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9D43A" w14:textId="77777777" w:rsidR="00C274AE" w:rsidRDefault="00F162B4">
      <w:pPr>
        <w:pStyle w:val="ad"/>
        <w:spacing w:before="120" w:beforeAutospacing="0" w:after="120" w:afterAutospacing="0" w:line="360" w:lineRule="auto"/>
        <w:ind w:firstLine="723"/>
      </w:pPr>
      <w:r>
        <w:t> </w:t>
      </w:r>
    </w:p>
    <w:p w14:paraId="4ACB3DA4" w14:textId="77777777" w:rsidR="00C274AE" w:rsidRPr="008E7D1F" w:rsidRDefault="00F162B4">
      <w:pPr>
        <w:pStyle w:val="ad"/>
        <w:spacing w:before="120" w:beforeAutospacing="0" w:after="120" w:afterAutospacing="0" w:line="360" w:lineRule="auto"/>
        <w:ind w:firstLineChars="200" w:firstLine="1687"/>
      </w:pPr>
      <w:r w:rsidRPr="008E7D1F">
        <w:rPr>
          <w:rFonts w:ascii="Arial" w:hAnsi="Arial" w:cs="Arial"/>
          <w:b/>
          <w:color w:val="000000"/>
          <w:sz w:val="84"/>
          <w:szCs w:val="84"/>
        </w:rPr>
        <w:t>招</w:t>
      </w:r>
      <w:r w:rsidRPr="008E7D1F">
        <w:rPr>
          <w:rFonts w:ascii="Arial" w:hAnsi="Arial" w:cs="Arial"/>
          <w:b/>
          <w:color w:val="000000"/>
          <w:sz w:val="84"/>
          <w:szCs w:val="84"/>
        </w:rPr>
        <w:t xml:space="preserve"> </w:t>
      </w:r>
      <w:r w:rsidRPr="008E7D1F">
        <w:rPr>
          <w:rFonts w:ascii="Arial" w:hAnsi="Arial" w:cs="Arial"/>
          <w:b/>
          <w:color w:val="000000"/>
          <w:sz w:val="84"/>
          <w:szCs w:val="84"/>
        </w:rPr>
        <w:t>标</w:t>
      </w:r>
      <w:r w:rsidRPr="008E7D1F">
        <w:rPr>
          <w:rFonts w:ascii="Arial" w:hAnsi="Arial" w:cs="Arial"/>
          <w:b/>
          <w:color w:val="000000"/>
          <w:sz w:val="84"/>
          <w:szCs w:val="84"/>
        </w:rPr>
        <w:t xml:space="preserve"> </w:t>
      </w:r>
      <w:r w:rsidRPr="008E7D1F">
        <w:rPr>
          <w:rFonts w:ascii="Arial" w:hAnsi="Arial" w:cs="Arial"/>
          <w:b/>
          <w:color w:val="000000"/>
          <w:sz w:val="84"/>
          <w:szCs w:val="84"/>
        </w:rPr>
        <w:t>文</w:t>
      </w:r>
      <w:r w:rsidRPr="008E7D1F">
        <w:rPr>
          <w:rFonts w:ascii="Arial" w:hAnsi="Arial" w:cs="Arial"/>
          <w:b/>
          <w:color w:val="000000"/>
          <w:sz w:val="84"/>
          <w:szCs w:val="84"/>
        </w:rPr>
        <w:t xml:space="preserve"> </w:t>
      </w:r>
      <w:r w:rsidRPr="008E7D1F">
        <w:rPr>
          <w:rFonts w:ascii="Arial" w:hAnsi="Arial" w:cs="Arial"/>
          <w:b/>
          <w:color w:val="000000"/>
          <w:sz w:val="84"/>
          <w:szCs w:val="84"/>
        </w:rPr>
        <w:t>件</w:t>
      </w:r>
    </w:p>
    <w:p w14:paraId="74006ACE" w14:textId="77777777" w:rsidR="00C274AE" w:rsidRPr="008E7D1F" w:rsidRDefault="00C274AE">
      <w:pPr>
        <w:pStyle w:val="af0"/>
        <w:ind w:firstLine="210"/>
        <w:jc w:val="left"/>
        <w:rPr>
          <w:rFonts w:ascii="宋体" w:hAnsi="宋体" w:hint="eastAsia"/>
          <w:shd w:val="clear" w:color="auto" w:fill="FFFFFF" w:themeFill="background1"/>
        </w:rPr>
      </w:pPr>
    </w:p>
    <w:p w14:paraId="5CA8D40D" w14:textId="77777777" w:rsidR="00C274AE" w:rsidRPr="008E7D1F" w:rsidRDefault="00C274AE">
      <w:pPr>
        <w:spacing w:line="360" w:lineRule="auto"/>
        <w:ind w:firstLine="1080"/>
        <w:jc w:val="left"/>
        <w:rPr>
          <w:rFonts w:ascii="宋体" w:eastAsia="宋体" w:hAnsi="宋体" w:hint="eastAsia"/>
          <w:b/>
          <w:bCs/>
          <w:sz w:val="36"/>
          <w:szCs w:val="36"/>
          <w:shd w:val="clear" w:color="auto" w:fill="FFFFFF" w:themeFill="background1"/>
        </w:rPr>
      </w:pPr>
    </w:p>
    <w:p w14:paraId="3427871D" w14:textId="77777777" w:rsidR="00C274AE" w:rsidRPr="008E7D1F" w:rsidRDefault="00C274AE">
      <w:pPr>
        <w:spacing w:line="360" w:lineRule="auto"/>
        <w:ind w:firstLine="1080"/>
        <w:jc w:val="left"/>
        <w:rPr>
          <w:rFonts w:ascii="宋体" w:eastAsia="宋体" w:hAnsi="宋体" w:hint="eastAsia"/>
          <w:b/>
          <w:bCs/>
          <w:sz w:val="36"/>
          <w:szCs w:val="36"/>
          <w:shd w:val="clear" w:color="auto" w:fill="FFFFFF" w:themeFill="background1"/>
        </w:rPr>
      </w:pPr>
    </w:p>
    <w:p w14:paraId="5660D5BB" w14:textId="77777777" w:rsidR="00C274AE" w:rsidRPr="008E7D1F" w:rsidRDefault="00C274AE">
      <w:pPr>
        <w:spacing w:line="360" w:lineRule="auto"/>
        <w:ind w:firstLine="1080"/>
        <w:jc w:val="left"/>
        <w:rPr>
          <w:rFonts w:ascii="宋体" w:eastAsia="宋体" w:hAnsi="宋体" w:hint="eastAsia"/>
          <w:b/>
          <w:bCs/>
          <w:sz w:val="36"/>
          <w:szCs w:val="36"/>
          <w:shd w:val="clear" w:color="auto" w:fill="FFFFFF" w:themeFill="background1"/>
        </w:rPr>
      </w:pPr>
    </w:p>
    <w:p w14:paraId="44D8B86E" w14:textId="77777777" w:rsidR="00C274AE" w:rsidRPr="008E7D1F" w:rsidRDefault="00C274AE">
      <w:pPr>
        <w:spacing w:line="360" w:lineRule="auto"/>
        <w:ind w:firstLine="1080"/>
        <w:jc w:val="left"/>
        <w:rPr>
          <w:rFonts w:ascii="宋体" w:eastAsia="宋体" w:hAnsi="宋体" w:hint="eastAsia"/>
          <w:b/>
          <w:bCs/>
          <w:sz w:val="36"/>
          <w:szCs w:val="36"/>
          <w:shd w:val="clear" w:color="auto" w:fill="FFFFFF" w:themeFill="background1"/>
        </w:rPr>
      </w:pPr>
    </w:p>
    <w:p w14:paraId="7A9BC890" w14:textId="77777777" w:rsidR="00C274AE" w:rsidRPr="008E7D1F" w:rsidRDefault="00C274AE">
      <w:pPr>
        <w:spacing w:line="360" w:lineRule="auto"/>
        <w:ind w:firstLine="1080"/>
        <w:jc w:val="left"/>
        <w:rPr>
          <w:rFonts w:ascii="宋体" w:eastAsia="宋体" w:hAnsi="宋体" w:hint="eastAsia"/>
          <w:b/>
          <w:bCs/>
          <w:sz w:val="36"/>
          <w:szCs w:val="36"/>
          <w:shd w:val="clear" w:color="auto" w:fill="FFFFFF" w:themeFill="background1"/>
        </w:rPr>
      </w:pPr>
    </w:p>
    <w:p w14:paraId="18699CA6" w14:textId="77777777" w:rsidR="00C274AE" w:rsidRPr="008E7D1F" w:rsidRDefault="00C274AE">
      <w:pPr>
        <w:spacing w:line="360" w:lineRule="auto"/>
        <w:ind w:firstLine="1080"/>
        <w:jc w:val="left"/>
        <w:rPr>
          <w:rFonts w:ascii="宋体" w:eastAsia="宋体" w:hAnsi="宋体" w:hint="eastAsia"/>
          <w:b/>
          <w:bCs/>
          <w:sz w:val="36"/>
          <w:szCs w:val="36"/>
          <w:shd w:val="clear" w:color="auto" w:fill="FFFFFF" w:themeFill="background1"/>
        </w:rPr>
      </w:pPr>
    </w:p>
    <w:p w14:paraId="2487D556" w14:textId="77777777" w:rsidR="00C274AE" w:rsidRPr="008E7D1F" w:rsidRDefault="00F162B4" w:rsidP="006B0060">
      <w:pPr>
        <w:rPr>
          <w:sz w:val="36"/>
          <w:szCs w:val="36"/>
        </w:rPr>
      </w:pPr>
      <w:r w:rsidRPr="008E7D1F">
        <w:rPr>
          <w:rFonts w:hint="eastAsia"/>
          <w:sz w:val="36"/>
          <w:szCs w:val="36"/>
        </w:rPr>
        <w:t>项目名称：</w:t>
      </w:r>
      <w:bookmarkStart w:id="0" w:name="OLE_LINK1"/>
      <w:r w:rsidRPr="008E7D1F">
        <w:rPr>
          <w:rFonts w:hint="eastAsia"/>
          <w:sz w:val="36"/>
          <w:szCs w:val="36"/>
        </w:rPr>
        <w:t>阜宁县人民医院消毒供应中心设备项目</w:t>
      </w:r>
      <w:bookmarkEnd w:id="0"/>
    </w:p>
    <w:p w14:paraId="6BB7D831" w14:textId="77777777" w:rsidR="00C274AE" w:rsidRPr="008E7D1F" w:rsidRDefault="00C274AE">
      <w:pPr>
        <w:ind w:firstLine="1084"/>
        <w:rPr>
          <w:sz w:val="36"/>
          <w:szCs w:val="36"/>
        </w:rPr>
      </w:pPr>
    </w:p>
    <w:p w14:paraId="71410155" w14:textId="7FF1D229" w:rsidR="00C274AE" w:rsidRPr="008E7D1F" w:rsidRDefault="00F162B4" w:rsidP="006B0060">
      <w:pPr>
        <w:rPr>
          <w:sz w:val="36"/>
          <w:szCs w:val="36"/>
        </w:rPr>
      </w:pPr>
      <w:r w:rsidRPr="008E7D1F">
        <w:rPr>
          <w:rFonts w:hint="eastAsia"/>
          <w:sz w:val="36"/>
          <w:szCs w:val="36"/>
        </w:rPr>
        <w:t>项目编号：</w:t>
      </w:r>
      <w:bookmarkStart w:id="1" w:name="_Hlk219384964"/>
      <w:r w:rsidR="005C5C40" w:rsidRPr="008E7D1F">
        <w:rPr>
          <w:rFonts w:hint="eastAsia"/>
          <w:sz w:val="36"/>
          <w:szCs w:val="36"/>
        </w:rPr>
        <w:t>JSZC-320923-HWZX-G2026-0023</w:t>
      </w:r>
      <w:bookmarkEnd w:id="1"/>
      <w:r w:rsidR="005C5C40" w:rsidRPr="008E7D1F">
        <w:rPr>
          <w:rFonts w:hint="eastAsia"/>
          <w:sz w:val="36"/>
          <w:szCs w:val="36"/>
        </w:rPr>
        <w:tab/>
      </w:r>
    </w:p>
    <w:p w14:paraId="37D5E739" w14:textId="77777777" w:rsidR="00C274AE" w:rsidRPr="008E7D1F" w:rsidRDefault="00F162B4">
      <w:pPr>
        <w:pStyle w:val="ad"/>
        <w:spacing w:beforeAutospacing="0" w:afterAutospacing="0" w:line="360" w:lineRule="auto"/>
        <w:ind w:firstLine="723"/>
      </w:pPr>
      <w:r w:rsidRPr="008E7D1F">
        <w:t> </w:t>
      </w:r>
    </w:p>
    <w:p w14:paraId="381EBCF8" w14:textId="77777777" w:rsidR="00C274AE" w:rsidRPr="008E7D1F" w:rsidRDefault="00F162B4">
      <w:pPr>
        <w:pStyle w:val="ad"/>
        <w:spacing w:beforeAutospacing="0" w:afterAutospacing="0" w:line="360" w:lineRule="auto"/>
        <w:ind w:firstLine="723"/>
      </w:pPr>
      <w:r w:rsidRPr="008E7D1F">
        <w:t> </w:t>
      </w:r>
    </w:p>
    <w:p w14:paraId="4C180711" w14:textId="77777777" w:rsidR="00C274AE" w:rsidRPr="008E7D1F" w:rsidRDefault="00F162B4">
      <w:pPr>
        <w:pStyle w:val="ad"/>
        <w:spacing w:beforeAutospacing="0" w:afterAutospacing="0" w:line="360" w:lineRule="auto"/>
        <w:ind w:firstLine="723"/>
      </w:pPr>
      <w:r w:rsidRPr="008E7D1F">
        <w:t> </w:t>
      </w:r>
    </w:p>
    <w:p w14:paraId="3260F04D" w14:textId="77777777" w:rsidR="00C274AE" w:rsidRPr="008E7D1F" w:rsidRDefault="00F162B4">
      <w:pPr>
        <w:pStyle w:val="ad"/>
        <w:spacing w:beforeAutospacing="0" w:afterAutospacing="0" w:line="360" w:lineRule="auto"/>
        <w:ind w:firstLine="723"/>
      </w:pPr>
      <w:r w:rsidRPr="008E7D1F">
        <w:t> </w:t>
      </w:r>
    </w:p>
    <w:p w14:paraId="3DF7E29F" w14:textId="77777777" w:rsidR="00C274AE" w:rsidRPr="008E7D1F" w:rsidRDefault="00C274AE">
      <w:pPr>
        <w:pStyle w:val="ad"/>
        <w:spacing w:beforeAutospacing="0" w:afterAutospacing="0" w:line="360" w:lineRule="auto"/>
        <w:ind w:firstLine="723"/>
      </w:pPr>
    </w:p>
    <w:p w14:paraId="01DFB491" w14:textId="77777777" w:rsidR="00C274AE" w:rsidRPr="008E7D1F" w:rsidRDefault="00C274AE">
      <w:pPr>
        <w:jc w:val="left"/>
        <w:rPr>
          <w:rFonts w:ascii="宋体" w:eastAsia="宋体" w:hAnsi="宋体" w:hint="eastAsia"/>
          <w:shd w:val="clear" w:color="auto" w:fill="FFFFFF" w:themeFill="background1"/>
        </w:rPr>
      </w:pPr>
    </w:p>
    <w:p w14:paraId="0E4098BB" w14:textId="77777777" w:rsidR="00C274AE" w:rsidRPr="008E7D1F" w:rsidRDefault="00C274AE">
      <w:pPr>
        <w:pStyle w:val="Default"/>
        <w:ind w:firstLine="723"/>
      </w:pPr>
    </w:p>
    <w:p w14:paraId="7E1EC962" w14:textId="77777777" w:rsidR="00C274AE" w:rsidRPr="008E7D1F" w:rsidRDefault="00F162B4">
      <w:pPr>
        <w:spacing w:line="360" w:lineRule="auto"/>
        <w:ind w:firstLine="964"/>
        <w:jc w:val="center"/>
        <w:rPr>
          <w:sz w:val="32"/>
          <w:szCs w:val="32"/>
        </w:rPr>
      </w:pPr>
      <w:r w:rsidRPr="008E7D1F">
        <w:rPr>
          <w:rFonts w:hint="eastAsia"/>
          <w:sz w:val="32"/>
          <w:szCs w:val="32"/>
        </w:rPr>
        <w:t>阜宁县人民医院</w:t>
      </w:r>
    </w:p>
    <w:p w14:paraId="7E20A2F8" w14:textId="72296686" w:rsidR="00C274AE" w:rsidRPr="008E7D1F" w:rsidRDefault="00F162B4">
      <w:pPr>
        <w:spacing w:line="360" w:lineRule="auto"/>
        <w:ind w:firstLine="964"/>
        <w:jc w:val="center"/>
        <w:rPr>
          <w:sz w:val="32"/>
          <w:szCs w:val="32"/>
        </w:rPr>
      </w:pPr>
      <w:r w:rsidRPr="008E7D1F">
        <w:rPr>
          <w:rFonts w:hint="eastAsia"/>
          <w:sz w:val="32"/>
          <w:szCs w:val="32"/>
        </w:rPr>
        <w:t>202</w:t>
      </w:r>
      <w:r w:rsidR="006B0060" w:rsidRPr="008E7D1F">
        <w:rPr>
          <w:rFonts w:hint="eastAsia"/>
          <w:sz w:val="32"/>
          <w:szCs w:val="32"/>
        </w:rPr>
        <w:t>6</w:t>
      </w:r>
      <w:r w:rsidRPr="008E7D1F">
        <w:rPr>
          <w:rFonts w:hint="eastAsia"/>
          <w:sz w:val="32"/>
          <w:szCs w:val="32"/>
        </w:rPr>
        <w:t>年</w:t>
      </w:r>
      <w:r w:rsidR="006B0060" w:rsidRPr="008E7D1F">
        <w:rPr>
          <w:rFonts w:hint="eastAsia"/>
          <w:sz w:val="32"/>
          <w:szCs w:val="32"/>
        </w:rPr>
        <w:t>1</w:t>
      </w:r>
      <w:r w:rsidRPr="008E7D1F">
        <w:rPr>
          <w:rFonts w:hint="eastAsia"/>
          <w:sz w:val="32"/>
          <w:szCs w:val="32"/>
        </w:rPr>
        <w:t>月</w:t>
      </w:r>
    </w:p>
    <w:p w14:paraId="1B0A0FCC" w14:textId="77777777" w:rsidR="00C274AE" w:rsidRPr="008E7D1F" w:rsidRDefault="00F162B4">
      <w:pPr>
        <w:spacing w:line="360" w:lineRule="auto"/>
        <w:ind w:firstLine="964"/>
        <w:jc w:val="center"/>
      </w:pPr>
      <w:r w:rsidRPr="008E7D1F">
        <w:rPr>
          <w:sz w:val="32"/>
          <w:szCs w:val="32"/>
        </w:rPr>
        <w:br w:type="page"/>
      </w:r>
      <w:bookmarkStart w:id="2" w:name="_Toc16938516"/>
      <w:bookmarkStart w:id="3" w:name="_Toc20823272"/>
      <w:bookmarkStart w:id="4" w:name="_Toc479757206"/>
      <w:bookmarkStart w:id="5" w:name="_Toc523127445"/>
      <w:bookmarkStart w:id="6" w:name="_Toc120614210"/>
      <w:bookmarkStart w:id="7" w:name="_Toc513029200"/>
      <w:r w:rsidRPr="008E7D1F">
        <w:rPr>
          <w:rFonts w:ascii="黑体" w:eastAsia="黑体" w:cs="黑体"/>
          <w:color w:val="000000"/>
          <w:sz w:val="44"/>
          <w:szCs w:val="44"/>
        </w:rPr>
        <w:lastRenderedPageBreak/>
        <w:t>总</w:t>
      </w:r>
      <w:r w:rsidRPr="008E7D1F">
        <w:rPr>
          <w:rFonts w:ascii="黑体" w:eastAsia="黑体" w:cs="黑体"/>
          <w:color w:val="000000"/>
          <w:sz w:val="44"/>
          <w:szCs w:val="44"/>
        </w:rPr>
        <w:t> </w:t>
      </w:r>
      <w:r w:rsidRPr="008E7D1F">
        <w:rPr>
          <w:rFonts w:ascii="黑体" w:eastAsia="黑体" w:cs="黑体"/>
          <w:color w:val="000000"/>
          <w:sz w:val="44"/>
          <w:szCs w:val="44"/>
        </w:rPr>
        <w:t xml:space="preserve"> 目</w:t>
      </w:r>
      <w:r w:rsidRPr="008E7D1F">
        <w:rPr>
          <w:rFonts w:ascii="黑体" w:eastAsia="黑体" w:cs="黑体"/>
          <w:color w:val="000000"/>
          <w:sz w:val="44"/>
          <w:szCs w:val="44"/>
        </w:rPr>
        <w:t> </w:t>
      </w:r>
      <w:r w:rsidRPr="008E7D1F">
        <w:rPr>
          <w:rFonts w:ascii="黑体" w:eastAsia="黑体" w:cs="黑体"/>
          <w:color w:val="000000"/>
          <w:sz w:val="44"/>
          <w:szCs w:val="44"/>
        </w:rPr>
        <w:t xml:space="preserve"> 录</w:t>
      </w:r>
      <w:bookmarkEnd w:id="2"/>
      <w:bookmarkEnd w:id="3"/>
      <w:bookmarkEnd w:id="4"/>
      <w:bookmarkEnd w:id="5"/>
      <w:bookmarkEnd w:id="6"/>
      <w:bookmarkEnd w:id="7"/>
    </w:p>
    <w:p w14:paraId="24BB874F" w14:textId="77777777" w:rsidR="00C274AE" w:rsidRPr="008E7D1F" w:rsidRDefault="00F162B4">
      <w:pPr>
        <w:spacing w:line="360" w:lineRule="auto"/>
        <w:ind w:firstLine="1084"/>
        <w:jc w:val="left"/>
        <w:rPr>
          <w:b/>
          <w:bCs/>
          <w:sz w:val="36"/>
          <w:szCs w:val="36"/>
        </w:rPr>
      </w:pPr>
      <w:r w:rsidRPr="008E7D1F">
        <w:rPr>
          <w:b/>
          <w:bCs/>
          <w:sz w:val="36"/>
          <w:szCs w:val="36"/>
        </w:rPr>
        <w:t> </w:t>
      </w:r>
    </w:p>
    <w:p w14:paraId="5A8FE2B4" w14:textId="4B306CC9" w:rsidR="00C274AE" w:rsidRPr="008E7D1F" w:rsidRDefault="00F162B4" w:rsidP="006B0060">
      <w:pPr>
        <w:spacing w:line="360" w:lineRule="auto"/>
        <w:rPr>
          <w:sz w:val="32"/>
          <w:szCs w:val="32"/>
        </w:rPr>
      </w:pPr>
      <w:r w:rsidRPr="008E7D1F">
        <w:rPr>
          <w:rFonts w:hint="eastAsia"/>
          <w:sz w:val="32"/>
          <w:szCs w:val="32"/>
        </w:rPr>
        <w:t>一、</w:t>
      </w:r>
      <w:bookmarkStart w:id="8" w:name="OLE_LINK32"/>
      <m:oMath>
        <m:r>
          <m:rPr>
            <m:sty m:val="p"/>
          </m:rPr>
          <w:rPr>
            <w:rFonts w:ascii="Cambria Math" w:hAnsi="Cambria Math" w:hint="eastAsia"/>
            <w:sz w:val="32"/>
            <w:szCs w:val="32"/>
          </w:rPr>
          <m:t>招标公告</m:t>
        </m:r>
      </m:oMath>
      <w:bookmarkEnd w:id="8"/>
      <w:r w:rsidRPr="008E7D1F">
        <w:rPr>
          <w:rFonts w:hint="eastAsia"/>
          <w:sz w:val="32"/>
          <w:szCs w:val="32"/>
        </w:rPr>
        <w:t>……</w:t>
      </w:r>
      <w:proofErr w:type="gramStart"/>
      <w:r w:rsidRPr="008E7D1F">
        <w:rPr>
          <w:rFonts w:hint="eastAsia"/>
          <w:sz w:val="32"/>
          <w:szCs w:val="32"/>
        </w:rPr>
        <w:t>………</w:t>
      </w:r>
      <w:r w:rsidR="005D595F" w:rsidRPr="008E7D1F">
        <w:rPr>
          <w:rFonts w:hint="eastAsia"/>
          <w:sz w:val="32"/>
          <w:szCs w:val="32"/>
        </w:rPr>
        <w:t>……………</w:t>
      </w:r>
      <w:r w:rsidRPr="008E7D1F">
        <w:rPr>
          <w:rFonts w:hint="eastAsia"/>
          <w:sz w:val="32"/>
          <w:szCs w:val="32"/>
        </w:rPr>
        <w:t>………………………</w:t>
      </w:r>
      <w:proofErr w:type="gramEnd"/>
      <w:r w:rsidRPr="008E7D1F">
        <w:rPr>
          <w:rFonts w:hint="eastAsia"/>
          <w:sz w:val="32"/>
          <w:szCs w:val="32"/>
        </w:rPr>
        <w:t xml:space="preserve">3 </w:t>
      </w:r>
    </w:p>
    <w:p w14:paraId="5CF8F0C0" w14:textId="1BCA43B2" w:rsidR="00C274AE" w:rsidRPr="008E7D1F" w:rsidRDefault="00F162B4" w:rsidP="006B0060">
      <w:pPr>
        <w:spacing w:line="360" w:lineRule="auto"/>
        <w:rPr>
          <w:sz w:val="32"/>
          <w:szCs w:val="32"/>
        </w:rPr>
      </w:pPr>
      <w:r w:rsidRPr="008E7D1F">
        <w:rPr>
          <w:rFonts w:hint="eastAsia"/>
          <w:sz w:val="32"/>
          <w:szCs w:val="32"/>
        </w:rPr>
        <w:t>二、</w:t>
      </w:r>
      <w:bookmarkStart w:id="9" w:name="OLE_LINK16"/>
      <w:r w:rsidRPr="008E7D1F">
        <w:rPr>
          <w:rFonts w:hint="eastAsia"/>
          <w:sz w:val="32"/>
          <w:szCs w:val="32"/>
        </w:rPr>
        <w:t>投标人须知</w:t>
      </w:r>
      <w:bookmarkEnd w:id="9"/>
      <w:r w:rsidRPr="008E7D1F">
        <w:rPr>
          <w:rFonts w:hint="eastAsia"/>
          <w:sz w:val="32"/>
          <w:szCs w:val="32"/>
        </w:rPr>
        <w:t>……</w:t>
      </w:r>
      <w:proofErr w:type="gramStart"/>
      <w:r w:rsidRPr="008E7D1F">
        <w:rPr>
          <w:rFonts w:hint="eastAsia"/>
          <w:sz w:val="32"/>
          <w:szCs w:val="32"/>
        </w:rPr>
        <w:t>………</w:t>
      </w:r>
      <w:r w:rsidR="005D595F" w:rsidRPr="008E7D1F">
        <w:rPr>
          <w:rFonts w:hint="eastAsia"/>
          <w:sz w:val="32"/>
          <w:szCs w:val="32"/>
        </w:rPr>
        <w:t>……………</w:t>
      </w:r>
      <w:r w:rsidRPr="008E7D1F">
        <w:rPr>
          <w:rFonts w:hint="eastAsia"/>
          <w:sz w:val="32"/>
          <w:szCs w:val="32"/>
        </w:rPr>
        <w:t>……………………</w:t>
      </w:r>
      <w:proofErr w:type="gramEnd"/>
      <w:r w:rsidRPr="008E7D1F">
        <w:rPr>
          <w:sz w:val="32"/>
          <w:szCs w:val="32"/>
        </w:rPr>
        <w:t>7</w:t>
      </w:r>
      <w:r w:rsidRPr="008E7D1F">
        <w:rPr>
          <w:rFonts w:hint="eastAsia"/>
          <w:sz w:val="32"/>
          <w:szCs w:val="32"/>
        </w:rPr>
        <w:t xml:space="preserve">  </w:t>
      </w:r>
    </w:p>
    <w:p w14:paraId="5538DC07" w14:textId="3993D3FD" w:rsidR="00C274AE" w:rsidRPr="008E7D1F" w:rsidRDefault="00F162B4" w:rsidP="006B0060">
      <w:pPr>
        <w:spacing w:line="360" w:lineRule="auto"/>
        <w:rPr>
          <w:sz w:val="32"/>
          <w:szCs w:val="32"/>
        </w:rPr>
      </w:pPr>
      <w:r w:rsidRPr="008E7D1F">
        <w:rPr>
          <w:rFonts w:hint="eastAsia"/>
          <w:sz w:val="32"/>
          <w:szCs w:val="32"/>
        </w:rPr>
        <w:t>三、合同条款……</w:t>
      </w:r>
      <w:proofErr w:type="gramStart"/>
      <w:r w:rsidRPr="008E7D1F">
        <w:rPr>
          <w:rFonts w:hint="eastAsia"/>
          <w:sz w:val="32"/>
          <w:szCs w:val="32"/>
        </w:rPr>
        <w:t>…………</w:t>
      </w:r>
      <w:r w:rsidR="005D595F" w:rsidRPr="008E7D1F">
        <w:rPr>
          <w:rFonts w:hint="eastAsia"/>
          <w:sz w:val="32"/>
          <w:szCs w:val="32"/>
        </w:rPr>
        <w:t>……………</w:t>
      </w:r>
      <w:r w:rsidRPr="008E7D1F">
        <w:rPr>
          <w:rFonts w:hint="eastAsia"/>
          <w:sz w:val="32"/>
          <w:szCs w:val="32"/>
        </w:rPr>
        <w:t>……………………</w:t>
      </w:r>
      <w:proofErr w:type="gramEnd"/>
      <w:r w:rsidRPr="008E7D1F">
        <w:rPr>
          <w:rFonts w:hint="eastAsia"/>
          <w:sz w:val="32"/>
          <w:szCs w:val="32"/>
        </w:rPr>
        <w:t>2</w:t>
      </w:r>
      <w:r w:rsidRPr="008E7D1F">
        <w:rPr>
          <w:sz w:val="32"/>
          <w:szCs w:val="32"/>
        </w:rPr>
        <w:t>2</w:t>
      </w:r>
    </w:p>
    <w:p w14:paraId="015DD010" w14:textId="77385FF5" w:rsidR="00C274AE" w:rsidRPr="008E7D1F" w:rsidRDefault="00F162B4" w:rsidP="006B0060">
      <w:pPr>
        <w:spacing w:line="360" w:lineRule="auto"/>
        <w:rPr>
          <w:sz w:val="32"/>
          <w:szCs w:val="32"/>
        </w:rPr>
      </w:pPr>
      <w:r w:rsidRPr="008E7D1F">
        <w:rPr>
          <w:rFonts w:hint="eastAsia"/>
          <w:sz w:val="32"/>
          <w:szCs w:val="32"/>
        </w:rPr>
        <w:t>四、</w:t>
      </w:r>
      <w:bookmarkStart w:id="10" w:name="OLE_LINK41"/>
      <w:r w:rsidRPr="008E7D1F">
        <w:rPr>
          <w:rFonts w:hint="eastAsia"/>
          <w:sz w:val="32"/>
          <w:szCs w:val="32"/>
        </w:rPr>
        <w:t>采购需求</w:t>
      </w:r>
      <w:bookmarkEnd w:id="10"/>
      <w:r w:rsidRPr="008E7D1F">
        <w:rPr>
          <w:rFonts w:hint="eastAsia"/>
          <w:sz w:val="32"/>
          <w:szCs w:val="32"/>
        </w:rPr>
        <w:t>……</w:t>
      </w:r>
      <w:proofErr w:type="gramStart"/>
      <w:r w:rsidRPr="008E7D1F">
        <w:rPr>
          <w:rFonts w:hint="eastAsia"/>
          <w:sz w:val="32"/>
          <w:szCs w:val="32"/>
        </w:rPr>
        <w:t>………</w:t>
      </w:r>
      <w:r w:rsidR="005D595F" w:rsidRPr="008E7D1F">
        <w:rPr>
          <w:rFonts w:hint="eastAsia"/>
          <w:sz w:val="32"/>
          <w:szCs w:val="32"/>
        </w:rPr>
        <w:t>……………</w:t>
      </w:r>
      <w:r w:rsidRPr="008E7D1F">
        <w:rPr>
          <w:rFonts w:hint="eastAsia"/>
          <w:sz w:val="32"/>
          <w:szCs w:val="32"/>
        </w:rPr>
        <w:t>………………………</w:t>
      </w:r>
      <w:proofErr w:type="gramEnd"/>
      <w:r w:rsidRPr="008E7D1F">
        <w:rPr>
          <w:rFonts w:hint="eastAsia"/>
          <w:sz w:val="32"/>
          <w:szCs w:val="32"/>
        </w:rPr>
        <w:t>4</w:t>
      </w:r>
      <w:r w:rsidRPr="008E7D1F">
        <w:rPr>
          <w:sz w:val="32"/>
          <w:szCs w:val="32"/>
        </w:rPr>
        <w:t>7</w:t>
      </w:r>
    </w:p>
    <w:p w14:paraId="0703AF49" w14:textId="1FFF7A03" w:rsidR="00C274AE" w:rsidRPr="008E7D1F" w:rsidRDefault="00F162B4" w:rsidP="006B0060">
      <w:pPr>
        <w:spacing w:line="360" w:lineRule="auto"/>
        <w:rPr>
          <w:sz w:val="32"/>
          <w:szCs w:val="32"/>
        </w:rPr>
      </w:pPr>
      <w:r w:rsidRPr="008E7D1F">
        <w:rPr>
          <w:rFonts w:hint="eastAsia"/>
          <w:sz w:val="32"/>
          <w:szCs w:val="32"/>
        </w:rPr>
        <w:t>五、</w:t>
      </w:r>
      <w:bookmarkStart w:id="11" w:name="OLE_LINK7"/>
      <w:r w:rsidRPr="008E7D1F">
        <w:rPr>
          <w:rFonts w:hint="eastAsia"/>
          <w:sz w:val="32"/>
          <w:szCs w:val="32"/>
        </w:rPr>
        <w:t>评标方法与评标标准</w:t>
      </w:r>
      <w:bookmarkEnd w:id="11"/>
      <w:r w:rsidRPr="008E7D1F">
        <w:rPr>
          <w:rFonts w:hint="eastAsia"/>
          <w:sz w:val="32"/>
          <w:szCs w:val="32"/>
        </w:rPr>
        <w:t>……</w:t>
      </w:r>
      <w:proofErr w:type="gramStart"/>
      <w:r w:rsidRPr="008E7D1F">
        <w:rPr>
          <w:rFonts w:hint="eastAsia"/>
          <w:sz w:val="32"/>
          <w:szCs w:val="32"/>
        </w:rPr>
        <w:t>…</w:t>
      </w:r>
      <w:r w:rsidR="005D595F" w:rsidRPr="008E7D1F">
        <w:rPr>
          <w:rFonts w:hint="eastAsia"/>
          <w:sz w:val="32"/>
          <w:szCs w:val="32"/>
        </w:rPr>
        <w:t>……………</w:t>
      </w:r>
      <w:r w:rsidRPr="008E7D1F">
        <w:rPr>
          <w:rFonts w:hint="eastAsia"/>
          <w:sz w:val="32"/>
          <w:szCs w:val="32"/>
        </w:rPr>
        <w:t>………………</w:t>
      </w:r>
      <w:proofErr w:type="gramEnd"/>
      <w:r w:rsidRPr="008E7D1F">
        <w:rPr>
          <w:sz w:val="32"/>
          <w:szCs w:val="32"/>
        </w:rPr>
        <w:t>7</w:t>
      </w:r>
      <w:r w:rsidR="00966355" w:rsidRPr="008E7D1F">
        <w:rPr>
          <w:rFonts w:hint="eastAsia"/>
          <w:sz w:val="32"/>
          <w:szCs w:val="32"/>
        </w:rPr>
        <w:t>1</w:t>
      </w:r>
    </w:p>
    <w:p w14:paraId="33684336" w14:textId="5DA38787" w:rsidR="00C274AE" w:rsidRPr="008E7D1F" w:rsidRDefault="00F162B4" w:rsidP="006B0060">
      <w:pPr>
        <w:spacing w:line="360" w:lineRule="auto"/>
      </w:pPr>
      <w:r w:rsidRPr="008E7D1F">
        <w:rPr>
          <w:rFonts w:hint="eastAsia"/>
          <w:sz w:val="32"/>
          <w:szCs w:val="32"/>
        </w:rPr>
        <w:t>六、</w:t>
      </w:r>
      <w:bookmarkStart w:id="12" w:name="OLE_LINK43"/>
      <w:r w:rsidRPr="008E7D1F">
        <w:rPr>
          <w:rFonts w:hint="eastAsia"/>
          <w:sz w:val="32"/>
          <w:szCs w:val="32"/>
        </w:rPr>
        <w:t>投标文件格式</w:t>
      </w:r>
      <w:bookmarkEnd w:id="12"/>
      <w:r w:rsidRPr="008E7D1F">
        <w:rPr>
          <w:rFonts w:hint="eastAsia"/>
          <w:sz w:val="32"/>
          <w:szCs w:val="32"/>
        </w:rPr>
        <w:t>……</w:t>
      </w:r>
      <w:proofErr w:type="gramStart"/>
      <w:r w:rsidRPr="008E7D1F">
        <w:rPr>
          <w:rFonts w:hint="eastAsia"/>
          <w:sz w:val="32"/>
          <w:szCs w:val="32"/>
        </w:rPr>
        <w:t>……</w:t>
      </w:r>
      <w:r w:rsidR="005D595F" w:rsidRPr="008E7D1F">
        <w:rPr>
          <w:rFonts w:hint="eastAsia"/>
          <w:sz w:val="32"/>
          <w:szCs w:val="32"/>
        </w:rPr>
        <w:t>……………</w:t>
      </w:r>
      <w:r w:rsidRPr="008E7D1F">
        <w:rPr>
          <w:rFonts w:hint="eastAsia"/>
          <w:sz w:val="32"/>
          <w:szCs w:val="32"/>
        </w:rPr>
        <w:t>……………………</w:t>
      </w:r>
      <w:proofErr w:type="gramEnd"/>
      <w:r w:rsidRPr="008E7D1F">
        <w:rPr>
          <w:sz w:val="32"/>
          <w:szCs w:val="32"/>
        </w:rPr>
        <w:t>7</w:t>
      </w:r>
      <w:r w:rsidR="00966355" w:rsidRPr="008E7D1F">
        <w:rPr>
          <w:rFonts w:hint="eastAsia"/>
          <w:sz w:val="32"/>
          <w:szCs w:val="32"/>
        </w:rPr>
        <w:t>7</w:t>
      </w:r>
    </w:p>
    <w:p w14:paraId="534DE13F" w14:textId="77777777" w:rsidR="00C274AE" w:rsidRPr="008E7D1F" w:rsidRDefault="00F162B4">
      <w:r w:rsidRPr="008E7D1F">
        <w:t> </w:t>
      </w:r>
    </w:p>
    <w:p w14:paraId="5B3C47C5" w14:textId="77777777" w:rsidR="00C274AE" w:rsidRPr="008E7D1F" w:rsidRDefault="00F162B4">
      <w:r w:rsidRPr="008E7D1F">
        <w:t> </w:t>
      </w:r>
    </w:p>
    <w:p w14:paraId="1026E6EC" w14:textId="77777777" w:rsidR="00C274AE" w:rsidRPr="008E7D1F" w:rsidRDefault="00F162B4">
      <w:pPr>
        <w:pStyle w:val="ad"/>
        <w:spacing w:beforeAutospacing="0" w:afterAutospacing="0"/>
        <w:ind w:firstLine="723"/>
      </w:pPr>
      <w:r w:rsidRPr="008E7D1F">
        <w:t> </w:t>
      </w:r>
    </w:p>
    <w:p w14:paraId="77EDD784" w14:textId="77777777" w:rsidR="00C274AE" w:rsidRPr="008E7D1F" w:rsidRDefault="00F162B4">
      <w:pPr>
        <w:pStyle w:val="ad"/>
        <w:spacing w:beforeAutospacing="0" w:afterAutospacing="0"/>
        <w:ind w:firstLine="723"/>
      </w:pPr>
      <w:r w:rsidRPr="008E7D1F">
        <w:t> </w:t>
      </w:r>
    </w:p>
    <w:p w14:paraId="0CEF2CA3" w14:textId="77777777" w:rsidR="00C274AE" w:rsidRPr="008E7D1F" w:rsidRDefault="00F162B4">
      <w:pPr>
        <w:pStyle w:val="ad"/>
        <w:spacing w:beforeAutospacing="0" w:afterAutospacing="0"/>
        <w:ind w:firstLine="723"/>
      </w:pPr>
      <w:r w:rsidRPr="008E7D1F">
        <w:t> </w:t>
      </w:r>
    </w:p>
    <w:p w14:paraId="199834B7" w14:textId="77777777" w:rsidR="00C274AE" w:rsidRPr="008E7D1F" w:rsidRDefault="00F162B4">
      <w:pPr>
        <w:pStyle w:val="ad"/>
        <w:spacing w:beforeAutospacing="0" w:afterAutospacing="0"/>
        <w:ind w:firstLine="723"/>
      </w:pPr>
      <w:r w:rsidRPr="008E7D1F">
        <w:t> </w:t>
      </w:r>
    </w:p>
    <w:p w14:paraId="5973B429" w14:textId="77777777" w:rsidR="00C274AE" w:rsidRPr="008E7D1F" w:rsidRDefault="00F162B4">
      <w:pPr>
        <w:pStyle w:val="ad"/>
        <w:spacing w:beforeAutospacing="0" w:afterAutospacing="0"/>
        <w:ind w:firstLine="723"/>
      </w:pPr>
      <w:r w:rsidRPr="008E7D1F">
        <w:t> </w:t>
      </w:r>
    </w:p>
    <w:p w14:paraId="002C7EB7" w14:textId="77777777" w:rsidR="00C274AE" w:rsidRPr="008E7D1F" w:rsidRDefault="00F162B4">
      <w:pPr>
        <w:pStyle w:val="ad"/>
        <w:spacing w:beforeAutospacing="0" w:afterAutospacing="0"/>
        <w:ind w:firstLine="723"/>
      </w:pPr>
      <w:r w:rsidRPr="008E7D1F">
        <w:t> </w:t>
      </w:r>
    </w:p>
    <w:p w14:paraId="4F9CAB0B" w14:textId="77777777" w:rsidR="00C274AE" w:rsidRPr="008E7D1F" w:rsidRDefault="00F162B4">
      <w:pPr>
        <w:pStyle w:val="ad"/>
        <w:spacing w:beforeAutospacing="0" w:afterAutospacing="0"/>
        <w:ind w:firstLine="723"/>
      </w:pPr>
      <w:r w:rsidRPr="008E7D1F">
        <w:t> </w:t>
      </w:r>
    </w:p>
    <w:p w14:paraId="2E059227" w14:textId="77777777" w:rsidR="00C274AE" w:rsidRPr="008E7D1F" w:rsidRDefault="00F162B4">
      <w:pPr>
        <w:pStyle w:val="ad"/>
        <w:spacing w:beforeAutospacing="0" w:afterAutospacing="0"/>
        <w:ind w:firstLine="723"/>
      </w:pPr>
      <w:r w:rsidRPr="008E7D1F">
        <w:t> </w:t>
      </w:r>
    </w:p>
    <w:p w14:paraId="377E3A45" w14:textId="77777777" w:rsidR="00C274AE" w:rsidRPr="008E7D1F" w:rsidRDefault="00F162B4">
      <w:pPr>
        <w:pStyle w:val="ad"/>
        <w:spacing w:beforeAutospacing="0" w:afterAutospacing="0"/>
        <w:ind w:firstLine="723"/>
      </w:pPr>
      <w:r w:rsidRPr="008E7D1F">
        <w:t> </w:t>
      </w:r>
    </w:p>
    <w:p w14:paraId="0902FF10" w14:textId="77777777" w:rsidR="00C274AE" w:rsidRPr="008E7D1F" w:rsidRDefault="00F162B4">
      <w:pPr>
        <w:pStyle w:val="ad"/>
        <w:spacing w:beforeAutospacing="0" w:afterAutospacing="0"/>
        <w:ind w:firstLine="723"/>
      </w:pPr>
      <w:r w:rsidRPr="008E7D1F">
        <w:t> </w:t>
      </w:r>
    </w:p>
    <w:p w14:paraId="6551063F" w14:textId="77777777" w:rsidR="00C274AE" w:rsidRPr="008E7D1F" w:rsidRDefault="00F162B4">
      <w:pPr>
        <w:pStyle w:val="ad"/>
        <w:spacing w:beforeAutospacing="0" w:afterAutospacing="0"/>
        <w:ind w:firstLine="723"/>
      </w:pPr>
      <w:r w:rsidRPr="008E7D1F">
        <w:t> </w:t>
      </w:r>
    </w:p>
    <w:p w14:paraId="191BFA28" w14:textId="77777777" w:rsidR="00C274AE" w:rsidRPr="008E7D1F" w:rsidRDefault="00F162B4">
      <w:pPr>
        <w:pStyle w:val="ad"/>
        <w:spacing w:beforeAutospacing="0" w:afterAutospacing="0"/>
        <w:ind w:firstLine="723"/>
      </w:pPr>
      <w:r w:rsidRPr="008E7D1F">
        <w:t> </w:t>
      </w:r>
    </w:p>
    <w:p w14:paraId="2C46ADC8" w14:textId="77777777" w:rsidR="00C274AE" w:rsidRPr="008E7D1F" w:rsidRDefault="00F162B4">
      <w:pPr>
        <w:pStyle w:val="ad"/>
        <w:spacing w:beforeAutospacing="0" w:afterAutospacing="0"/>
        <w:ind w:firstLine="723"/>
      </w:pPr>
      <w:r w:rsidRPr="008E7D1F">
        <w:t> </w:t>
      </w:r>
    </w:p>
    <w:p w14:paraId="2900AB90" w14:textId="77777777" w:rsidR="00C274AE" w:rsidRPr="008E7D1F" w:rsidRDefault="00F162B4">
      <w:pPr>
        <w:pStyle w:val="ad"/>
        <w:spacing w:beforeAutospacing="0" w:afterAutospacing="0"/>
        <w:ind w:firstLine="723"/>
      </w:pPr>
      <w:r w:rsidRPr="008E7D1F">
        <w:t> </w:t>
      </w:r>
    </w:p>
    <w:p w14:paraId="2C20B1C7" w14:textId="77777777" w:rsidR="00C274AE" w:rsidRPr="008E7D1F" w:rsidRDefault="00C274AE">
      <w:pPr>
        <w:pStyle w:val="ad"/>
        <w:spacing w:beforeAutospacing="0" w:afterAutospacing="0"/>
        <w:ind w:firstLine="723"/>
      </w:pPr>
    </w:p>
    <w:p w14:paraId="260AE3AE" w14:textId="77777777" w:rsidR="00C274AE" w:rsidRPr="008E7D1F" w:rsidRDefault="00C274AE">
      <w:pPr>
        <w:pStyle w:val="ad"/>
        <w:spacing w:beforeAutospacing="0" w:afterAutospacing="0"/>
        <w:ind w:firstLine="723"/>
      </w:pPr>
    </w:p>
    <w:p w14:paraId="60DE5FF6" w14:textId="77777777" w:rsidR="00C274AE" w:rsidRPr="008E7D1F" w:rsidRDefault="00F162B4">
      <w:pPr>
        <w:pStyle w:val="ad"/>
        <w:spacing w:beforeAutospacing="0" w:afterAutospacing="0"/>
        <w:ind w:firstLine="723"/>
      </w:pPr>
      <w:r w:rsidRPr="008E7D1F">
        <w:t> </w:t>
      </w:r>
    </w:p>
    <w:p w14:paraId="4B476BA0" w14:textId="77777777" w:rsidR="00C274AE" w:rsidRPr="008E7D1F" w:rsidRDefault="00F162B4">
      <w:pPr>
        <w:pStyle w:val="ad"/>
        <w:spacing w:beforeAutospacing="0" w:afterAutospacing="0"/>
        <w:ind w:firstLine="723"/>
      </w:pPr>
      <w:r w:rsidRPr="008E7D1F">
        <w:t> </w:t>
      </w:r>
    </w:p>
    <w:p w14:paraId="66234C8E" w14:textId="77777777" w:rsidR="00C274AE" w:rsidRPr="008E7D1F" w:rsidRDefault="00F162B4">
      <w:pPr>
        <w:pStyle w:val="ad"/>
        <w:spacing w:beforeAutospacing="0" w:afterAutospacing="0"/>
        <w:ind w:firstLine="723"/>
      </w:pPr>
      <w:r w:rsidRPr="008E7D1F">
        <w:t> </w:t>
      </w:r>
    </w:p>
    <w:p w14:paraId="19A23195" w14:textId="77777777" w:rsidR="00C274AE" w:rsidRPr="008E7D1F" w:rsidRDefault="00C274AE">
      <w:pPr>
        <w:pStyle w:val="ad"/>
        <w:spacing w:beforeAutospacing="0" w:afterAutospacing="0"/>
        <w:ind w:firstLine="723"/>
      </w:pPr>
    </w:p>
    <w:p w14:paraId="1678BAFA" w14:textId="77777777" w:rsidR="00C274AE" w:rsidRPr="008E7D1F" w:rsidRDefault="00C274AE">
      <w:pPr>
        <w:pStyle w:val="ad"/>
        <w:spacing w:beforeAutospacing="0" w:afterAutospacing="0"/>
        <w:ind w:firstLine="723"/>
      </w:pPr>
    </w:p>
    <w:p w14:paraId="7B5BB942" w14:textId="77777777" w:rsidR="00C274AE" w:rsidRPr="008E7D1F" w:rsidRDefault="00C274AE">
      <w:pPr>
        <w:pStyle w:val="ad"/>
        <w:spacing w:beforeAutospacing="0" w:afterAutospacing="0"/>
        <w:ind w:firstLine="723"/>
      </w:pPr>
    </w:p>
    <w:p w14:paraId="73B8B5BA" w14:textId="77777777" w:rsidR="00C274AE" w:rsidRPr="008E7D1F" w:rsidRDefault="00C274AE">
      <w:pPr>
        <w:pStyle w:val="ad"/>
        <w:spacing w:beforeAutospacing="0" w:afterAutospacing="0"/>
        <w:ind w:firstLine="723"/>
      </w:pPr>
    </w:p>
    <w:p w14:paraId="43F4AD00" w14:textId="77777777" w:rsidR="00C274AE" w:rsidRPr="008E7D1F" w:rsidRDefault="00F162B4">
      <w:pPr>
        <w:pStyle w:val="ad"/>
        <w:spacing w:beforeAutospacing="0" w:afterAutospacing="0"/>
        <w:ind w:firstLine="723"/>
      </w:pPr>
      <w:r w:rsidRPr="008E7D1F">
        <w:t> </w:t>
      </w:r>
    </w:p>
    <w:p w14:paraId="19406DE9" w14:textId="77777777" w:rsidR="00C274AE" w:rsidRPr="008E7D1F" w:rsidRDefault="00F162B4">
      <w:pPr>
        <w:pStyle w:val="ad"/>
        <w:spacing w:beforeAutospacing="0" w:afterAutospacing="0"/>
        <w:ind w:firstLine="723"/>
      </w:pPr>
      <w:r w:rsidRPr="008E7D1F">
        <w:t> </w:t>
      </w:r>
    </w:p>
    <w:p w14:paraId="5410DC49" w14:textId="77777777" w:rsidR="00C274AE" w:rsidRPr="008E7D1F" w:rsidRDefault="00F162B4">
      <w:pPr>
        <w:pStyle w:val="ad"/>
        <w:spacing w:beforeAutospacing="0" w:afterAutospacing="0"/>
        <w:ind w:firstLine="723"/>
      </w:pPr>
      <w:r w:rsidRPr="008E7D1F">
        <w:t> </w:t>
      </w:r>
    </w:p>
    <w:p w14:paraId="746F8DFD" w14:textId="77777777" w:rsidR="00C274AE" w:rsidRPr="008E7D1F" w:rsidRDefault="00F162B4">
      <w:pPr>
        <w:pStyle w:val="ad"/>
        <w:keepNext/>
        <w:spacing w:beforeAutospacing="0" w:afterAutospacing="0"/>
        <w:ind w:firstLineChars="500" w:firstLine="2200"/>
        <w:rPr>
          <w:rFonts w:eastAsia="黑体"/>
        </w:rPr>
      </w:pPr>
      <w:bookmarkStart w:id="13" w:name="_Toc28359086"/>
      <w:r w:rsidRPr="008E7D1F">
        <w:rPr>
          <w:rFonts w:ascii="黑体" w:eastAsia="黑体" w:hAnsi="宋体" w:cs="黑体" w:hint="eastAsia"/>
          <w:color w:val="000000"/>
          <w:sz w:val="44"/>
          <w:szCs w:val="44"/>
        </w:rPr>
        <w:lastRenderedPageBreak/>
        <w:t>第一章</w:t>
      </w:r>
      <w:r w:rsidRPr="008E7D1F">
        <w:rPr>
          <w:rFonts w:ascii="黑体" w:eastAsia="黑体" w:hAnsi="宋体" w:cs="黑体" w:hint="eastAsia"/>
          <w:color w:val="000000"/>
          <w:sz w:val="44"/>
          <w:szCs w:val="44"/>
        </w:rPr>
        <w:t> </w:t>
      </w:r>
      <w:bookmarkStart w:id="14" w:name="_Hlk207009096"/>
      <w:r w:rsidRPr="008E7D1F">
        <w:rPr>
          <w:rFonts w:ascii="黑体" w:eastAsia="黑体" w:hAnsi="宋体" w:cs="黑体" w:hint="eastAsia"/>
          <w:color w:val="000000"/>
          <w:sz w:val="44"/>
          <w:szCs w:val="44"/>
        </w:rPr>
        <w:t>招标公告</w:t>
      </w:r>
    </w:p>
    <w:p w14:paraId="179DC6FF" w14:textId="77777777" w:rsidR="00C274AE" w:rsidRPr="008E7D1F" w:rsidRDefault="00F162B4">
      <w:pPr>
        <w:pStyle w:val="ad"/>
        <w:pBdr>
          <w:top w:val="single" w:sz="4" w:space="0" w:color="000000"/>
          <w:left w:val="single" w:sz="4" w:space="0" w:color="000000"/>
          <w:bottom w:val="single" w:sz="4" w:space="0" w:color="000000"/>
          <w:right w:val="single" w:sz="4" w:space="0" w:color="000000"/>
        </w:pBdr>
        <w:spacing w:beforeAutospacing="0" w:afterAutospacing="0" w:line="360" w:lineRule="auto"/>
        <w:ind w:firstLine="723"/>
        <w:rPr>
          <w:rFonts w:ascii="宋体" w:eastAsia="宋体" w:hAnsi="宋体" w:cs="宋体" w:hint="eastAsia"/>
        </w:rPr>
      </w:pPr>
      <w:r w:rsidRPr="008E7D1F">
        <w:rPr>
          <w:rFonts w:ascii="宋体" w:eastAsia="宋体" w:hAnsi="宋体" w:cs="宋体" w:hint="eastAsia"/>
          <w:color w:val="000000"/>
        </w:rPr>
        <w:t>项目概况</w:t>
      </w:r>
    </w:p>
    <w:p w14:paraId="6B0F6ADA" w14:textId="74010865" w:rsidR="00C274AE" w:rsidRPr="008E7D1F" w:rsidRDefault="00F162B4">
      <w:pPr>
        <w:pStyle w:val="ad"/>
        <w:pBdr>
          <w:top w:val="single" w:sz="4" w:space="0" w:color="000000"/>
          <w:left w:val="single" w:sz="4" w:space="0" w:color="000000"/>
          <w:bottom w:val="single" w:sz="4" w:space="0" w:color="000000"/>
          <w:right w:val="single" w:sz="4" w:space="0" w:color="000000"/>
        </w:pBdr>
        <w:spacing w:beforeAutospacing="0" w:afterAutospacing="0" w:line="360" w:lineRule="auto"/>
        <w:ind w:firstLineChars="200" w:firstLine="480"/>
        <w:rPr>
          <w:rFonts w:ascii="宋体" w:eastAsia="宋体" w:hAnsi="宋体" w:hint="eastAsia"/>
          <w:shd w:val="clear" w:color="auto" w:fill="FFFFFF" w:themeFill="background1"/>
        </w:rPr>
      </w:pPr>
      <w:r w:rsidRPr="008E7D1F">
        <w:rPr>
          <w:rFonts w:ascii="宋体" w:eastAsia="宋体" w:hAnsi="宋体" w:hint="eastAsia"/>
          <w:u w:val="single"/>
          <w:shd w:val="clear" w:color="auto" w:fill="FFFFFF" w:themeFill="background1"/>
        </w:rPr>
        <w:t>阜宁县人民医院消毒供应中心设备项目</w:t>
      </w:r>
      <w:r w:rsidR="007219C5" w:rsidRPr="008E7D1F">
        <w:rPr>
          <w:rFonts w:ascii="宋体" w:eastAsia="宋体" w:hAnsi="宋体" w:hint="eastAsia"/>
          <w:shd w:val="clear" w:color="auto" w:fill="FFFFFF" w:themeFill="background1"/>
        </w:rPr>
        <w:t>JSZC-320923-HWZX-G2026-0023</w:t>
      </w:r>
      <w:r w:rsidR="007219C5" w:rsidRPr="008E7D1F">
        <w:rPr>
          <w:rFonts w:ascii="宋体" w:eastAsia="宋体" w:hAnsi="宋体" w:hint="eastAsia"/>
          <w:shd w:val="clear" w:color="auto" w:fill="FFFFFF" w:themeFill="background1"/>
        </w:rPr>
        <w:tab/>
      </w:r>
      <w:r w:rsidRPr="008E7D1F">
        <w:rPr>
          <w:rFonts w:ascii="宋体" w:eastAsia="宋体" w:hAnsi="宋体" w:cs="宋体" w:hint="eastAsia"/>
          <w:color w:val="000000"/>
        </w:rPr>
        <w:t>招标项目的潜在投标人可在</w:t>
      </w:r>
      <w:r w:rsidRPr="008E7D1F">
        <w:rPr>
          <w:rFonts w:ascii="宋体" w:eastAsia="宋体" w:hAnsi="宋体" w:cs="宋体" w:hint="eastAsia"/>
          <w:color w:val="333333"/>
          <w:shd w:val="clear" w:color="auto" w:fill="FFFFFF"/>
        </w:rPr>
        <w:t>“苏</w:t>
      </w:r>
      <w:proofErr w:type="gramStart"/>
      <w:r w:rsidRPr="008E7D1F">
        <w:rPr>
          <w:rFonts w:ascii="宋体" w:eastAsia="宋体" w:hAnsi="宋体" w:cs="宋体" w:hint="eastAsia"/>
          <w:color w:val="333333"/>
          <w:shd w:val="clear" w:color="auto" w:fill="FFFFFF"/>
        </w:rPr>
        <w:t>采云</w:t>
      </w:r>
      <w:proofErr w:type="gramEnd"/>
      <w:r w:rsidRPr="008E7D1F">
        <w:rPr>
          <w:rFonts w:ascii="宋体" w:eastAsia="宋体" w:hAnsi="宋体" w:cs="宋体" w:hint="eastAsia"/>
          <w:color w:val="333333"/>
          <w:shd w:val="clear" w:color="auto" w:fill="FFFFFF"/>
        </w:rPr>
        <w:t>”系统内免费下载（投标人必须在苏</w:t>
      </w:r>
      <w:proofErr w:type="gramStart"/>
      <w:r w:rsidRPr="008E7D1F">
        <w:rPr>
          <w:rFonts w:ascii="宋体" w:eastAsia="宋体" w:hAnsi="宋体" w:cs="宋体" w:hint="eastAsia"/>
          <w:color w:val="333333"/>
          <w:shd w:val="clear" w:color="auto" w:fill="FFFFFF"/>
        </w:rPr>
        <w:t>采云</w:t>
      </w:r>
      <w:proofErr w:type="gramEnd"/>
      <w:r w:rsidRPr="008E7D1F">
        <w:rPr>
          <w:rFonts w:ascii="宋体" w:eastAsia="宋体" w:hAnsi="宋体" w:cs="宋体" w:hint="eastAsia"/>
          <w:color w:val="333333"/>
          <w:shd w:val="clear" w:color="auto" w:fill="FFFFFF"/>
        </w:rPr>
        <w:t>系统中获取采购文件，方能参与政府采购项目）</w:t>
      </w:r>
      <w:r w:rsidRPr="008E7D1F">
        <w:rPr>
          <w:rFonts w:ascii="宋体" w:eastAsia="宋体" w:hAnsi="宋体" w:cs="宋体" w:hint="eastAsia"/>
          <w:color w:val="000000"/>
        </w:rPr>
        <w:t>，并于</w:t>
      </w:r>
      <w:r w:rsidRPr="008E7D1F">
        <w:rPr>
          <w:rFonts w:ascii="宋体" w:eastAsia="宋体" w:hAnsi="宋体" w:hint="eastAsia"/>
          <w:shd w:val="clear" w:color="auto" w:fill="FFFFFF" w:themeFill="background1"/>
        </w:rPr>
        <w:t>2026年</w:t>
      </w:r>
      <w:r w:rsidR="005C5C40" w:rsidRPr="008E7D1F">
        <w:rPr>
          <w:rFonts w:ascii="宋体" w:eastAsia="宋体" w:hAnsi="宋体" w:hint="eastAsia"/>
          <w:shd w:val="clear" w:color="auto" w:fill="FFFFFF" w:themeFill="background1"/>
        </w:rPr>
        <w:t>2</w:t>
      </w:r>
      <w:r w:rsidRPr="008E7D1F">
        <w:rPr>
          <w:rFonts w:ascii="宋体" w:eastAsia="宋体" w:hAnsi="宋体" w:hint="eastAsia"/>
          <w:shd w:val="clear" w:color="auto" w:fill="FFFFFF" w:themeFill="background1"/>
        </w:rPr>
        <w:t>月</w:t>
      </w:r>
      <w:r w:rsidR="003B3E6F">
        <w:rPr>
          <w:rFonts w:ascii="宋体" w:eastAsia="宋体" w:hAnsi="宋体" w:hint="eastAsia"/>
          <w:shd w:val="clear" w:color="auto" w:fill="FFFFFF" w:themeFill="background1"/>
        </w:rPr>
        <w:t>6</w:t>
      </w:r>
      <w:r w:rsidRPr="008E7D1F">
        <w:rPr>
          <w:rFonts w:ascii="宋体" w:eastAsia="宋体" w:hAnsi="宋体" w:hint="eastAsia"/>
          <w:shd w:val="clear" w:color="auto" w:fill="FFFFFF" w:themeFill="background1"/>
        </w:rPr>
        <w:t>日</w:t>
      </w:r>
      <w:r w:rsidR="003B3E6F">
        <w:rPr>
          <w:rFonts w:ascii="宋体" w:eastAsia="宋体" w:hAnsi="宋体" w:hint="eastAsia"/>
          <w:shd w:val="clear" w:color="auto" w:fill="FFFFFF" w:themeFill="background1"/>
        </w:rPr>
        <w:t>14</w:t>
      </w:r>
      <w:r w:rsidRPr="008E7D1F">
        <w:rPr>
          <w:rFonts w:ascii="宋体" w:eastAsia="宋体" w:hAnsi="宋体" w:hint="eastAsia"/>
          <w:shd w:val="clear" w:color="auto" w:fill="FFFFFF" w:themeFill="background1"/>
        </w:rPr>
        <w:t>点</w:t>
      </w:r>
      <w:r w:rsidR="00750080">
        <w:rPr>
          <w:rFonts w:ascii="宋体" w:eastAsia="宋体" w:hAnsi="宋体" w:hint="eastAsia"/>
          <w:shd w:val="clear" w:color="auto" w:fill="FFFFFF" w:themeFill="background1"/>
        </w:rPr>
        <w:t>3</w:t>
      </w:r>
      <w:r w:rsidRPr="008E7D1F">
        <w:rPr>
          <w:rFonts w:ascii="宋体" w:eastAsia="宋体" w:hAnsi="宋体" w:hint="eastAsia"/>
          <w:shd w:val="clear" w:color="auto" w:fill="FFFFFF" w:themeFill="background1"/>
        </w:rPr>
        <w:t>0分（北京时间）</w:t>
      </w:r>
      <w:r w:rsidRPr="008E7D1F">
        <w:rPr>
          <w:rFonts w:ascii="宋体" w:eastAsia="宋体" w:hAnsi="宋体" w:cs="宋体" w:hint="eastAsia"/>
          <w:color w:val="000000"/>
        </w:rPr>
        <w:t>前递交投标文件。</w:t>
      </w:r>
    </w:p>
    <w:p w14:paraId="05033C3B" w14:textId="77777777" w:rsidR="00C274AE" w:rsidRPr="008E7D1F" w:rsidRDefault="00F162B4">
      <w:pPr>
        <w:spacing w:line="360" w:lineRule="auto"/>
        <w:rPr>
          <w:sz w:val="24"/>
        </w:rPr>
      </w:pPr>
      <w:bookmarkStart w:id="15" w:name="_Toc35393621"/>
      <w:bookmarkStart w:id="16" w:name="_Toc35393790"/>
      <w:bookmarkStart w:id="17" w:name="_Toc38985263"/>
      <w:bookmarkStart w:id="18" w:name="_Hlk24379207"/>
      <w:bookmarkStart w:id="19" w:name="_Toc28359002"/>
      <w:bookmarkStart w:id="20" w:name="_Toc28359079"/>
      <w:r w:rsidRPr="008E7D1F">
        <w:rPr>
          <w:rFonts w:hint="eastAsia"/>
          <w:sz w:val="24"/>
        </w:rPr>
        <w:t>一、项目基本情况</w:t>
      </w:r>
      <w:bookmarkEnd w:id="15"/>
      <w:bookmarkEnd w:id="16"/>
      <w:bookmarkEnd w:id="17"/>
      <w:bookmarkEnd w:id="18"/>
      <w:bookmarkEnd w:id="19"/>
      <w:bookmarkEnd w:id="20"/>
    </w:p>
    <w:p w14:paraId="45949B22" w14:textId="7040484C" w:rsidR="00C274AE" w:rsidRPr="008E7D1F" w:rsidRDefault="00F162B4">
      <w:pPr>
        <w:spacing w:line="360" w:lineRule="auto"/>
        <w:rPr>
          <w:sz w:val="24"/>
        </w:rPr>
      </w:pPr>
      <w:bookmarkStart w:id="21" w:name="OLE_LINK48"/>
      <w:r w:rsidRPr="008E7D1F">
        <w:rPr>
          <w:rFonts w:hint="eastAsia"/>
          <w:sz w:val="24"/>
        </w:rPr>
        <w:t>1.</w:t>
      </w:r>
      <w:r w:rsidRPr="008E7D1F">
        <w:rPr>
          <w:rFonts w:hint="eastAsia"/>
          <w:sz w:val="24"/>
        </w:rPr>
        <w:t>项目编号：</w:t>
      </w:r>
      <w:r w:rsidR="005C5C40" w:rsidRPr="008E7D1F">
        <w:rPr>
          <w:rFonts w:hint="eastAsia"/>
          <w:sz w:val="24"/>
        </w:rPr>
        <w:t>JSZC-320923-HWZX-G2026-0023</w:t>
      </w:r>
      <w:r w:rsidR="005C5C40" w:rsidRPr="008E7D1F">
        <w:rPr>
          <w:rFonts w:hint="eastAsia"/>
          <w:sz w:val="24"/>
        </w:rPr>
        <w:tab/>
      </w:r>
    </w:p>
    <w:p w14:paraId="711043A9" w14:textId="77777777" w:rsidR="00C274AE" w:rsidRPr="008E7D1F" w:rsidRDefault="00F162B4">
      <w:pPr>
        <w:spacing w:line="360" w:lineRule="auto"/>
        <w:rPr>
          <w:sz w:val="24"/>
        </w:rPr>
      </w:pPr>
      <w:r w:rsidRPr="008E7D1F">
        <w:rPr>
          <w:rFonts w:hint="eastAsia"/>
          <w:sz w:val="24"/>
        </w:rPr>
        <w:t>2.</w:t>
      </w:r>
      <w:r w:rsidRPr="008E7D1F">
        <w:rPr>
          <w:rFonts w:hint="eastAsia"/>
          <w:sz w:val="24"/>
        </w:rPr>
        <w:t>项目名称：</w:t>
      </w:r>
      <w:bookmarkStart w:id="22" w:name="OLE_LINK5"/>
      <w:r w:rsidRPr="008E7D1F">
        <w:rPr>
          <w:rFonts w:hint="eastAsia"/>
          <w:sz w:val="24"/>
        </w:rPr>
        <w:t>阜宁县人民医院消毒供应中心设备项目</w:t>
      </w:r>
      <w:bookmarkEnd w:id="22"/>
    </w:p>
    <w:p w14:paraId="1800A235" w14:textId="77777777" w:rsidR="00C274AE" w:rsidRPr="008E7D1F" w:rsidRDefault="00F162B4">
      <w:pPr>
        <w:spacing w:line="360" w:lineRule="auto"/>
        <w:rPr>
          <w:sz w:val="24"/>
        </w:rPr>
      </w:pPr>
      <w:r w:rsidRPr="008E7D1F">
        <w:rPr>
          <w:rFonts w:hint="eastAsia"/>
          <w:sz w:val="24"/>
        </w:rPr>
        <w:t>3.</w:t>
      </w:r>
      <w:r w:rsidRPr="008E7D1F">
        <w:rPr>
          <w:rFonts w:hint="eastAsia"/>
          <w:sz w:val="24"/>
        </w:rPr>
        <w:t>采购方式：公开招标</w:t>
      </w:r>
    </w:p>
    <w:p w14:paraId="0685A9A6" w14:textId="77777777" w:rsidR="00C274AE" w:rsidRPr="008E7D1F" w:rsidRDefault="00F162B4">
      <w:pPr>
        <w:spacing w:line="360" w:lineRule="auto"/>
        <w:rPr>
          <w:sz w:val="24"/>
        </w:rPr>
      </w:pPr>
      <w:r w:rsidRPr="008E7D1F">
        <w:rPr>
          <w:rFonts w:hint="eastAsia"/>
          <w:sz w:val="24"/>
        </w:rPr>
        <w:t>4.</w:t>
      </w:r>
      <w:r w:rsidRPr="008E7D1F">
        <w:rPr>
          <w:rFonts w:hint="eastAsia"/>
          <w:sz w:val="24"/>
        </w:rPr>
        <w:t>预算金额：</w:t>
      </w:r>
      <w:r w:rsidRPr="008E7D1F">
        <w:rPr>
          <w:rFonts w:hint="eastAsia"/>
          <w:sz w:val="24"/>
        </w:rPr>
        <w:t>345.000000</w:t>
      </w:r>
      <w:r w:rsidRPr="008E7D1F">
        <w:rPr>
          <w:rFonts w:hint="eastAsia"/>
          <w:sz w:val="24"/>
        </w:rPr>
        <w:t>万元</w:t>
      </w:r>
    </w:p>
    <w:p w14:paraId="0469B0ED" w14:textId="77777777" w:rsidR="00C274AE" w:rsidRPr="008E7D1F" w:rsidRDefault="00F162B4">
      <w:pPr>
        <w:spacing w:line="360" w:lineRule="auto"/>
        <w:rPr>
          <w:sz w:val="24"/>
        </w:rPr>
      </w:pPr>
      <w:r w:rsidRPr="008E7D1F">
        <w:rPr>
          <w:rFonts w:hint="eastAsia"/>
          <w:sz w:val="24"/>
        </w:rPr>
        <w:t>5.</w:t>
      </w:r>
      <w:r w:rsidRPr="008E7D1F">
        <w:rPr>
          <w:rFonts w:hint="eastAsia"/>
          <w:sz w:val="24"/>
        </w:rPr>
        <w:t>最高限价：</w:t>
      </w:r>
      <w:r w:rsidRPr="008E7D1F">
        <w:rPr>
          <w:rFonts w:hint="eastAsia"/>
          <w:sz w:val="24"/>
        </w:rPr>
        <w:t>345.000000</w:t>
      </w:r>
      <w:r w:rsidRPr="008E7D1F">
        <w:rPr>
          <w:rFonts w:hint="eastAsia"/>
          <w:sz w:val="24"/>
        </w:rPr>
        <w:t>万元</w:t>
      </w:r>
    </w:p>
    <w:bookmarkEnd w:id="21"/>
    <w:p w14:paraId="515F68B6" w14:textId="77777777" w:rsidR="00C274AE" w:rsidRPr="008E7D1F" w:rsidRDefault="00F162B4">
      <w:pPr>
        <w:spacing w:line="360" w:lineRule="auto"/>
        <w:rPr>
          <w:sz w:val="24"/>
        </w:rPr>
      </w:pPr>
      <w:r w:rsidRPr="008E7D1F">
        <w:rPr>
          <w:rFonts w:hint="eastAsia"/>
          <w:sz w:val="24"/>
        </w:rPr>
        <w:t>6.</w:t>
      </w:r>
      <w:r w:rsidRPr="008E7D1F">
        <w:rPr>
          <w:rFonts w:hint="eastAsia"/>
          <w:sz w:val="24"/>
        </w:rPr>
        <w:t>采购需求：</w:t>
      </w:r>
    </w:p>
    <w:tbl>
      <w:tblPr>
        <w:tblStyle w:val="af2"/>
        <w:tblW w:w="5000" w:type="pct"/>
        <w:tblLook w:val="04A0" w:firstRow="1" w:lastRow="0" w:firstColumn="1" w:lastColumn="0" w:noHBand="0" w:noVBand="1"/>
      </w:tblPr>
      <w:tblGrid>
        <w:gridCol w:w="1680"/>
        <w:gridCol w:w="5161"/>
        <w:gridCol w:w="1681"/>
      </w:tblGrid>
      <w:tr w:rsidR="00C274AE" w:rsidRPr="008E7D1F" w14:paraId="18ACD4F8" w14:textId="77777777">
        <w:tc>
          <w:tcPr>
            <w:tcW w:w="986" w:type="pct"/>
          </w:tcPr>
          <w:p w14:paraId="6FD0E73F" w14:textId="77777777" w:rsidR="00C274AE" w:rsidRPr="008E7D1F" w:rsidRDefault="00F162B4">
            <w:pPr>
              <w:pStyle w:val="ad"/>
              <w:spacing w:beforeAutospacing="0" w:afterAutospacing="0" w:line="360" w:lineRule="auto"/>
              <w:jc w:val="center"/>
              <w:rPr>
                <w:rFonts w:ascii="宋体" w:eastAsia="宋体" w:hAnsi="宋体" w:cs="宋体" w:hint="eastAsia"/>
                <w:color w:val="000000"/>
              </w:rPr>
            </w:pPr>
            <w:r w:rsidRPr="008E7D1F">
              <w:rPr>
                <w:rFonts w:ascii="宋体" w:eastAsia="宋体" w:hAnsi="宋体" w:cs="宋体" w:hint="eastAsia"/>
                <w:color w:val="000000"/>
              </w:rPr>
              <w:t>序号</w:t>
            </w:r>
          </w:p>
        </w:tc>
        <w:tc>
          <w:tcPr>
            <w:tcW w:w="3027" w:type="pct"/>
          </w:tcPr>
          <w:p w14:paraId="438412ED" w14:textId="77777777" w:rsidR="00C274AE" w:rsidRPr="008E7D1F" w:rsidRDefault="00F162B4">
            <w:pPr>
              <w:pStyle w:val="ad"/>
              <w:spacing w:beforeAutospacing="0" w:afterAutospacing="0" w:line="360" w:lineRule="auto"/>
              <w:ind w:firstLine="723"/>
              <w:jc w:val="center"/>
              <w:rPr>
                <w:rFonts w:ascii="宋体" w:eastAsia="宋体" w:hAnsi="宋体" w:cs="宋体" w:hint="eastAsia"/>
                <w:color w:val="000000"/>
              </w:rPr>
            </w:pPr>
            <w:r w:rsidRPr="008E7D1F">
              <w:rPr>
                <w:rFonts w:ascii="宋体" w:eastAsia="宋体" w:hAnsi="宋体" w:cs="宋体" w:hint="eastAsia"/>
                <w:color w:val="000000"/>
              </w:rPr>
              <w:t>货物名称</w:t>
            </w:r>
          </w:p>
        </w:tc>
        <w:tc>
          <w:tcPr>
            <w:tcW w:w="986" w:type="pct"/>
          </w:tcPr>
          <w:p w14:paraId="5E423A53" w14:textId="77777777" w:rsidR="00C274AE" w:rsidRPr="008E7D1F" w:rsidRDefault="00F162B4">
            <w:pPr>
              <w:pStyle w:val="ad"/>
              <w:spacing w:beforeAutospacing="0" w:afterAutospacing="0" w:line="360" w:lineRule="auto"/>
              <w:jc w:val="center"/>
              <w:rPr>
                <w:rFonts w:ascii="宋体" w:eastAsia="宋体" w:hAnsi="宋体" w:cs="宋体" w:hint="eastAsia"/>
                <w:color w:val="000000"/>
              </w:rPr>
            </w:pPr>
            <w:r w:rsidRPr="008E7D1F">
              <w:rPr>
                <w:rFonts w:ascii="宋体" w:eastAsia="宋体" w:hAnsi="宋体" w:cs="宋体" w:hint="eastAsia"/>
                <w:color w:val="000000"/>
              </w:rPr>
              <w:t>数量</w:t>
            </w:r>
          </w:p>
        </w:tc>
      </w:tr>
      <w:tr w:rsidR="00C274AE" w:rsidRPr="008E7D1F" w14:paraId="31820625" w14:textId="77777777">
        <w:tc>
          <w:tcPr>
            <w:tcW w:w="986" w:type="pct"/>
          </w:tcPr>
          <w:p w14:paraId="2337CB01" w14:textId="77777777" w:rsidR="00C274AE" w:rsidRPr="008E7D1F" w:rsidRDefault="00F162B4">
            <w:pPr>
              <w:pStyle w:val="ad"/>
              <w:spacing w:beforeAutospacing="0" w:afterAutospacing="0" w:line="360" w:lineRule="auto"/>
              <w:jc w:val="center"/>
              <w:rPr>
                <w:rFonts w:ascii="宋体" w:eastAsia="宋体" w:hAnsi="宋体" w:cs="宋体" w:hint="eastAsia"/>
                <w:color w:val="000000"/>
              </w:rPr>
            </w:pPr>
            <w:r w:rsidRPr="008E7D1F">
              <w:rPr>
                <w:rFonts w:ascii="宋体" w:eastAsia="宋体" w:hAnsi="宋体" w:cs="宋体" w:hint="eastAsia"/>
                <w:color w:val="000000"/>
              </w:rPr>
              <w:t>1</w:t>
            </w:r>
          </w:p>
        </w:tc>
        <w:tc>
          <w:tcPr>
            <w:tcW w:w="3027" w:type="pct"/>
          </w:tcPr>
          <w:p w14:paraId="0A130F62" w14:textId="77777777" w:rsidR="00C274AE" w:rsidRPr="008E7D1F" w:rsidRDefault="00F162B4">
            <w:pPr>
              <w:pStyle w:val="ad"/>
              <w:spacing w:beforeAutospacing="0" w:afterAutospacing="0" w:line="360" w:lineRule="auto"/>
              <w:ind w:firstLine="723"/>
              <w:jc w:val="center"/>
              <w:rPr>
                <w:rFonts w:ascii="宋体" w:eastAsia="宋体" w:hAnsi="宋体" w:cs="宋体" w:hint="eastAsia"/>
                <w:color w:val="000000"/>
              </w:rPr>
            </w:pPr>
            <w:r w:rsidRPr="008E7D1F">
              <w:rPr>
                <w:rFonts w:ascii="宋体" w:eastAsia="宋体" w:hAnsi="宋体" w:cs="宋体" w:hint="eastAsia"/>
                <w:color w:val="000000"/>
              </w:rPr>
              <w:t>消毒供应中心设备</w:t>
            </w:r>
          </w:p>
        </w:tc>
        <w:tc>
          <w:tcPr>
            <w:tcW w:w="986" w:type="pct"/>
          </w:tcPr>
          <w:p w14:paraId="6290DF5B" w14:textId="77777777" w:rsidR="00C274AE" w:rsidRPr="008E7D1F" w:rsidRDefault="00F162B4">
            <w:pPr>
              <w:pStyle w:val="ad"/>
              <w:spacing w:beforeAutospacing="0" w:afterAutospacing="0" w:line="360" w:lineRule="auto"/>
              <w:jc w:val="center"/>
              <w:rPr>
                <w:rFonts w:ascii="宋体" w:eastAsia="宋体" w:hAnsi="宋体" w:cs="宋体" w:hint="eastAsia"/>
                <w:color w:val="000000"/>
              </w:rPr>
            </w:pPr>
            <w:r w:rsidRPr="008E7D1F">
              <w:rPr>
                <w:rFonts w:ascii="宋体" w:eastAsia="宋体" w:hAnsi="宋体" w:cs="宋体" w:hint="eastAsia"/>
                <w:color w:val="000000"/>
              </w:rPr>
              <w:t>1批</w:t>
            </w:r>
          </w:p>
        </w:tc>
      </w:tr>
    </w:tbl>
    <w:p w14:paraId="50C6678C" w14:textId="77777777" w:rsidR="00C274AE" w:rsidRPr="008E7D1F" w:rsidRDefault="00F162B4">
      <w:pPr>
        <w:spacing w:line="360" w:lineRule="auto"/>
        <w:rPr>
          <w:sz w:val="24"/>
        </w:rPr>
      </w:pPr>
      <w:bookmarkStart w:id="23" w:name="_Toc35393622"/>
      <w:bookmarkStart w:id="24" w:name="_Toc28359080"/>
      <w:bookmarkStart w:id="25" w:name="_Toc38985264"/>
      <w:bookmarkStart w:id="26" w:name="_Toc35393791"/>
      <w:bookmarkStart w:id="27" w:name="_Toc28359003"/>
      <w:r w:rsidRPr="008E7D1F">
        <w:rPr>
          <w:rFonts w:hint="eastAsia"/>
          <w:sz w:val="24"/>
        </w:rPr>
        <w:t>7.</w:t>
      </w:r>
      <w:r w:rsidRPr="008E7D1F">
        <w:rPr>
          <w:rFonts w:hint="eastAsia"/>
          <w:sz w:val="24"/>
        </w:rPr>
        <w:t>合同履行期限：详见采购文件</w:t>
      </w:r>
    </w:p>
    <w:p w14:paraId="667F4E62" w14:textId="77777777" w:rsidR="00C274AE" w:rsidRPr="008E7D1F" w:rsidRDefault="00F162B4">
      <w:pPr>
        <w:spacing w:line="360" w:lineRule="auto"/>
        <w:rPr>
          <w:sz w:val="24"/>
        </w:rPr>
      </w:pPr>
      <w:r w:rsidRPr="008E7D1F">
        <w:rPr>
          <w:rFonts w:hint="eastAsia"/>
          <w:sz w:val="24"/>
        </w:rPr>
        <w:t>8.</w:t>
      </w:r>
      <w:r w:rsidRPr="008E7D1F">
        <w:rPr>
          <w:rFonts w:hint="eastAsia"/>
          <w:sz w:val="24"/>
        </w:rPr>
        <w:t>本项目（是</w:t>
      </w:r>
      <w:r w:rsidRPr="008E7D1F">
        <w:rPr>
          <w:rFonts w:hint="eastAsia"/>
          <w:sz w:val="24"/>
        </w:rPr>
        <w:t>/</w:t>
      </w:r>
      <w:r w:rsidRPr="008E7D1F">
        <w:rPr>
          <w:rFonts w:hint="eastAsia"/>
          <w:sz w:val="24"/>
        </w:rPr>
        <w:t>否）接受联合体投标：</w:t>
      </w:r>
      <w:proofErr w:type="gramStart"/>
      <w:r w:rsidRPr="008E7D1F">
        <w:rPr>
          <w:rFonts w:hint="eastAsia"/>
          <w:sz w:val="24"/>
        </w:rPr>
        <w:t>否</w:t>
      </w:r>
      <w:proofErr w:type="gramEnd"/>
    </w:p>
    <w:p w14:paraId="0A71D5DC" w14:textId="77777777" w:rsidR="00C274AE" w:rsidRPr="008E7D1F" w:rsidRDefault="00F162B4">
      <w:pPr>
        <w:spacing w:line="360" w:lineRule="auto"/>
        <w:rPr>
          <w:sz w:val="24"/>
        </w:rPr>
      </w:pPr>
      <w:r w:rsidRPr="008E7D1F">
        <w:rPr>
          <w:rFonts w:hint="eastAsia"/>
          <w:sz w:val="24"/>
        </w:rPr>
        <w:t>二、申请人的资格要求：</w:t>
      </w:r>
      <w:bookmarkEnd w:id="23"/>
      <w:bookmarkEnd w:id="24"/>
      <w:bookmarkEnd w:id="25"/>
      <w:bookmarkEnd w:id="26"/>
      <w:bookmarkEnd w:id="27"/>
    </w:p>
    <w:p w14:paraId="59C84FF1" w14:textId="77777777" w:rsidR="00C274AE" w:rsidRPr="008E7D1F" w:rsidRDefault="00F162B4">
      <w:pPr>
        <w:spacing w:line="360" w:lineRule="auto"/>
        <w:rPr>
          <w:sz w:val="24"/>
        </w:rPr>
      </w:pPr>
      <w:r w:rsidRPr="008E7D1F">
        <w:rPr>
          <w:rFonts w:hint="eastAsia"/>
          <w:sz w:val="24"/>
        </w:rPr>
        <w:t>（一）满足《中华人民共和国政府采购法》第二十二条规定，并提供下列材料</w:t>
      </w:r>
    </w:p>
    <w:p w14:paraId="43076593" w14:textId="77777777" w:rsidR="00C274AE" w:rsidRPr="008E7D1F" w:rsidRDefault="00F162B4">
      <w:pPr>
        <w:spacing w:line="360" w:lineRule="auto"/>
        <w:rPr>
          <w:sz w:val="24"/>
        </w:rPr>
      </w:pPr>
      <w:bookmarkStart w:id="28" w:name="OLE_LINK50"/>
      <w:r w:rsidRPr="008E7D1F">
        <w:rPr>
          <w:sz w:val="24"/>
        </w:rPr>
        <w:t>1.</w:t>
      </w:r>
      <w:r w:rsidRPr="008E7D1F">
        <w:rPr>
          <w:rFonts w:hint="eastAsia"/>
          <w:sz w:val="24"/>
        </w:rPr>
        <w:t>法人或者其他组织的营业执照等证明文件，自然人的身份证明。</w:t>
      </w:r>
    </w:p>
    <w:p w14:paraId="44CA941E" w14:textId="77777777" w:rsidR="00C274AE" w:rsidRPr="008E7D1F" w:rsidRDefault="00F162B4">
      <w:pPr>
        <w:spacing w:line="360" w:lineRule="auto"/>
        <w:rPr>
          <w:sz w:val="24"/>
        </w:rPr>
      </w:pPr>
      <w:bookmarkStart w:id="29" w:name="OLE_LINK51"/>
      <w:bookmarkEnd w:id="28"/>
      <w:r w:rsidRPr="008E7D1F">
        <w:rPr>
          <w:sz w:val="24"/>
        </w:rPr>
        <w:t>2.</w:t>
      </w:r>
      <w:r w:rsidRPr="008E7D1F">
        <w:rPr>
          <w:rFonts w:hint="eastAsia"/>
          <w:sz w:val="24"/>
        </w:rPr>
        <w:t>上一年度（</w:t>
      </w:r>
      <w:r w:rsidRPr="008E7D1F">
        <w:rPr>
          <w:rFonts w:hint="eastAsia"/>
          <w:sz w:val="24"/>
        </w:rPr>
        <w:t>2024</w:t>
      </w:r>
      <w:r w:rsidRPr="008E7D1F">
        <w:rPr>
          <w:rFonts w:hint="eastAsia"/>
          <w:sz w:val="24"/>
        </w:rPr>
        <w:t>年）的财务状况报告（至少提供资产负债表、利润表，投标人成立不满一年无需提供）。</w:t>
      </w:r>
    </w:p>
    <w:p w14:paraId="27407C78" w14:textId="77777777" w:rsidR="00C274AE" w:rsidRPr="008E7D1F" w:rsidRDefault="00F162B4">
      <w:pPr>
        <w:spacing w:line="360" w:lineRule="auto"/>
        <w:rPr>
          <w:sz w:val="24"/>
        </w:rPr>
      </w:pPr>
      <w:bookmarkStart w:id="30" w:name="OLE_LINK52"/>
      <w:bookmarkEnd w:id="29"/>
      <w:r w:rsidRPr="008E7D1F">
        <w:rPr>
          <w:sz w:val="24"/>
        </w:rPr>
        <w:t>3.</w:t>
      </w:r>
      <w:bookmarkStart w:id="31" w:name="OLE_LINK3"/>
      <w:r w:rsidRPr="008E7D1F">
        <w:rPr>
          <w:rFonts w:hint="eastAsia"/>
          <w:sz w:val="24"/>
        </w:rPr>
        <w:t>具备履行合同所必需的设备和专业技术能力的书面声明。</w:t>
      </w:r>
    </w:p>
    <w:p w14:paraId="17BD4C33" w14:textId="77777777" w:rsidR="00C274AE" w:rsidRPr="008E7D1F" w:rsidRDefault="00F162B4">
      <w:pPr>
        <w:spacing w:line="360" w:lineRule="auto"/>
        <w:rPr>
          <w:sz w:val="24"/>
        </w:rPr>
      </w:pPr>
      <w:bookmarkStart w:id="32" w:name="OLE_LINK53"/>
      <w:bookmarkEnd w:id="30"/>
      <w:bookmarkEnd w:id="31"/>
      <w:r w:rsidRPr="008E7D1F">
        <w:rPr>
          <w:sz w:val="24"/>
        </w:rPr>
        <w:t>4.</w:t>
      </w:r>
      <w:r w:rsidRPr="008E7D1F">
        <w:rPr>
          <w:rFonts w:hint="eastAsia"/>
          <w:sz w:val="24"/>
        </w:rPr>
        <w:t>依法缴纳税收和社会保障资金的相关材料（提供提交响应文件截止时间前一年内至少一个月依法缴纳税收及缴纳社会保障资金的证明材料。供应</w:t>
      </w:r>
      <w:proofErr w:type="gramStart"/>
      <w:r w:rsidRPr="008E7D1F">
        <w:rPr>
          <w:rFonts w:hint="eastAsia"/>
          <w:sz w:val="24"/>
        </w:rPr>
        <w:t>商依法</w:t>
      </w:r>
      <w:proofErr w:type="gramEnd"/>
      <w:r w:rsidRPr="008E7D1F">
        <w:rPr>
          <w:rFonts w:hint="eastAsia"/>
          <w:sz w:val="24"/>
        </w:rPr>
        <w:t>享受缓缴、免缴税收、社会保障资金的提供证明材料）。</w:t>
      </w:r>
    </w:p>
    <w:p w14:paraId="648F0528" w14:textId="77777777" w:rsidR="00C274AE" w:rsidRPr="008E7D1F" w:rsidRDefault="00F162B4">
      <w:pPr>
        <w:spacing w:line="360" w:lineRule="auto"/>
        <w:rPr>
          <w:sz w:val="24"/>
        </w:rPr>
      </w:pPr>
      <w:bookmarkStart w:id="33" w:name="OLE_LINK54"/>
      <w:bookmarkEnd w:id="32"/>
      <w:r w:rsidRPr="008E7D1F">
        <w:rPr>
          <w:sz w:val="24"/>
        </w:rPr>
        <w:t>5.</w:t>
      </w:r>
      <w:r w:rsidRPr="008E7D1F">
        <w:rPr>
          <w:rFonts w:hint="eastAsia"/>
          <w:sz w:val="24"/>
        </w:rPr>
        <w:t>参加政府采购活动前</w:t>
      </w:r>
      <w:r w:rsidRPr="008E7D1F">
        <w:rPr>
          <w:rFonts w:hint="eastAsia"/>
          <w:sz w:val="24"/>
        </w:rPr>
        <w:t>3</w:t>
      </w:r>
      <w:r w:rsidRPr="008E7D1F">
        <w:rPr>
          <w:rFonts w:hint="eastAsia"/>
          <w:sz w:val="24"/>
        </w:rPr>
        <w:t>年内在经营活动中没有重大违法记录的书面声明。</w:t>
      </w:r>
      <w:bookmarkEnd w:id="33"/>
    </w:p>
    <w:p w14:paraId="43C342D9" w14:textId="77777777" w:rsidR="00C274AE" w:rsidRPr="008E7D1F" w:rsidRDefault="00F162B4">
      <w:pPr>
        <w:spacing w:line="360" w:lineRule="auto"/>
        <w:rPr>
          <w:sz w:val="24"/>
        </w:rPr>
      </w:pPr>
      <w:bookmarkStart w:id="34" w:name="OLE_LINK55"/>
      <w:r w:rsidRPr="008E7D1F">
        <w:rPr>
          <w:sz w:val="24"/>
        </w:rPr>
        <w:t>6.</w:t>
      </w:r>
      <w:r w:rsidRPr="008E7D1F">
        <w:rPr>
          <w:rFonts w:hint="eastAsia"/>
          <w:sz w:val="24"/>
        </w:rPr>
        <w:t>法律、行政法规规定的其他条件。</w:t>
      </w:r>
    </w:p>
    <w:p w14:paraId="0EBDCF2C" w14:textId="77777777" w:rsidR="00C274AE" w:rsidRPr="008E7D1F" w:rsidRDefault="00F162B4">
      <w:pPr>
        <w:spacing w:line="360" w:lineRule="auto"/>
        <w:rPr>
          <w:sz w:val="24"/>
        </w:rPr>
      </w:pPr>
      <w:bookmarkStart w:id="35" w:name="OLE_LINK17"/>
      <w:bookmarkStart w:id="36" w:name="OLE_LINK56"/>
      <w:bookmarkEnd w:id="34"/>
      <w:r w:rsidRPr="008E7D1F">
        <w:rPr>
          <w:sz w:val="24"/>
        </w:rPr>
        <w:t>7.</w:t>
      </w:r>
      <w:r w:rsidRPr="008E7D1F">
        <w:rPr>
          <w:rFonts w:hint="eastAsia"/>
          <w:sz w:val="24"/>
        </w:rPr>
        <w:t>在“信用中国”网站查询，无被列入失信被执行人、重大税收违法案件当事人</w:t>
      </w:r>
      <w:r w:rsidRPr="008E7D1F">
        <w:rPr>
          <w:rFonts w:hint="eastAsia"/>
          <w:sz w:val="24"/>
        </w:rPr>
        <w:lastRenderedPageBreak/>
        <w:t>名单、政府采购严重失信行为记录名单及其他不符合《中华人民共和国政府采购法》第二十二条规定条件的信用记录。（投标文件中无需提供证明材料）</w:t>
      </w:r>
      <w:bookmarkEnd w:id="35"/>
    </w:p>
    <w:p w14:paraId="78BF9B61" w14:textId="77777777" w:rsidR="00C274AE" w:rsidRPr="008E7D1F" w:rsidRDefault="00F162B4">
      <w:pPr>
        <w:spacing w:line="360" w:lineRule="auto"/>
        <w:rPr>
          <w:sz w:val="24"/>
        </w:rPr>
      </w:pPr>
      <w:bookmarkStart w:id="37" w:name="OLE_LINK57"/>
      <w:bookmarkEnd w:id="36"/>
      <w:r w:rsidRPr="008E7D1F">
        <w:rPr>
          <w:sz w:val="24"/>
        </w:rPr>
        <w:t>8.</w:t>
      </w:r>
      <w:r w:rsidRPr="008E7D1F">
        <w:rPr>
          <w:rFonts w:hint="eastAsia"/>
          <w:sz w:val="24"/>
        </w:rPr>
        <w:t>单位负责人为同一人或者存在直接控股、管理关系的不同供应商，不得参加同一合同项下的政府采购活动。</w:t>
      </w:r>
    </w:p>
    <w:bookmarkEnd w:id="37"/>
    <w:p w14:paraId="31B2C749" w14:textId="77777777" w:rsidR="00C274AE" w:rsidRPr="008E7D1F" w:rsidRDefault="00F162B4">
      <w:pPr>
        <w:spacing w:line="360" w:lineRule="auto"/>
        <w:rPr>
          <w:sz w:val="24"/>
        </w:rPr>
      </w:pPr>
      <w:r w:rsidRPr="008E7D1F">
        <w:rPr>
          <w:rFonts w:hint="eastAsia"/>
          <w:sz w:val="24"/>
        </w:rPr>
        <w:t>（二）落实政府采购政策需满足的资格要求</w:t>
      </w:r>
    </w:p>
    <w:p w14:paraId="775CB5F2" w14:textId="26DBA66A" w:rsidR="00C274AE" w:rsidRPr="008E7D1F" w:rsidRDefault="005614F9">
      <w:pPr>
        <w:spacing w:line="360" w:lineRule="auto"/>
        <w:rPr>
          <w:sz w:val="24"/>
        </w:rPr>
      </w:pPr>
      <w:bookmarkStart w:id="38" w:name="OLE_LINK59"/>
      <w:r w:rsidRPr="008E7D1F">
        <w:rPr>
          <w:rFonts w:hint="eastAsia"/>
          <w:sz w:val="24"/>
        </w:rPr>
        <w:t>1.</w:t>
      </w:r>
      <w:r w:rsidR="00F162B4" w:rsidRPr="008E7D1F">
        <w:rPr>
          <w:rFonts w:hint="eastAsia"/>
          <w:sz w:val="24"/>
        </w:rPr>
        <w:t>本项目为非预留份额的采购项目或采购包，执行价格扣除优惠政策，给予小微型企业、监狱企业或残疾人福利性单位报价</w:t>
      </w:r>
      <w:r w:rsidR="00F162B4" w:rsidRPr="008E7D1F">
        <w:rPr>
          <w:rFonts w:hint="eastAsia"/>
          <w:sz w:val="24"/>
        </w:rPr>
        <w:t>20%</w:t>
      </w:r>
      <w:r w:rsidR="00F162B4" w:rsidRPr="008E7D1F">
        <w:rPr>
          <w:rFonts w:hint="eastAsia"/>
          <w:sz w:val="24"/>
        </w:rPr>
        <w:t>的扣除，用扣除后的价格参加评审。价格扣除比例对小型企业和微型企业同等对待，不作区分。监狱企业、残疾人福利单位属于小型、微型企业的，不重复享受政策。</w:t>
      </w:r>
    </w:p>
    <w:p w14:paraId="29E48E47" w14:textId="29BCADBB" w:rsidR="005614F9" w:rsidRPr="008E7D1F" w:rsidRDefault="005614F9" w:rsidP="005614F9">
      <w:pPr>
        <w:spacing w:line="360" w:lineRule="auto"/>
        <w:rPr>
          <w:sz w:val="24"/>
        </w:rPr>
      </w:pPr>
      <w:r w:rsidRPr="008E7D1F">
        <w:rPr>
          <w:rFonts w:hint="eastAsia"/>
          <w:sz w:val="24"/>
        </w:rPr>
        <w:t xml:space="preserve">2. </w:t>
      </w:r>
      <w:r w:rsidRPr="008E7D1F">
        <w:rPr>
          <w:rFonts w:hint="eastAsia"/>
          <w:sz w:val="24"/>
        </w:rPr>
        <w:t>本项目实施本国产品标准及相关政策</w:t>
      </w:r>
    </w:p>
    <w:p w14:paraId="4032F01E" w14:textId="673BDC41" w:rsidR="005614F9" w:rsidRPr="008E7D1F" w:rsidRDefault="005614F9" w:rsidP="005614F9">
      <w:pPr>
        <w:spacing w:line="360" w:lineRule="auto"/>
        <w:rPr>
          <w:sz w:val="24"/>
        </w:rPr>
      </w:pPr>
      <w:r w:rsidRPr="008E7D1F">
        <w:rPr>
          <w:rFonts w:hint="eastAsia"/>
          <w:sz w:val="24"/>
        </w:rPr>
        <w:t>2.1</w:t>
      </w:r>
      <w:r w:rsidRPr="008E7D1F">
        <w:rPr>
          <w:rFonts w:hint="eastAsia"/>
          <w:sz w:val="24"/>
        </w:rPr>
        <w:t>本项目对采购本国产品给予政策支持，具体内容见招标文件“第五章</w:t>
      </w:r>
      <w:r w:rsidRPr="008E7D1F">
        <w:rPr>
          <w:rFonts w:hint="eastAsia"/>
          <w:sz w:val="24"/>
        </w:rPr>
        <w:t xml:space="preserve"> </w:t>
      </w:r>
      <w:r w:rsidRPr="008E7D1F">
        <w:rPr>
          <w:rFonts w:hint="eastAsia"/>
          <w:sz w:val="24"/>
        </w:rPr>
        <w:t>评标方法与评标标准”。</w:t>
      </w:r>
    </w:p>
    <w:p w14:paraId="7D327CD2" w14:textId="68BF620F" w:rsidR="005614F9" w:rsidRPr="008E7D1F" w:rsidRDefault="005614F9" w:rsidP="005614F9">
      <w:pPr>
        <w:spacing w:line="360" w:lineRule="auto"/>
        <w:rPr>
          <w:sz w:val="24"/>
        </w:rPr>
      </w:pPr>
      <w:r w:rsidRPr="008E7D1F">
        <w:rPr>
          <w:rFonts w:hint="eastAsia"/>
          <w:sz w:val="24"/>
        </w:rPr>
        <w:t>2.2</w:t>
      </w:r>
      <w:r w:rsidRPr="008E7D1F">
        <w:rPr>
          <w:rFonts w:hint="eastAsia"/>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93A4645" w14:textId="3E1E4EA8" w:rsidR="005614F9" w:rsidRPr="008E7D1F" w:rsidRDefault="005614F9" w:rsidP="005614F9">
      <w:pPr>
        <w:spacing w:line="360" w:lineRule="auto"/>
        <w:rPr>
          <w:sz w:val="24"/>
        </w:rPr>
      </w:pPr>
      <w:r w:rsidRPr="008E7D1F">
        <w:rPr>
          <w:rFonts w:hint="eastAsia"/>
          <w:sz w:val="24"/>
        </w:rPr>
        <w:t>2.3</w:t>
      </w:r>
      <w:r w:rsidRPr="008E7D1F">
        <w:rPr>
          <w:rFonts w:hint="eastAsia"/>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sidR="0010099A" w:rsidRPr="008E7D1F">
        <w:rPr>
          <w:rFonts w:hint="eastAsia"/>
          <w:sz w:val="24"/>
        </w:rPr>
        <w:t>。</w:t>
      </w:r>
    </w:p>
    <w:bookmarkEnd w:id="38"/>
    <w:p w14:paraId="736DD9FD" w14:textId="77777777" w:rsidR="00C274AE" w:rsidRPr="008E7D1F" w:rsidRDefault="00F162B4">
      <w:pPr>
        <w:spacing w:line="360" w:lineRule="auto"/>
        <w:rPr>
          <w:sz w:val="24"/>
        </w:rPr>
      </w:pPr>
      <w:r w:rsidRPr="008E7D1F">
        <w:rPr>
          <w:rFonts w:hint="eastAsia"/>
          <w:sz w:val="24"/>
        </w:rPr>
        <w:t>（三）本项目的特定资格要求</w:t>
      </w:r>
    </w:p>
    <w:p w14:paraId="009E1546" w14:textId="77777777" w:rsidR="00C274AE" w:rsidRPr="008E7D1F" w:rsidRDefault="00F162B4">
      <w:pPr>
        <w:spacing w:line="360" w:lineRule="auto"/>
        <w:rPr>
          <w:sz w:val="24"/>
        </w:rPr>
      </w:pPr>
      <w:bookmarkStart w:id="39" w:name="OLE_LINK61"/>
      <w:bookmarkStart w:id="40" w:name="OLE_LINK62"/>
      <w:r w:rsidRPr="008E7D1F">
        <w:rPr>
          <w:rFonts w:hint="eastAsia"/>
          <w:sz w:val="24"/>
        </w:rPr>
        <w:t>1.</w:t>
      </w:r>
      <w:r w:rsidRPr="008E7D1F">
        <w:rPr>
          <w:rFonts w:hint="eastAsia"/>
          <w:sz w:val="24"/>
        </w:rPr>
        <w:t>如投标产品为医疗器械：</w:t>
      </w:r>
    </w:p>
    <w:p w14:paraId="4BA2DD85" w14:textId="77777777" w:rsidR="00C274AE" w:rsidRPr="008E7D1F" w:rsidRDefault="00F162B4">
      <w:pPr>
        <w:spacing w:line="360" w:lineRule="auto"/>
        <w:rPr>
          <w:sz w:val="24"/>
        </w:rPr>
      </w:pPr>
      <w:r w:rsidRPr="008E7D1F">
        <w:rPr>
          <w:rFonts w:hint="eastAsia"/>
          <w:sz w:val="24"/>
        </w:rPr>
        <w:t>1.1.</w:t>
      </w:r>
      <w:r w:rsidRPr="008E7D1F">
        <w:rPr>
          <w:rFonts w:hint="eastAsia"/>
          <w:sz w:val="24"/>
        </w:rPr>
        <w:t>投标人须根据所投产品类别，提供所投产</w:t>
      </w:r>
      <w:proofErr w:type="gramStart"/>
      <w:r w:rsidRPr="008E7D1F">
        <w:rPr>
          <w:rFonts w:hint="eastAsia"/>
          <w:sz w:val="24"/>
        </w:rPr>
        <w:t>品有效</w:t>
      </w:r>
      <w:proofErr w:type="gramEnd"/>
      <w:r w:rsidRPr="008E7D1F">
        <w:rPr>
          <w:rFonts w:hint="eastAsia"/>
          <w:sz w:val="24"/>
        </w:rPr>
        <w:t>的医疗器械产品注册证或产品备案凭证，投标时需提供复印件加盖公章。</w:t>
      </w:r>
    </w:p>
    <w:p w14:paraId="42190EE9" w14:textId="77777777" w:rsidR="00C274AE" w:rsidRPr="008E7D1F" w:rsidRDefault="00F162B4">
      <w:pPr>
        <w:spacing w:line="360" w:lineRule="auto"/>
        <w:rPr>
          <w:sz w:val="24"/>
        </w:rPr>
      </w:pPr>
      <w:r w:rsidRPr="008E7D1F">
        <w:rPr>
          <w:rFonts w:hint="eastAsia"/>
          <w:sz w:val="24"/>
        </w:rPr>
        <w:t>1.2.</w:t>
      </w:r>
      <w:r w:rsidRPr="008E7D1F">
        <w:rPr>
          <w:rFonts w:hint="eastAsia"/>
          <w:sz w:val="24"/>
        </w:rPr>
        <w:t>若投标人为代理商，须具有有效的《医疗器械经营许可证》或者《医疗器械经营备案凭证》，投标时需提供复印件加盖公章。</w:t>
      </w:r>
    </w:p>
    <w:p w14:paraId="565DCC8C" w14:textId="77777777" w:rsidR="00C274AE" w:rsidRPr="008E7D1F" w:rsidRDefault="00F162B4">
      <w:pPr>
        <w:spacing w:line="360" w:lineRule="auto"/>
        <w:rPr>
          <w:sz w:val="24"/>
        </w:rPr>
      </w:pPr>
      <w:r w:rsidRPr="008E7D1F">
        <w:rPr>
          <w:rFonts w:hint="eastAsia"/>
          <w:sz w:val="24"/>
        </w:rPr>
        <w:t>2.</w:t>
      </w:r>
      <w:r w:rsidRPr="008E7D1F">
        <w:rPr>
          <w:rFonts w:hint="eastAsia"/>
          <w:sz w:val="24"/>
        </w:rPr>
        <w:t>如投标产品为非医疗器械，需提供相关说明文件。</w:t>
      </w:r>
    </w:p>
    <w:p w14:paraId="75915C77" w14:textId="0137F5E6" w:rsidR="006B0060" w:rsidRPr="008E7D1F" w:rsidRDefault="006B0060">
      <w:pPr>
        <w:spacing w:line="360" w:lineRule="auto"/>
        <w:rPr>
          <w:sz w:val="24"/>
        </w:rPr>
      </w:pPr>
      <w:r w:rsidRPr="008E7D1F">
        <w:rPr>
          <w:rFonts w:hint="eastAsia"/>
          <w:sz w:val="24"/>
        </w:rPr>
        <w:t>3.</w:t>
      </w:r>
      <w:r w:rsidR="00E76F6D" w:rsidRPr="008E7D1F">
        <w:rPr>
          <w:rFonts w:hint="eastAsia"/>
          <w:sz w:val="24"/>
        </w:rPr>
        <w:t>提供所投《平移门脉动真空灭菌器》生产厂家的《特种设备生产许可证》，许可项目为压力容器制造（含安装、修理、改造）。</w:t>
      </w:r>
    </w:p>
    <w:p w14:paraId="509A3974" w14:textId="0A888A69" w:rsidR="00C274AE" w:rsidRPr="008E7D1F" w:rsidRDefault="00E76F6D">
      <w:pPr>
        <w:spacing w:line="360" w:lineRule="auto"/>
        <w:rPr>
          <w:sz w:val="24"/>
        </w:rPr>
      </w:pPr>
      <w:bookmarkStart w:id="41" w:name="OLE_LINK18"/>
      <w:bookmarkEnd w:id="39"/>
      <w:r w:rsidRPr="008E7D1F">
        <w:rPr>
          <w:rFonts w:hint="eastAsia"/>
          <w:sz w:val="24"/>
        </w:rPr>
        <w:lastRenderedPageBreak/>
        <w:t>4</w:t>
      </w:r>
      <w:r w:rsidR="00F162B4" w:rsidRPr="008E7D1F">
        <w:rPr>
          <w:rFonts w:hint="eastAsia"/>
          <w:sz w:val="24"/>
        </w:rPr>
        <w:t>.</w:t>
      </w:r>
      <w:r w:rsidR="00F162B4" w:rsidRPr="008E7D1F">
        <w:rPr>
          <w:rFonts w:hint="eastAsia"/>
          <w:sz w:val="24"/>
        </w:rPr>
        <w:t>本项目不接受进口产品投标</w:t>
      </w:r>
      <w:bookmarkEnd w:id="41"/>
      <w:r w:rsidR="00F162B4" w:rsidRPr="008E7D1F">
        <w:rPr>
          <w:rFonts w:hint="eastAsia"/>
          <w:sz w:val="24"/>
        </w:rPr>
        <w:t>。</w:t>
      </w:r>
    </w:p>
    <w:bookmarkEnd w:id="40"/>
    <w:p w14:paraId="32F0CB21" w14:textId="77777777" w:rsidR="00C274AE" w:rsidRPr="008E7D1F" w:rsidRDefault="00F162B4">
      <w:pPr>
        <w:spacing w:line="360" w:lineRule="auto"/>
        <w:rPr>
          <w:sz w:val="24"/>
        </w:rPr>
      </w:pPr>
      <w:r w:rsidRPr="008E7D1F">
        <w:rPr>
          <w:rFonts w:hint="eastAsia"/>
          <w:sz w:val="24"/>
        </w:rPr>
        <w:t>三、获取招标文件</w:t>
      </w:r>
    </w:p>
    <w:p w14:paraId="2B2553D3" w14:textId="77777777" w:rsidR="00C274AE" w:rsidRPr="008E7D1F" w:rsidRDefault="00F162B4">
      <w:pPr>
        <w:spacing w:line="360" w:lineRule="auto"/>
        <w:rPr>
          <w:sz w:val="24"/>
        </w:rPr>
      </w:pPr>
      <w:bookmarkStart w:id="42" w:name="_Toc35393793"/>
      <w:bookmarkStart w:id="43" w:name="_Toc35393624"/>
      <w:bookmarkStart w:id="44" w:name="_Toc28359082"/>
      <w:bookmarkStart w:id="45" w:name="_Toc38985266"/>
      <w:bookmarkStart w:id="46" w:name="_Toc28359005"/>
      <w:r w:rsidRPr="008E7D1F">
        <w:rPr>
          <w:rFonts w:hint="eastAsia"/>
          <w:sz w:val="24"/>
        </w:rPr>
        <w:t>1.</w:t>
      </w:r>
      <w:r w:rsidRPr="008E7D1F">
        <w:rPr>
          <w:rFonts w:hint="eastAsia"/>
          <w:sz w:val="24"/>
        </w:rPr>
        <w:t>时间：</w:t>
      </w:r>
      <w:bookmarkEnd w:id="42"/>
      <w:bookmarkEnd w:id="43"/>
      <w:bookmarkEnd w:id="44"/>
      <w:bookmarkEnd w:id="45"/>
      <w:bookmarkEnd w:id="46"/>
      <w:r w:rsidRPr="008E7D1F">
        <w:rPr>
          <w:rFonts w:hint="eastAsia"/>
          <w:sz w:val="24"/>
        </w:rPr>
        <w:t>自招标文件公告发布之日起</w:t>
      </w:r>
      <w:r w:rsidRPr="008E7D1F">
        <w:rPr>
          <w:rFonts w:hint="eastAsia"/>
          <w:sz w:val="24"/>
        </w:rPr>
        <w:t>5</w:t>
      </w:r>
      <w:r w:rsidRPr="008E7D1F">
        <w:rPr>
          <w:rFonts w:hint="eastAsia"/>
          <w:sz w:val="24"/>
        </w:rPr>
        <w:t>个工作日。</w:t>
      </w:r>
    </w:p>
    <w:p w14:paraId="520D9AC5" w14:textId="77777777" w:rsidR="00C274AE" w:rsidRPr="008E7D1F" w:rsidRDefault="00F162B4">
      <w:pPr>
        <w:spacing w:line="360" w:lineRule="auto"/>
        <w:rPr>
          <w:sz w:val="24"/>
        </w:rPr>
      </w:pPr>
      <w:r w:rsidRPr="008E7D1F">
        <w:rPr>
          <w:rFonts w:hint="eastAsia"/>
          <w:sz w:val="24"/>
        </w:rPr>
        <w:t>2.</w:t>
      </w:r>
      <w:r w:rsidRPr="008E7D1F">
        <w:rPr>
          <w:rFonts w:hint="eastAsia"/>
          <w:sz w:val="24"/>
        </w:rPr>
        <w:t>地点：“苏</w:t>
      </w:r>
      <w:proofErr w:type="gramStart"/>
      <w:r w:rsidRPr="008E7D1F">
        <w:rPr>
          <w:rFonts w:hint="eastAsia"/>
          <w:sz w:val="24"/>
        </w:rPr>
        <w:t>采云</w:t>
      </w:r>
      <w:proofErr w:type="gramEnd"/>
      <w:r w:rsidRPr="008E7D1F">
        <w:rPr>
          <w:rFonts w:hint="eastAsia"/>
          <w:sz w:val="24"/>
        </w:rPr>
        <w:t>”系统内免费下载（投标人必须在苏</w:t>
      </w:r>
      <w:proofErr w:type="gramStart"/>
      <w:r w:rsidRPr="008E7D1F">
        <w:rPr>
          <w:rFonts w:hint="eastAsia"/>
          <w:sz w:val="24"/>
        </w:rPr>
        <w:t>采云</w:t>
      </w:r>
      <w:proofErr w:type="gramEnd"/>
      <w:r w:rsidRPr="008E7D1F">
        <w:rPr>
          <w:rFonts w:hint="eastAsia"/>
          <w:sz w:val="24"/>
        </w:rPr>
        <w:t>系统中获取采购文件，方能参与政府采购项目）</w:t>
      </w:r>
    </w:p>
    <w:p w14:paraId="6EF75E97" w14:textId="77777777" w:rsidR="00C274AE" w:rsidRPr="008E7D1F" w:rsidRDefault="00F162B4">
      <w:pPr>
        <w:spacing w:line="360" w:lineRule="auto"/>
        <w:rPr>
          <w:sz w:val="24"/>
        </w:rPr>
      </w:pPr>
      <w:r w:rsidRPr="008E7D1F">
        <w:rPr>
          <w:rFonts w:hint="eastAsia"/>
          <w:sz w:val="24"/>
        </w:rPr>
        <w:t>3.</w:t>
      </w:r>
      <w:r w:rsidRPr="008E7D1F">
        <w:rPr>
          <w:rFonts w:hint="eastAsia"/>
          <w:sz w:val="24"/>
        </w:rPr>
        <w:t>方式：本项目采用网上注册登记方式。</w:t>
      </w:r>
      <w:r w:rsidRPr="008E7D1F">
        <w:rPr>
          <w:rFonts w:hint="eastAsia"/>
          <w:sz w:val="24"/>
        </w:rPr>
        <w:t xml:space="preserve"> </w:t>
      </w:r>
    </w:p>
    <w:p w14:paraId="2707C1A2" w14:textId="77777777" w:rsidR="00C274AE" w:rsidRPr="008E7D1F" w:rsidRDefault="00F162B4">
      <w:pPr>
        <w:spacing w:line="360" w:lineRule="auto"/>
        <w:rPr>
          <w:sz w:val="24"/>
        </w:rPr>
      </w:pPr>
      <w:r w:rsidRPr="008E7D1F">
        <w:rPr>
          <w:rFonts w:hint="eastAsia"/>
          <w:sz w:val="24"/>
        </w:rPr>
        <w:t>4.</w:t>
      </w:r>
      <w:r w:rsidRPr="008E7D1F">
        <w:rPr>
          <w:rFonts w:hint="eastAsia"/>
          <w:sz w:val="24"/>
        </w:rPr>
        <w:t>售价：</w:t>
      </w:r>
      <w:r w:rsidRPr="008E7D1F">
        <w:rPr>
          <w:rFonts w:hint="eastAsia"/>
          <w:sz w:val="24"/>
        </w:rPr>
        <w:t>0</w:t>
      </w:r>
      <w:r w:rsidRPr="008E7D1F">
        <w:rPr>
          <w:rFonts w:hint="eastAsia"/>
          <w:sz w:val="24"/>
        </w:rPr>
        <w:t>元</w:t>
      </w:r>
    </w:p>
    <w:p w14:paraId="5C0B4A98" w14:textId="77777777" w:rsidR="00C274AE" w:rsidRPr="008E7D1F" w:rsidRDefault="00F162B4">
      <w:pPr>
        <w:spacing w:line="360" w:lineRule="auto"/>
        <w:rPr>
          <w:sz w:val="24"/>
        </w:rPr>
      </w:pPr>
      <w:r w:rsidRPr="008E7D1F">
        <w:rPr>
          <w:rFonts w:hint="eastAsia"/>
          <w:sz w:val="24"/>
        </w:rPr>
        <w:t>四、提交投标文件截止时间、开标时间和地点</w:t>
      </w:r>
    </w:p>
    <w:p w14:paraId="648E2565" w14:textId="6D109B5C" w:rsidR="00C274AE" w:rsidRPr="008E7D1F" w:rsidRDefault="00F162B4">
      <w:pPr>
        <w:spacing w:line="360" w:lineRule="auto"/>
        <w:rPr>
          <w:sz w:val="24"/>
        </w:rPr>
      </w:pPr>
      <w:r w:rsidRPr="008E7D1F">
        <w:rPr>
          <w:rFonts w:hint="eastAsia"/>
          <w:sz w:val="24"/>
        </w:rPr>
        <w:t>1.</w:t>
      </w:r>
      <w:r w:rsidRPr="008E7D1F">
        <w:rPr>
          <w:rFonts w:hint="eastAsia"/>
          <w:sz w:val="24"/>
        </w:rPr>
        <w:t>时间：</w:t>
      </w:r>
      <w:r w:rsidRPr="008E7D1F">
        <w:rPr>
          <w:rFonts w:hint="eastAsia"/>
          <w:sz w:val="24"/>
        </w:rPr>
        <w:t>2026</w:t>
      </w:r>
      <w:r w:rsidRPr="008E7D1F">
        <w:rPr>
          <w:rFonts w:hint="eastAsia"/>
          <w:sz w:val="24"/>
        </w:rPr>
        <w:t>年</w:t>
      </w:r>
      <w:r w:rsidR="005C5C40" w:rsidRPr="008E7D1F">
        <w:rPr>
          <w:rFonts w:hint="eastAsia"/>
          <w:sz w:val="24"/>
        </w:rPr>
        <w:t>2</w:t>
      </w:r>
      <w:r w:rsidRPr="008E7D1F">
        <w:rPr>
          <w:rFonts w:hint="eastAsia"/>
          <w:sz w:val="24"/>
        </w:rPr>
        <w:t>月</w:t>
      </w:r>
      <w:r w:rsidR="003B3E6F">
        <w:rPr>
          <w:rFonts w:hint="eastAsia"/>
          <w:sz w:val="24"/>
        </w:rPr>
        <w:t>6</w:t>
      </w:r>
      <w:r w:rsidRPr="008E7D1F">
        <w:rPr>
          <w:rFonts w:hint="eastAsia"/>
          <w:sz w:val="24"/>
        </w:rPr>
        <w:t>日</w:t>
      </w:r>
      <w:r w:rsidR="003B3E6F">
        <w:rPr>
          <w:rFonts w:hint="eastAsia"/>
          <w:sz w:val="24"/>
        </w:rPr>
        <w:t>14</w:t>
      </w:r>
      <w:r w:rsidRPr="008E7D1F">
        <w:rPr>
          <w:rFonts w:hint="eastAsia"/>
          <w:sz w:val="24"/>
        </w:rPr>
        <w:t>:</w:t>
      </w:r>
      <w:r w:rsidR="00750080">
        <w:rPr>
          <w:rFonts w:hint="eastAsia"/>
          <w:sz w:val="24"/>
        </w:rPr>
        <w:t>3</w:t>
      </w:r>
      <w:r w:rsidRPr="008E7D1F">
        <w:rPr>
          <w:rFonts w:hint="eastAsia"/>
          <w:sz w:val="24"/>
        </w:rPr>
        <w:t>0</w:t>
      </w:r>
      <w:r w:rsidRPr="008E7D1F">
        <w:rPr>
          <w:rFonts w:hint="eastAsia"/>
          <w:sz w:val="24"/>
        </w:rPr>
        <w:t>（北京时间）</w:t>
      </w:r>
    </w:p>
    <w:p w14:paraId="077143D5" w14:textId="77777777" w:rsidR="00C274AE" w:rsidRPr="008E7D1F" w:rsidRDefault="00F162B4">
      <w:pPr>
        <w:spacing w:line="360" w:lineRule="auto"/>
        <w:rPr>
          <w:sz w:val="24"/>
        </w:rPr>
      </w:pPr>
      <w:r w:rsidRPr="008E7D1F">
        <w:rPr>
          <w:rFonts w:hint="eastAsia"/>
          <w:sz w:val="24"/>
        </w:rPr>
        <w:t>2.</w:t>
      </w:r>
      <w:r w:rsidRPr="008E7D1F">
        <w:rPr>
          <w:rFonts w:hint="eastAsia"/>
          <w:sz w:val="24"/>
        </w:rPr>
        <w:t>地点：苏</w:t>
      </w:r>
      <w:proofErr w:type="gramStart"/>
      <w:r w:rsidRPr="008E7D1F">
        <w:rPr>
          <w:rFonts w:hint="eastAsia"/>
          <w:sz w:val="24"/>
        </w:rPr>
        <w:t>采云</w:t>
      </w:r>
      <w:proofErr w:type="gramEnd"/>
      <w:r w:rsidRPr="008E7D1F">
        <w:rPr>
          <w:rFonts w:hint="eastAsia"/>
          <w:sz w:val="24"/>
        </w:rPr>
        <w:t>“不见面”开标大厅</w:t>
      </w:r>
      <w:r w:rsidRPr="008E7D1F">
        <w:rPr>
          <w:rFonts w:hint="eastAsia"/>
          <w:sz w:val="24"/>
        </w:rPr>
        <w:t xml:space="preserve"> </w:t>
      </w:r>
      <w:r w:rsidRPr="008E7D1F">
        <w:rPr>
          <w:rFonts w:hint="eastAsia"/>
          <w:sz w:val="24"/>
        </w:rPr>
        <w:t>。</w:t>
      </w:r>
    </w:p>
    <w:p w14:paraId="4B81A46E" w14:textId="77777777" w:rsidR="00C274AE" w:rsidRPr="008E7D1F" w:rsidRDefault="00F162B4">
      <w:pPr>
        <w:spacing w:line="360" w:lineRule="auto"/>
        <w:rPr>
          <w:sz w:val="24"/>
        </w:rPr>
      </w:pPr>
      <w:bookmarkStart w:id="47" w:name="_Toc35393625"/>
      <w:bookmarkStart w:id="48" w:name="_Toc38985267"/>
      <w:bookmarkStart w:id="49" w:name="_Toc28359007"/>
      <w:bookmarkStart w:id="50" w:name="_Toc28359084"/>
      <w:bookmarkStart w:id="51" w:name="_Toc35393794"/>
      <w:r w:rsidRPr="008E7D1F">
        <w:rPr>
          <w:rFonts w:hint="eastAsia"/>
          <w:sz w:val="24"/>
        </w:rPr>
        <w:t>五、公告期限</w:t>
      </w:r>
      <w:bookmarkEnd w:id="47"/>
      <w:bookmarkEnd w:id="48"/>
      <w:bookmarkEnd w:id="49"/>
      <w:bookmarkEnd w:id="50"/>
      <w:bookmarkEnd w:id="51"/>
    </w:p>
    <w:p w14:paraId="7C612B25" w14:textId="77777777" w:rsidR="00C274AE" w:rsidRPr="008E7D1F" w:rsidRDefault="00F162B4">
      <w:pPr>
        <w:spacing w:line="360" w:lineRule="auto"/>
        <w:rPr>
          <w:sz w:val="24"/>
        </w:rPr>
      </w:pPr>
      <w:bookmarkStart w:id="52" w:name="_Toc38985268"/>
      <w:bookmarkStart w:id="53" w:name="_Toc35393795"/>
      <w:bookmarkStart w:id="54" w:name="_Toc35393626"/>
      <w:r w:rsidRPr="008E7D1F">
        <w:rPr>
          <w:rFonts w:hint="eastAsia"/>
          <w:sz w:val="24"/>
        </w:rPr>
        <w:t>自本公告发布之日起</w:t>
      </w:r>
      <w:r w:rsidRPr="008E7D1F">
        <w:rPr>
          <w:rFonts w:hint="eastAsia"/>
          <w:sz w:val="24"/>
        </w:rPr>
        <w:t>5</w:t>
      </w:r>
      <w:r w:rsidRPr="008E7D1F">
        <w:rPr>
          <w:rFonts w:hint="eastAsia"/>
          <w:sz w:val="24"/>
        </w:rPr>
        <w:t>个工作日。</w:t>
      </w:r>
      <w:bookmarkEnd w:id="52"/>
      <w:bookmarkEnd w:id="53"/>
      <w:bookmarkEnd w:id="54"/>
    </w:p>
    <w:p w14:paraId="7A54455B" w14:textId="77777777" w:rsidR="00C274AE" w:rsidRPr="008E7D1F" w:rsidRDefault="00F162B4">
      <w:pPr>
        <w:spacing w:line="360" w:lineRule="auto"/>
        <w:rPr>
          <w:sz w:val="24"/>
        </w:rPr>
      </w:pPr>
      <w:r w:rsidRPr="008E7D1F">
        <w:rPr>
          <w:rFonts w:hint="eastAsia"/>
          <w:sz w:val="24"/>
        </w:rPr>
        <w:t>六、其他补充事宜</w:t>
      </w:r>
    </w:p>
    <w:p w14:paraId="44014752" w14:textId="77777777" w:rsidR="00C274AE" w:rsidRPr="008E7D1F" w:rsidRDefault="00F162B4">
      <w:pPr>
        <w:spacing w:line="360" w:lineRule="auto"/>
        <w:rPr>
          <w:sz w:val="24"/>
        </w:rPr>
      </w:pPr>
      <w:bookmarkStart w:id="55" w:name="_Toc28359018"/>
      <w:r w:rsidRPr="008E7D1F">
        <w:rPr>
          <w:rFonts w:hint="eastAsia"/>
          <w:sz w:val="24"/>
        </w:rPr>
        <w:t>1.</w:t>
      </w:r>
      <w:r w:rsidRPr="008E7D1F">
        <w:rPr>
          <w:rFonts w:hint="eastAsia"/>
          <w:sz w:val="24"/>
        </w:rPr>
        <w:t>根据省财政厅《关于更换全省政府采购交易系统</w:t>
      </w:r>
      <w:r w:rsidRPr="008E7D1F">
        <w:rPr>
          <w:rFonts w:hint="eastAsia"/>
          <w:sz w:val="24"/>
        </w:rPr>
        <w:t>CA</w:t>
      </w:r>
      <w:r w:rsidRPr="008E7D1F">
        <w:rPr>
          <w:rFonts w:hint="eastAsia"/>
          <w:sz w:val="24"/>
        </w:rPr>
        <w:t>数字证书和电子签章的通知》（</w:t>
      </w:r>
      <w:proofErr w:type="gramStart"/>
      <w:r w:rsidRPr="008E7D1F">
        <w:rPr>
          <w:rFonts w:hint="eastAsia"/>
          <w:sz w:val="24"/>
        </w:rPr>
        <w:t>苏财购〔</w:t>
      </w:r>
      <w:r w:rsidRPr="008E7D1F">
        <w:rPr>
          <w:rFonts w:hint="eastAsia"/>
          <w:sz w:val="24"/>
        </w:rPr>
        <w:t>2023</w:t>
      </w:r>
      <w:r w:rsidRPr="008E7D1F">
        <w:rPr>
          <w:rFonts w:hint="eastAsia"/>
          <w:sz w:val="24"/>
        </w:rPr>
        <w:t>〕</w:t>
      </w:r>
      <w:proofErr w:type="gramEnd"/>
      <w:r w:rsidRPr="008E7D1F">
        <w:rPr>
          <w:rFonts w:hint="eastAsia"/>
          <w:sz w:val="24"/>
        </w:rPr>
        <w:t>101</w:t>
      </w:r>
      <w:r w:rsidRPr="008E7D1F">
        <w:rPr>
          <w:rFonts w:hint="eastAsia"/>
          <w:sz w:val="24"/>
        </w:rPr>
        <w:t>号），“苏</w:t>
      </w:r>
      <w:proofErr w:type="gramStart"/>
      <w:r w:rsidRPr="008E7D1F">
        <w:rPr>
          <w:rFonts w:hint="eastAsia"/>
          <w:sz w:val="24"/>
        </w:rPr>
        <w:t>采云</w:t>
      </w:r>
      <w:proofErr w:type="gramEnd"/>
      <w:r w:rsidRPr="008E7D1F">
        <w:rPr>
          <w:rFonts w:hint="eastAsia"/>
          <w:sz w:val="24"/>
        </w:rPr>
        <w:t>”政府采购交易系统（以下简称苏</w:t>
      </w:r>
      <w:proofErr w:type="gramStart"/>
      <w:r w:rsidRPr="008E7D1F">
        <w:rPr>
          <w:rFonts w:hint="eastAsia"/>
          <w:sz w:val="24"/>
        </w:rPr>
        <w:t>采云</w:t>
      </w:r>
      <w:proofErr w:type="gramEnd"/>
      <w:r w:rsidRPr="008E7D1F">
        <w:rPr>
          <w:rFonts w:hint="eastAsia"/>
          <w:sz w:val="24"/>
        </w:rPr>
        <w:t>系统）的</w:t>
      </w:r>
      <w:r w:rsidRPr="008E7D1F">
        <w:rPr>
          <w:rFonts w:hint="eastAsia"/>
          <w:sz w:val="24"/>
        </w:rPr>
        <w:t>CA</w:t>
      </w:r>
      <w:r w:rsidRPr="008E7D1F">
        <w:rPr>
          <w:rFonts w:hint="eastAsia"/>
          <w:sz w:val="24"/>
        </w:rPr>
        <w:t>数字证书、电子签章已更换为江苏省电子政务证书认证中心</w:t>
      </w:r>
      <w:r w:rsidRPr="008E7D1F">
        <w:rPr>
          <w:rFonts w:hint="eastAsia"/>
          <w:sz w:val="24"/>
        </w:rPr>
        <w:t>CA</w:t>
      </w:r>
      <w:r w:rsidRPr="008E7D1F">
        <w:rPr>
          <w:rFonts w:hint="eastAsia"/>
          <w:sz w:val="24"/>
        </w:rPr>
        <w:t>和方正国际软件（北京）有限公司电子签章。如果投标人通过苏</w:t>
      </w:r>
      <w:proofErr w:type="gramStart"/>
      <w:r w:rsidRPr="008E7D1F">
        <w:rPr>
          <w:rFonts w:hint="eastAsia"/>
          <w:sz w:val="24"/>
        </w:rPr>
        <w:t>采云</w:t>
      </w:r>
      <w:proofErr w:type="gramEnd"/>
      <w:r w:rsidRPr="008E7D1F">
        <w:rPr>
          <w:rFonts w:hint="eastAsia"/>
          <w:sz w:val="24"/>
        </w:rPr>
        <w:t>系统参与政府采购项目，需要更换</w:t>
      </w:r>
      <w:r w:rsidRPr="008E7D1F">
        <w:rPr>
          <w:rFonts w:hint="eastAsia"/>
          <w:sz w:val="24"/>
        </w:rPr>
        <w:t>CA</w:t>
      </w:r>
      <w:r w:rsidRPr="008E7D1F">
        <w:rPr>
          <w:rFonts w:hint="eastAsia"/>
          <w:sz w:val="24"/>
        </w:rPr>
        <w:t>数字证书和电子签章。具体办理指南和操作手册：在盐城市政府采购网点击【办事指南】</w:t>
      </w:r>
      <w:r w:rsidRPr="008E7D1F">
        <w:rPr>
          <w:rFonts w:hint="eastAsia"/>
          <w:sz w:val="24"/>
        </w:rPr>
        <w:t>-</w:t>
      </w:r>
      <w:r w:rsidRPr="008E7D1F">
        <w:rPr>
          <w:rFonts w:hint="eastAsia"/>
          <w:sz w:val="24"/>
        </w:rPr>
        <w:t>【供应商参与政府采购活动相关资料】。</w:t>
      </w:r>
    </w:p>
    <w:p w14:paraId="001A009D" w14:textId="77777777" w:rsidR="00C274AE" w:rsidRPr="008E7D1F" w:rsidRDefault="00F162B4">
      <w:pPr>
        <w:spacing w:line="360" w:lineRule="auto"/>
        <w:rPr>
          <w:sz w:val="24"/>
        </w:rPr>
      </w:pPr>
      <w:r w:rsidRPr="008E7D1F">
        <w:rPr>
          <w:rFonts w:hint="eastAsia"/>
          <w:sz w:val="24"/>
        </w:rPr>
        <w:t>领取</w:t>
      </w:r>
      <w:r w:rsidRPr="008E7D1F">
        <w:rPr>
          <w:rFonts w:hint="eastAsia"/>
          <w:sz w:val="24"/>
        </w:rPr>
        <w:t>CA</w:t>
      </w:r>
      <w:r w:rsidRPr="008E7D1F">
        <w:rPr>
          <w:rFonts w:hint="eastAsia"/>
          <w:sz w:val="24"/>
        </w:rPr>
        <w:t>和办理电子签章（</w:t>
      </w:r>
      <w:proofErr w:type="gramStart"/>
      <w:r w:rsidRPr="008E7D1F">
        <w:rPr>
          <w:rFonts w:hint="eastAsia"/>
          <w:sz w:val="24"/>
        </w:rPr>
        <w:t>请至亭湖区</w:t>
      </w:r>
      <w:proofErr w:type="gramEnd"/>
      <w:r w:rsidRPr="008E7D1F">
        <w:rPr>
          <w:rFonts w:hint="eastAsia"/>
          <w:sz w:val="24"/>
        </w:rPr>
        <w:t>政务服务中心二楼</w:t>
      </w:r>
      <w:r w:rsidRPr="008E7D1F">
        <w:rPr>
          <w:rFonts w:hint="eastAsia"/>
          <w:sz w:val="24"/>
        </w:rPr>
        <w:t>226</w:t>
      </w:r>
      <w:r w:rsidRPr="008E7D1F">
        <w:rPr>
          <w:rFonts w:hint="eastAsia"/>
          <w:sz w:val="24"/>
        </w:rPr>
        <w:t>窗口办理，联系电话：</w:t>
      </w:r>
      <w:r w:rsidRPr="008E7D1F">
        <w:rPr>
          <w:rFonts w:hint="eastAsia"/>
          <w:sz w:val="24"/>
        </w:rPr>
        <w:t>15051556883</w:t>
      </w:r>
      <w:r w:rsidRPr="008E7D1F">
        <w:rPr>
          <w:rFonts w:hint="eastAsia"/>
          <w:sz w:val="24"/>
        </w:rPr>
        <w:t>，办理邮箱：</w:t>
      </w:r>
      <w:r w:rsidRPr="008E7D1F">
        <w:rPr>
          <w:rFonts w:hint="eastAsia"/>
          <w:sz w:val="24"/>
        </w:rPr>
        <w:t>yancheng@ideabank.net.cn</w:t>
      </w:r>
      <w:r w:rsidRPr="008E7D1F">
        <w:rPr>
          <w:rFonts w:hint="eastAsia"/>
          <w:sz w:val="24"/>
        </w:rPr>
        <w:t>，具体联系方式见《苏</w:t>
      </w:r>
      <w:proofErr w:type="gramStart"/>
      <w:r w:rsidRPr="008E7D1F">
        <w:rPr>
          <w:rFonts w:hint="eastAsia"/>
          <w:sz w:val="24"/>
        </w:rPr>
        <w:t>采云</w:t>
      </w:r>
      <w:proofErr w:type="gramEnd"/>
      <w:r w:rsidRPr="008E7D1F">
        <w:rPr>
          <w:rFonts w:hint="eastAsia"/>
          <w:sz w:val="24"/>
        </w:rPr>
        <w:t>系统供应商操作手册》（以下简称《操作手册》））、进行注册并按《操作手册》要求制作、上传电子投标文件</w:t>
      </w:r>
      <w:r w:rsidRPr="008E7D1F">
        <w:rPr>
          <w:rFonts w:hint="eastAsia"/>
          <w:sz w:val="24"/>
        </w:rPr>
        <w:t>,</w:t>
      </w:r>
      <w:r w:rsidRPr="008E7D1F">
        <w:rPr>
          <w:rFonts w:hint="eastAsia"/>
          <w:sz w:val="24"/>
        </w:rPr>
        <w:t>《苏</w:t>
      </w:r>
      <w:proofErr w:type="gramStart"/>
      <w:r w:rsidRPr="008E7D1F">
        <w:rPr>
          <w:rFonts w:hint="eastAsia"/>
          <w:sz w:val="24"/>
        </w:rPr>
        <w:t>采云</w:t>
      </w:r>
      <w:proofErr w:type="gramEnd"/>
      <w:r w:rsidRPr="008E7D1F">
        <w:rPr>
          <w:rFonts w:hint="eastAsia"/>
          <w:sz w:val="24"/>
        </w:rPr>
        <w:t>系统供应商操作手册》：在盐城市政府采购网点击【办事指南】</w:t>
      </w:r>
      <w:r w:rsidRPr="008E7D1F">
        <w:rPr>
          <w:rFonts w:hint="eastAsia"/>
          <w:sz w:val="24"/>
        </w:rPr>
        <w:t>-</w:t>
      </w:r>
      <w:r w:rsidRPr="008E7D1F">
        <w:rPr>
          <w:rFonts w:hint="eastAsia"/>
          <w:sz w:val="24"/>
        </w:rPr>
        <w:t>【供应商参与政府采购活动相关资料】。</w:t>
      </w:r>
    </w:p>
    <w:p w14:paraId="00964920" w14:textId="77777777" w:rsidR="00C274AE" w:rsidRPr="008E7D1F" w:rsidRDefault="00F162B4">
      <w:pPr>
        <w:spacing w:line="360" w:lineRule="auto"/>
        <w:rPr>
          <w:sz w:val="24"/>
        </w:rPr>
      </w:pPr>
      <w:r w:rsidRPr="008E7D1F">
        <w:rPr>
          <w:rFonts w:hint="eastAsia"/>
          <w:sz w:val="24"/>
        </w:rPr>
        <w:t xml:space="preserve">2. </w:t>
      </w:r>
      <w:r w:rsidRPr="008E7D1F">
        <w:rPr>
          <w:rFonts w:hint="eastAsia"/>
          <w:sz w:val="24"/>
        </w:rPr>
        <w:t>潜在供应商访问电子招标响应交易平台的网络地址和方法：</w:t>
      </w:r>
      <w:r w:rsidRPr="008E7D1F">
        <w:rPr>
          <w:rFonts w:hint="eastAsia"/>
          <w:sz w:val="24"/>
        </w:rPr>
        <w:t xml:space="preserve"> </w:t>
      </w:r>
    </w:p>
    <w:p w14:paraId="20800C0C" w14:textId="77777777" w:rsidR="00C274AE" w:rsidRPr="008E7D1F" w:rsidRDefault="00F162B4">
      <w:pPr>
        <w:spacing w:line="360" w:lineRule="auto"/>
        <w:rPr>
          <w:sz w:val="24"/>
        </w:rPr>
      </w:pPr>
      <w:r w:rsidRPr="008E7D1F">
        <w:rPr>
          <w:rFonts w:hint="eastAsia"/>
          <w:sz w:val="24"/>
        </w:rPr>
        <w:t>2.1</w:t>
      </w:r>
      <w:r w:rsidRPr="008E7D1F">
        <w:rPr>
          <w:rFonts w:hint="eastAsia"/>
          <w:sz w:val="24"/>
        </w:rPr>
        <w:t>“苏</w:t>
      </w:r>
      <w:proofErr w:type="gramStart"/>
      <w:r w:rsidRPr="008E7D1F">
        <w:rPr>
          <w:rFonts w:hint="eastAsia"/>
          <w:sz w:val="24"/>
        </w:rPr>
        <w:t>采云</w:t>
      </w:r>
      <w:proofErr w:type="gramEnd"/>
      <w:r w:rsidRPr="008E7D1F">
        <w:rPr>
          <w:rFonts w:hint="eastAsia"/>
          <w:sz w:val="24"/>
        </w:rPr>
        <w:t>”系统用户注册</w:t>
      </w:r>
      <w:r w:rsidRPr="008E7D1F">
        <w:rPr>
          <w:rFonts w:hint="eastAsia"/>
          <w:sz w:val="24"/>
        </w:rPr>
        <w:t>--</w:t>
      </w:r>
      <w:r w:rsidRPr="008E7D1F">
        <w:rPr>
          <w:rFonts w:hint="eastAsia"/>
          <w:sz w:val="24"/>
        </w:rPr>
        <w:t>获取“</w:t>
      </w:r>
      <w:r w:rsidRPr="008E7D1F">
        <w:rPr>
          <w:rFonts w:hint="eastAsia"/>
          <w:sz w:val="24"/>
        </w:rPr>
        <w:t xml:space="preserve">CA </w:t>
      </w:r>
      <w:r w:rsidRPr="008E7D1F">
        <w:rPr>
          <w:rFonts w:hint="eastAsia"/>
          <w:sz w:val="24"/>
        </w:rPr>
        <w:t>数字证书”</w:t>
      </w:r>
      <w:r w:rsidRPr="008E7D1F">
        <w:rPr>
          <w:rFonts w:hint="eastAsia"/>
          <w:sz w:val="24"/>
        </w:rPr>
        <w:t xml:space="preserve">--CA </w:t>
      </w:r>
      <w:r w:rsidRPr="008E7D1F">
        <w:rPr>
          <w:rFonts w:hint="eastAsia"/>
          <w:sz w:val="24"/>
        </w:rPr>
        <w:t>绑定与登录</w:t>
      </w:r>
      <w:r w:rsidRPr="008E7D1F">
        <w:rPr>
          <w:rFonts w:hint="eastAsia"/>
          <w:sz w:val="24"/>
        </w:rPr>
        <w:t>--</w:t>
      </w:r>
      <w:r w:rsidRPr="008E7D1F">
        <w:rPr>
          <w:rFonts w:hint="eastAsia"/>
          <w:sz w:val="24"/>
        </w:rPr>
        <w:t>参与投</w:t>
      </w:r>
      <w:r w:rsidRPr="008E7D1F">
        <w:rPr>
          <w:rFonts w:hint="eastAsia"/>
          <w:sz w:val="24"/>
        </w:rPr>
        <w:t xml:space="preserve"> </w:t>
      </w:r>
      <w:r w:rsidRPr="008E7D1F">
        <w:rPr>
          <w:rFonts w:hint="eastAsia"/>
          <w:sz w:val="24"/>
        </w:rPr>
        <w:t>标</w:t>
      </w:r>
      <w:r w:rsidRPr="008E7D1F">
        <w:rPr>
          <w:rFonts w:hint="eastAsia"/>
          <w:sz w:val="24"/>
        </w:rPr>
        <w:t>--</w:t>
      </w:r>
      <w:r w:rsidRPr="008E7D1F">
        <w:rPr>
          <w:rFonts w:hint="eastAsia"/>
          <w:sz w:val="24"/>
        </w:rPr>
        <w:t>下载采购文件（后缀名为“</w:t>
      </w:r>
      <w:r w:rsidRPr="008E7D1F">
        <w:rPr>
          <w:rFonts w:hint="eastAsia"/>
          <w:sz w:val="24"/>
        </w:rPr>
        <w:t>.</w:t>
      </w:r>
      <w:proofErr w:type="spellStart"/>
      <w:r w:rsidRPr="008E7D1F">
        <w:rPr>
          <w:rFonts w:hint="eastAsia"/>
          <w:sz w:val="24"/>
        </w:rPr>
        <w:t>kedt</w:t>
      </w:r>
      <w:proofErr w:type="spellEnd"/>
      <w:r w:rsidRPr="008E7D1F">
        <w:rPr>
          <w:rFonts w:hint="eastAsia"/>
          <w:sz w:val="24"/>
        </w:rPr>
        <w:t>”）</w:t>
      </w:r>
      <w:r w:rsidRPr="008E7D1F">
        <w:rPr>
          <w:rFonts w:hint="eastAsia"/>
          <w:sz w:val="24"/>
        </w:rPr>
        <w:t>--</w:t>
      </w:r>
      <w:r w:rsidRPr="008E7D1F">
        <w:rPr>
          <w:rFonts w:hint="eastAsia"/>
          <w:sz w:val="24"/>
        </w:rPr>
        <w:t>将后缀名为“</w:t>
      </w:r>
      <w:r w:rsidRPr="008E7D1F">
        <w:rPr>
          <w:rFonts w:hint="eastAsia"/>
          <w:sz w:val="24"/>
        </w:rPr>
        <w:t>.</w:t>
      </w:r>
      <w:proofErr w:type="spellStart"/>
      <w:r w:rsidRPr="008E7D1F">
        <w:rPr>
          <w:rFonts w:hint="eastAsia"/>
          <w:sz w:val="24"/>
        </w:rPr>
        <w:t>kedt</w:t>
      </w:r>
      <w:proofErr w:type="spellEnd"/>
      <w:r w:rsidRPr="008E7D1F">
        <w:rPr>
          <w:rFonts w:hint="eastAsia"/>
          <w:sz w:val="24"/>
        </w:rPr>
        <w:t>”的采购文件导入政府采购客户端工具</w:t>
      </w:r>
      <w:r w:rsidRPr="008E7D1F">
        <w:rPr>
          <w:rFonts w:hint="eastAsia"/>
          <w:sz w:val="24"/>
        </w:rPr>
        <w:t>--</w:t>
      </w:r>
      <w:r w:rsidRPr="008E7D1F">
        <w:rPr>
          <w:rFonts w:hint="eastAsia"/>
          <w:sz w:val="24"/>
        </w:rPr>
        <w:t>制作响应文件</w:t>
      </w:r>
      <w:r w:rsidRPr="008E7D1F">
        <w:rPr>
          <w:rFonts w:hint="eastAsia"/>
          <w:sz w:val="24"/>
        </w:rPr>
        <w:t>--</w:t>
      </w:r>
      <w:r w:rsidRPr="008E7D1F">
        <w:rPr>
          <w:rFonts w:hint="eastAsia"/>
          <w:sz w:val="24"/>
        </w:rPr>
        <w:t>导出加密的响应文件（后缀名为</w:t>
      </w:r>
      <w:r w:rsidRPr="008E7D1F">
        <w:rPr>
          <w:rFonts w:hint="eastAsia"/>
          <w:sz w:val="24"/>
        </w:rPr>
        <w:t xml:space="preserve"> zip</w:t>
      </w:r>
      <w:r w:rsidRPr="008E7D1F">
        <w:rPr>
          <w:rFonts w:hint="eastAsia"/>
          <w:sz w:val="24"/>
        </w:rPr>
        <w:t>）</w:t>
      </w:r>
      <w:r w:rsidRPr="008E7D1F">
        <w:rPr>
          <w:rFonts w:hint="eastAsia"/>
          <w:sz w:val="24"/>
        </w:rPr>
        <w:t>--</w:t>
      </w:r>
      <w:r w:rsidRPr="008E7D1F">
        <w:rPr>
          <w:rFonts w:hint="eastAsia"/>
          <w:sz w:val="24"/>
        </w:rPr>
        <w:t>通过“苏</w:t>
      </w:r>
      <w:proofErr w:type="gramStart"/>
      <w:r w:rsidRPr="008E7D1F">
        <w:rPr>
          <w:rFonts w:hint="eastAsia"/>
          <w:sz w:val="24"/>
        </w:rPr>
        <w:t>采云</w:t>
      </w:r>
      <w:proofErr w:type="gramEnd"/>
      <w:r w:rsidRPr="008E7D1F">
        <w:rPr>
          <w:rFonts w:hint="eastAsia"/>
          <w:sz w:val="24"/>
        </w:rPr>
        <w:t>”系统上传响应文件。具体见《“苏</w:t>
      </w:r>
      <w:proofErr w:type="gramStart"/>
      <w:r w:rsidRPr="008E7D1F">
        <w:rPr>
          <w:rFonts w:hint="eastAsia"/>
          <w:sz w:val="24"/>
        </w:rPr>
        <w:t>采云</w:t>
      </w:r>
      <w:proofErr w:type="gramEnd"/>
      <w:r w:rsidRPr="008E7D1F">
        <w:rPr>
          <w:rFonts w:hint="eastAsia"/>
          <w:sz w:val="24"/>
        </w:rPr>
        <w:t>”系统供应商操作手册》</w:t>
      </w:r>
      <w:r w:rsidRPr="008E7D1F">
        <w:rPr>
          <w:rFonts w:hint="eastAsia"/>
          <w:sz w:val="24"/>
        </w:rPr>
        <w:t xml:space="preserve"> </w:t>
      </w:r>
      <w:r w:rsidRPr="008E7D1F">
        <w:rPr>
          <w:rFonts w:hint="eastAsia"/>
          <w:sz w:val="24"/>
        </w:rPr>
        <w:t>（手册下载地址：苏</w:t>
      </w:r>
      <w:proofErr w:type="gramStart"/>
      <w:r w:rsidRPr="008E7D1F">
        <w:rPr>
          <w:rFonts w:hint="eastAsia"/>
          <w:sz w:val="24"/>
        </w:rPr>
        <w:t>采云</w:t>
      </w:r>
      <w:proofErr w:type="gramEnd"/>
      <w:r w:rsidRPr="008E7D1F">
        <w:rPr>
          <w:rFonts w:hint="eastAsia"/>
          <w:sz w:val="24"/>
        </w:rPr>
        <w:t>系统</w:t>
      </w:r>
      <w:r w:rsidRPr="008E7D1F">
        <w:rPr>
          <w:rFonts w:hint="eastAsia"/>
          <w:sz w:val="24"/>
        </w:rPr>
        <w:t>-</w:t>
      </w:r>
      <w:r w:rsidRPr="008E7D1F">
        <w:rPr>
          <w:rFonts w:hint="eastAsia"/>
          <w:sz w:val="24"/>
        </w:rPr>
        <w:t>右侧消息通知栏）。</w:t>
      </w:r>
      <w:r w:rsidRPr="008E7D1F">
        <w:rPr>
          <w:rFonts w:hint="eastAsia"/>
          <w:sz w:val="24"/>
        </w:rPr>
        <w:t xml:space="preserve"> </w:t>
      </w:r>
    </w:p>
    <w:p w14:paraId="6B5AEBC8" w14:textId="77777777" w:rsidR="00C274AE" w:rsidRPr="008E7D1F" w:rsidRDefault="00F162B4">
      <w:pPr>
        <w:spacing w:line="360" w:lineRule="auto"/>
        <w:rPr>
          <w:sz w:val="24"/>
        </w:rPr>
      </w:pPr>
      <w:r w:rsidRPr="008E7D1F">
        <w:rPr>
          <w:rFonts w:hint="eastAsia"/>
          <w:sz w:val="24"/>
        </w:rPr>
        <w:lastRenderedPageBreak/>
        <w:t xml:space="preserve">2.2 </w:t>
      </w:r>
      <w:r w:rsidRPr="008E7D1F">
        <w:rPr>
          <w:rFonts w:hint="eastAsia"/>
          <w:sz w:val="24"/>
        </w:rPr>
        <w:t>潜在投标人访问“苏</w:t>
      </w:r>
      <w:proofErr w:type="gramStart"/>
      <w:r w:rsidRPr="008E7D1F">
        <w:rPr>
          <w:rFonts w:hint="eastAsia"/>
          <w:sz w:val="24"/>
        </w:rPr>
        <w:t>采云</w:t>
      </w:r>
      <w:proofErr w:type="gramEnd"/>
      <w:r w:rsidRPr="008E7D1F">
        <w:rPr>
          <w:rFonts w:hint="eastAsia"/>
          <w:sz w:val="24"/>
        </w:rPr>
        <w:t>”系统方法：江苏省政府采购网首页</w:t>
      </w:r>
      <w:r w:rsidRPr="008E7D1F">
        <w:rPr>
          <w:rFonts w:hint="eastAsia"/>
          <w:sz w:val="24"/>
        </w:rPr>
        <w:t>-</w:t>
      </w:r>
      <w:r w:rsidRPr="008E7D1F">
        <w:rPr>
          <w:rFonts w:hint="eastAsia"/>
          <w:sz w:val="24"/>
        </w:rPr>
        <w:t>“苏</w:t>
      </w:r>
      <w:proofErr w:type="gramStart"/>
      <w:r w:rsidRPr="008E7D1F">
        <w:rPr>
          <w:rFonts w:hint="eastAsia"/>
          <w:sz w:val="24"/>
        </w:rPr>
        <w:t>采云</w:t>
      </w:r>
      <w:proofErr w:type="gramEnd"/>
      <w:r w:rsidRPr="008E7D1F">
        <w:rPr>
          <w:rFonts w:hint="eastAsia"/>
          <w:sz w:val="24"/>
        </w:rPr>
        <w:t>”链接。</w:t>
      </w:r>
      <w:r w:rsidRPr="008E7D1F">
        <w:rPr>
          <w:rFonts w:hint="eastAsia"/>
          <w:sz w:val="24"/>
        </w:rPr>
        <w:t xml:space="preserve"> </w:t>
      </w:r>
    </w:p>
    <w:p w14:paraId="1A143864" w14:textId="77777777" w:rsidR="00C274AE" w:rsidRPr="008E7D1F" w:rsidRDefault="00F162B4">
      <w:pPr>
        <w:spacing w:line="360" w:lineRule="auto"/>
        <w:rPr>
          <w:sz w:val="24"/>
        </w:rPr>
      </w:pPr>
      <w:r w:rsidRPr="008E7D1F">
        <w:rPr>
          <w:rFonts w:hint="eastAsia"/>
          <w:sz w:val="24"/>
        </w:rPr>
        <w:t xml:space="preserve">2.3 </w:t>
      </w:r>
      <w:r w:rsidRPr="008E7D1F">
        <w:rPr>
          <w:rFonts w:hint="eastAsia"/>
          <w:sz w:val="24"/>
        </w:rPr>
        <w:t>采购文件（后缀名为“</w:t>
      </w:r>
      <w:r w:rsidRPr="008E7D1F">
        <w:rPr>
          <w:rFonts w:hint="eastAsia"/>
          <w:sz w:val="24"/>
        </w:rPr>
        <w:t>.</w:t>
      </w:r>
      <w:proofErr w:type="spellStart"/>
      <w:r w:rsidRPr="008E7D1F">
        <w:rPr>
          <w:rFonts w:hint="eastAsia"/>
          <w:sz w:val="24"/>
        </w:rPr>
        <w:t>kedt</w:t>
      </w:r>
      <w:proofErr w:type="spellEnd"/>
      <w:r w:rsidRPr="008E7D1F">
        <w:rPr>
          <w:rFonts w:hint="eastAsia"/>
          <w:sz w:val="24"/>
        </w:rPr>
        <w:t>”）、供应商操作手册及政府采购客户端</w:t>
      </w:r>
      <w:r w:rsidRPr="008E7D1F">
        <w:rPr>
          <w:rFonts w:hint="eastAsia"/>
          <w:sz w:val="24"/>
        </w:rPr>
        <w:t xml:space="preserve"> </w:t>
      </w:r>
      <w:r w:rsidRPr="008E7D1F">
        <w:rPr>
          <w:rFonts w:hint="eastAsia"/>
          <w:sz w:val="24"/>
        </w:rPr>
        <w:t>工具可通过“苏</w:t>
      </w:r>
      <w:proofErr w:type="gramStart"/>
      <w:r w:rsidRPr="008E7D1F">
        <w:rPr>
          <w:rFonts w:hint="eastAsia"/>
          <w:sz w:val="24"/>
        </w:rPr>
        <w:t>采云</w:t>
      </w:r>
      <w:proofErr w:type="gramEnd"/>
      <w:r w:rsidRPr="008E7D1F">
        <w:rPr>
          <w:rFonts w:hint="eastAsia"/>
          <w:sz w:val="24"/>
        </w:rPr>
        <w:t>”系统相应链接进行下载。</w:t>
      </w:r>
      <w:r w:rsidRPr="008E7D1F">
        <w:rPr>
          <w:rFonts w:hint="eastAsia"/>
          <w:sz w:val="24"/>
        </w:rPr>
        <w:t xml:space="preserve"> </w:t>
      </w:r>
    </w:p>
    <w:p w14:paraId="14C41AFD" w14:textId="77777777" w:rsidR="00C274AE" w:rsidRPr="008E7D1F" w:rsidRDefault="00F162B4">
      <w:pPr>
        <w:spacing w:line="360" w:lineRule="auto"/>
        <w:rPr>
          <w:sz w:val="24"/>
        </w:rPr>
      </w:pPr>
      <w:r w:rsidRPr="008E7D1F">
        <w:rPr>
          <w:rFonts w:hint="eastAsia"/>
          <w:sz w:val="24"/>
        </w:rPr>
        <w:t xml:space="preserve">2.4 </w:t>
      </w:r>
      <w:r w:rsidRPr="008E7D1F">
        <w:rPr>
          <w:rFonts w:hint="eastAsia"/>
          <w:sz w:val="24"/>
        </w:rPr>
        <w:t>采购代理机构将数据电文形式的采购文件加载至“苏</w:t>
      </w:r>
      <w:proofErr w:type="gramStart"/>
      <w:r w:rsidRPr="008E7D1F">
        <w:rPr>
          <w:rFonts w:hint="eastAsia"/>
          <w:sz w:val="24"/>
        </w:rPr>
        <w:t>采云</w:t>
      </w:r>
      <w:proofErr w:type="gramEnd"/>
      <w:r w:rsidRPr="008E7D1F">
        <w:rPr>
          <w:rFonts w:hint="eastAsia"/>
          <w:sz w:val="24"/>
        </w:rPr>
        <w:t>”系统，供潜在供应商下载或者查阅。</w:t>
      </w:r>
      <w:r w:rsidRPr="008E7D1F">
        <w:rPr>
          <w:rFonts w:hint="eastAsia"/>
          <w:sz w:val="24"/>
        </w:rPr>
        <w:t xml:space="preserve"> </w:t>
      </w:r>
    </w:p>
    <w:p w14:paraId="424C1A67" w14:textId="77777777" w:rsidR="00C274AE" w:rsidRPr="008E7D1F" w:rsidRDefault="00F162B4">
      <w:pPr>
        <w:spacing w:line="360" w:lineRule="auto"/>
        <w:rPr>
          <w:sz w:val="24"/>
        </w:rPr>
      </w:pPr>
      <w:r w:rsidRPr="008E7D1F">
        <w:rPr>
          <w:rFonts w:hint="eastAsia"/>
          <w:sz w:val="24"/>
        </w:rPr>
        <w:t xml:space="preserve">2.5 </w:t>
      </w:r>
      <w:r w:rsidRPr="008E7D1F">
        <w:rPr>
          <w:rFonts w:hint="eastAsia"/>
          <w:sz w:val="24"/>
        </w:rPr>
        <w:t>请潜在投标单位提前安装相应的控件（详见《“苏</w:t>
      </w:r>
      <w:proofErr w:type="gramStart"/>
      <w:r w:rsidRPr="008E7D1F">
        <w:rPr>
          <w:rFonts w:hint="eastAsia"/>
          <w:sz w:val="24"/>
        </w:rPr>
        <w:t>采云</w:t>
      </w:r>
      <w:proofErr w:type="gramEnd"/>
      <w:r w:rsidRPr="008E7D1F">
        <w:rPr>
          <w:rFonts w:hint="eastAsia"/>
          <w:sz w:val="24"/>
        </w:rPr>
        <w:t>”系统供应商操作手册》）并</w:t>
      </w:r>
      <w:proofErr w:type="gramStart"/>
      <w:r w:rsidRPr="008E7D1F">
        <w:rPr>
          <w:rFonts w:hint="eastAsia"/>
          <w:sz w:val="24"/>
        </w:rPr>
        <w:t>使用谷歌浏览器</w:t>
      </w:r>
      <w:proofErr w:type="gramEnd"/>
      <w:r w:rsidRPr="008E7D1F">
        <w:rPr>
          <w:rFonts w:hint="eastAsia"/>
          <w:sz w:val="24"/>
        </w:rPr>
        <w:t>登录“苏</w:t>
      </w:r>
      <w:proofErr w:type="gramStart"/>
      <w:r w:rsidRPr="008E7D1F">
        <w:rPr>
          <w:rFonts w:hint="eastAsia"/>
          <w:sz w:val="24"/>
        </w:rPr>
        <w:t>采云</w:t>
      </w:r>
      <w:proofErr w:type="gramEnd"/>
      <w:r w:rsidRPr="008E7D1F">
        <w:rPr>
          <w:rFonts w:hint="eastAsia"/>
          <w:sz w:val="24"/>
        </w:rPr>
        <w:t>”系统参与不见面开评标。</w:t>
      </w:r>
      <w:r w:rsidRPr="008E7D1F">
        <w:rPr>
          <w:rFonts w:hint="eastAsia"/>
          <w:sz w:val="24"/>
        </w:rPr>
        <w:t xml:space="preserve"> </w:t>
      </w:r>
    </w:p>
    <w:p w14:paraId="7C9DA79F" w14:textId="77777777" w:rsidR="00C274AE" w:rsidRPr="008E7D1F" w:rsidRDefault="00F162B4">
      <w:pPr>
        <w:spacing w:line="360" w:lineRule="auto"/>
        <w:rPr>
          <w:sz w:val="24"/>
        </w:rPr>
      </w:pPr>
      <w:r w:rsidRPr="008E7D1F">
        <w:rPr>
          <w:rFonts w:hint="eastAsia"/>
          <w:sz w:val="24"/>
        </w:rPr>
        <w:t>如潜在投标人未按上述要求操作，将自行承担所产生的风险。</w:t>
      </w:r>
    </w:p>
    <w:p w14:paraId="47348688" w14:textId="77777777" w:rsidR="00C274AE" w:rsidRPr="008E7D1F" w:rsidRDefault="00F162B4">
      <w:pPr>
        <w:spacing w:line="360" w:lineRule="auto"/>
        <w:rPr>
          <w:sz w:val="24"/>
        </w:rPr>
      </w:pPr>
      <w:r w:rsidRPr="008E7D1F">
        <w:rPr>
          <w:rFonts w:hint="eastAsia"/>
          <w:sz w:val="24"/>
        </w:rPr>
        <w:t>3.</w:t>
      </w:r>
      <w:r w:rsidRPr="008E7D1F">
        <w:rPr>
          <w:rFonts w:hint="eastAsia"/>
          <w:sz w:val="24"/>
        </w:rPr>
        <w:t>有关本次招标的事项若存在变动或修改，敬请及时关注采购代理机构在“中国政府采购网”、“江苏政府采购网”、“盐城市政府采购网”、“阜宁县公共资源电子化服务平台”发布的更正公告。</w:t>
      </w:r>
    </w:p>
    <w:p w14:paraId="4519EE57" w14:textId="77777777" w:rsidR="00C274AE" w:rsidRPr="008E7D1F" w:rsidRDefault="00F162B4">
      <w:pPr>
        <w:spacing w:line="360" w:lineRule="auto"/>
        <w:rPr>
          <w:sz w:val="24"/>
        </w:rPr>
      </w:pPr>
      <w:r w:rsidRPr="008E7D1F">
        <w:rPr>
          <w:rFonts w:hint="eastAsia"/>
          <w:sz w:val="24"/>
        </w:rPr>
        <w:t>4.</w:t>
      </w:r>
      <w:r w:rsidRPr="008E7D1F">
        <w:rPr>
          <w:rFonts w:hint="eastAsia"/>
          <w:sz w:val="24"/>
        </w:rPr>
        <w:t>本次招标不收取投标保证金，不收取履约保证金、不收取质量保证金。</w:t>
      </w:r>
    </w:p>
    <w:p w14:paraId="0ED95EC5" w14:textId="77777777" w:rsidR="00C274AE" w:rsidRPr="008E7D1F" w:rsidRDefault="00F162B4">
      <w:pPr>
        <w:spacing w:line="360" w:lineRule="auto"/>
        <w:rPr>
          <w:sz w:val="24"/>
        </w:rPr>
      </w:pPr>
      <w:r w:rsidRPr="008E7D1F">
        <w:rPr>
          <w:sz w:val="24"/>
        </w:rPr>
        <w:t>5.</w:t>
      </w:r>
      <w:r w:rsidRPr="008E7D1F">
        <w:rPr>
          <w:rFonts w:hint="eastAsia"/>
          <w:sz w:val="24"/>
        </w:rPr>
        <w:t>本项目严格按照苏</w:t>
      </w:r>
      <w:proofErr w:type="gramStart"/>
      <w:r w:rsidRPr="008E7D1F">
        <w:rPr>
          <w:rFonts w:hint="eastAsia"/>
          <w:sz w:val="24"/>
        </w:rPr>
        <w:t>财购</w:t>
      </w:r>
      <w:r w:rsidRPr="008E7D1F">
        <w:rPr>
          <w:rFonts w:hint="eastAsia"/>
          <w:sz w:val="24"/>
        </w:rPr>
        <w:t>[</w:t>
      </w:r>
      <w:proofErr w:type="gramEnd"/>
      <w:r w:rsidRPr="008E7D1F">
        <w:rPr>
          <w:rFonts w:hint="eastAsia"/>
          <w:sz w:val="24"/>
        </w:rPr>
        <w:t>2025]62</w:t>
      </w:r>
      <w:r w:rsidRPr="008E7D1F">
        <w:rPr>
          <w:rFonts w:hint="eastAsia"/>
          <w:sz w:val="24"/>
        </w:rPr>
        <w:t>号文的规定，进行异常低价投标的审查程序。</w:t>
      </w:r>
    </w:p>
    <w:p w14:paraId="44A6E49B" w14:textId="77777777" w:rsidR="00C274AE" w:rsidRPr="008E7D1F" w:rsidRDefault="00F162B4">
      <w:pPr>
        <w:spacing w:line="360" w:lineRule="auto"/>
        <w:rPr>
          <w:sz w:val="24"/>
        </w:rPr>
      </w:pPr>
      <w:r w:rsidRPr="008E7D1F">
        <w:rPr>
          <w:rFonts w:hint="eastAsia"/>
          <w:sz w:val="24"/>
        </w:rPr>
        <w:t>七、对本次招标提出询问，请按以下方式联系</w:t>
      </w:r>
      <w:bookmarkEnd w:id="55"/>
    </w:p>
    <w:p w14:paraId="502D0A43" w14:textId="77777777" w:rsidR="00C274AE" w:rsidRPr="008E7D1F" w:rsidRDefault="00F162B4">
      <w:pPr>
        <w:spacing w:line="360" w:lineRule="auto"/>
        <w:rPr>
          <w:sz w:val="24"/>
        </w:rPr>
      </w:pPr>
      <w:bookmarkStart w:id="56" w:name="_Toc120614211"/>
      <w:r w:rsidRPr="008E7D1F">
        <w:rPr>
          <w:rFonts w:hint="eastAsia"/>
          <w:sz w:val="24"/>
        </w:rPr>
        <w:t>1.</w:t>
      </w:r>
      <w:r w:rsidRPr="008E7D1F">
        <w:rPr>
          <w:rFonts w:hint="eastAsia"/>
          <w:sz w:val="24"/>
        </w:rPr>
        <w:t>采购人信息</w:t>
      </w:r>
    </w:p>
    <w:p w14:paraId="6AEF888A" w14:textId="77777777" w:rsidR="00C274AE" w:rsidRPr="008E7D1F" w:rsidRDefault="00F162B4">
      <w:pPr>
        <w:spacing w:line="360" w:lineRule="auto"/>
        <w:rPr>
          <w:sz w:val="24"/>
        </w:rPr>
      </w:pPr>
      <w:r w:rsidRPr="008E7D1F">
        <w:rPr>
          <w:rFonts w:hint="eastAsia"/>
          <w:sz w:val="24"/>
        </w:rPr>
        <w:t>名</w:t>
      </w:r>
      <w:r w:rsidRPr="008E7D1F">
        <w:rPr>
          <w:rFonts w:hint="eastAsia"/>
          <w:sz w:val="24"/>
        </w:rPr>
        <w:t xml:space="preserve"> </w:t>
      </w:r>
      <w:r w:rsidRPr="008E7D1F">
        <w:rPr>
          <w:rFonts w:hint="eastAsia"/>
          <w:sz w:val="24"/>
        </w:rPr>
        <w:t>称：阜宁县人民医院</w:t>
      </w:r>
    </w:p>
    <w:p w14:paraId="0255FBD1" w14:textId="77777777" w:rsidR="00C274AE" w:rsidRPr="008E7D1F" w:rsidRDefault="00F162B4">
      <w:pPr>
        <w:spacing w:line="360" w:lineRule="auto"/>
        <w:rPr>
          <w:sz w:val="24"/>
        </w:rPr>
      </w:pPr>
      <w:r w:rsidRPr="008E7D1F">
        <w:rPr>
          <w:rFonts w:hint="eastAsia"/>
          <w:sz w:val="24"/>
        </w:rPr>
        <w:t>地址：阜宁县</w:t>
      </w:r>
      <w:proofErr w:type="gramStart"/>
      <w:r w:rsidRPr="008E7D1F">
        <w:rPr>
          <w:rFonts w:hint="eastAsia"/>
          <w:sz w:val="24"/>
        </w:rPr>
        <w:t>阜</w:t>
      </w:r>
      <w:proofErr w:type="gramEnd"/>
      <w:r w:rsidRPr="008E7D1F">
        <w:rPr>
          <w:rFonts w:hint="eastAsia"/>
          <w:sz w:val="24"/>
        </w:rPr>
        <w:t>城镇苏州路</w:t>
      </w:r>
      <w:r w:rsidRPr="008E7D1F">
        <w:rPr>
          <w:rFonts w:hint="eastAsia"/>
          <w:sz w:val="24"/>
        </w:rPr>
        <w:t>500</w:t>
      </w:r>
      <w:r w:rsidRPr="008E7D1F">
        <w:rPr>
          <w:rFonts w:hint="eastAsia"/>
          <w:sz w:val="24"/>
        </w:rPr>
        <w:t xml:space="preserve">号　</w:t>
      </w:r>
    </w:p>
    <w:p w14:paraId="37AA20C5" w14:textId="77777777" w:rsidR="00C274AE" w:rsidRPr="008E7D1F" w:rsidRDefault="00F162B4">
      <w:pPr>
        <w:spacing w:line="360" w:lineRule="auto"/>
        <w:rPr>
          <w:sz w:val="24"/>
        </w:rPr>
      </w:pPr>
      <w:r w:rsidRPr="008E7D1F">
        <w:rPr>
          <w:rFonts w:hint="eastAsia"/>
          <w:sz w:val="24"/>
        </w:rPr>
        <w:t>联系人：周女士</w:t>
      </w:r>
    </w:p>
    <w:p w14:paraId="14B806FA" w14:textId="77777777" w:rsidR="00C274AE" w:rsidRPr="008E7D1F" w:rsidRDefault="00F162B4">
      <w:pPr>
        <w:spacing w:line="360" w:lineRule="auto"/>
        <w:rPr>
          <w:sz w:val="24"/>
        </w:rPr>
      </w:pPr>
      <w:r w:rsidRPr="008E7D1F">
        <w:rPr>
          <w:rFonts w:hint="eastAsia"/>
          <w:sz w:val="24"/>
        </w:rPr>
        <w:t>联系方式：</w:t>
      </w:r>
      <w:r w:rsidRPr="008E7D1F">
        <w:rPr>
          <w:rFonts w:hint="eastAsia"/>
          <w:sz w:val="24"/>
        </w:rPr>
        <w:t xml:space="preserve">0515-87278211           </w:t>
      </w:r>
    </w:p>
    <w:p w14:paraId="72F07464" w14:textId="77777777" w:rsidR="00C274AE" w:rsidRPr="008E7D1F" w:rsidRDefault="00F162B4">
      <w:pPr>
        <w:spacing w:line="360" w:lineRule="auto"/>
        <w:rPr>
          <w:sz w:val="24"/>
        </w:rPr>
      </w:pPr>
      <w:r w:rsidRPr="008E7D1F">
        <w:rPr>
          <w:rFonts w:hint="eastAsia"/>
          <w:sz w:val="24"/>
        </w:rPr>
        <w:t>2.</w:t>
      </w:r>
      <w:r w:rsidRPr="008E7D1F">
        <w:rPr>
          <w:rFonts w:hint="eastAsia"/>
          <w:sz w:val="24"/>
        </w:rPr>
        <w:t>采购代理机构信息</w:t>
      </w:r>
    </w:p>
    <w:p w14:paraId="0DAE1CCA" w14:textId="77777777" w:rsidR="00C274AE" w:rsidRPr="008E7D1F" w:rsidRDefault="00F162B4">
      <w:pPr>
        <w:spacing w:line="360" w:lineRule="auto"/>
        <w:rPr>
          <w:sz w:val="24"/>
        </w:rPr>
      </w:pPr>
      <w:r w:rsidRPr="008E7D1F">
        <w:rPr>
          <w:rFonts w:hint="eastAsia"/>
          <w:sz w:val="24"/>
        </w:rPr>
        <w:t>名</w:t>
      </w:r>
      <w:r w:rsidRPr="008E7D1F">
        <w:rPr>
          <w:rFonts w:hint="eastAsia"/>
          <w:sz w:val="24"/>
        </w:rPr>
        <w:t xml:space="preserve"> </w:t>
      </w:r>
      <w:r w:rsidRPr="008E7D1F">
        <w:rPr>
          <w:rFonts w:hint="eastAsia"/>
          <w:sz w:val="24"/>
        </w:rPr>
        <w:t xml:space="preserve">称：江苏海外集团国际工程咨询有限公司　</w:t>
      </w:r>
    </w:p>
    <w:p w14:paraId="6B93199E" w14:textId="77777777" w:rsidR="00C274AE" w:rsidRPr="008E7D1F" w:rsidRDefault="00F162B4">
      <w:pPr>
        <w:spacing w:line="360" w:lineRule="auto"/>
        <w:rPr>
          <w:sz w:val="24"/>
        </w:rPr>
      </w:pPr>
      <w:r w:rsidRPr="008E7D1F">
        <w:rPr>
          <w:rFonts w:hint="eastAsia"/>
          <w:sz w:val="24"/>
        </w:rPr>
        <w:t>地　址：南京市建</w:t>
      </w:r>
      <w:proofErr w:type="gramStart"/>
      <w:r w:rsidRPr="008E7D1F">
        <w:rPr>
          <w:rFonts w:hint="eastAsia"/>
          <w:sz w:val="24"/>
        </w:rPr>
        <w:t>邺</w:t>
      </w:r>
      <w:proofErr w:type="gramEnd"/>
      <w:r w:rsidRPr="008E7D1F">
        <w:rPr>
          <w:rFonts w:hint="eastAsia"/>
          <w:sz w:val="24"/>
        </w:rPr>
        <w:t>区云龙山路</w:t>
      </w:r>
      <w:r w:rsidRPr="008E7D1F">
        <w:rPr>
          <w:rFonts w:hint="eastAsia"/>
          <w:sz w:val="24"/>
        </w:rPr>
        <w:t>56</w:t>
      </w:r>
      <w:r w:rsidRPr="008E7D1F">
        <w:rPr>
          <w:rFonts w:hint="eastAsia"/>
          <w:sz w:val="24"/>
        </w:rPr>
        <w:t>号大唐科技大厦</w:t>
      </w:r>
      <w:r w:rsidRPr="008E7D1F">
        <w:rPr>
          <w:rFonts w:hint="eastAsia"/>
          <w:sz w:val="24"/>
        </w:rPr>
        <w:t>A</w:t>
      </w:r>
      <w:r w:rsidRPr="008E7D1F">
        <w:rPr>
          <w:rFonts w:hint="eastAsia"/>
          <w:sz w:val="24"/>
        </w:rPr>
        <w:t>座第</w:t>
      </w:r>
      <w:r w:rsidRPr="008E7D1F">
        <w:rPr>
          <w:rFonts w:hint="eastAsia"/>
          <w:sz w:val="24"/>
        </w:rPr>
        <w:t>14</w:t>
      </w:r>
      <w:r w:rsidRPr="008E7D1F">
        <w:rPr>
          <w:rFonts w:hint="eastAsia"/>
          <w:sz w:val="24"/>
        </w:rPr>
        <w:t>、</w:t>
      </w:r>
      <w:r w:rsidRPr="008E7D1F">
        <w:rPr>
          <w:rFonts w:hint="eastAsia"/>
          <w:sz w:val="24"/>
        </w:rPr>
        <w:t>15</w:t>
      </w:r>
      <w:r w:rsidRPr="008E7D1F">
        <w:rPr>
          <w:rFonts w:hint="eastAsia"/>
          <w:sz w:val="24"/>
        </w:rPr>
        <w:t xml:space="preserve">层　</w:t>
      </w:r>
    </w:p>
    <w:p w14:paraId="054AB0FF" w14:textId="77777777" w:rsidR="00C274AE" w:rsidRPr="008E7D1F" w:rsidRDefault="00F162B4">
      <w:pPr>
        <w:spacing w:line="360" w:lineRule="auto"/>
        <w:rPr>
          <w:sz w:val="24"/>
        </w:rPr>
      </w:pPr>
      <w:r w:rsidRPr="008E7D1F">
        <w:rPr>
          <w:rFonts w:hint="eastAsia"/>
          <w:sz w:val="24"/>
        </w:rPr>
        <w:t>联系人：</w:t>
      </w:r>
      <w:proofErr w:type="gramStart"/>
      <w:r w:rsidRPr="008E7D1F">
        <w:rPr>
          <w:rFonts w:hint="eastAsia"/>
          <w:sz w:val="24"/>
        </w:rPr>
        <w:t>熊改杰</w:t>
      </w:r>
      <w:proofErr w:type="gramEnd"/>
    </w:p>
    <w:p w14:paraId="1D74DE03" w14:textId="77777777" w:rsidR="00C274AE" w:rsidRPr="008E7D1F" w:rsidRDefault="00F162B4">
      <w:pPr>
        <w:spacing w:line="360" w:lineRule="auto"/>
        <w:rPr>
          <w:sz w:val="24"/>
        </w:rPr>
      </w:pPr>
      <w:r w:rsidRPr="008E7D1F">
        <w:rPr>
          <w:rFonts w:hint="eastAsia"/>
          <w:sz w:val="24"/>
        </w:rPr>
        <w:t>联系方式：</w:t>
      </w:r>
      <w:r w:rsidRPr="008E7D1F">
        <w:rPr>
          <w:sz w:val="24"/>
        </w:rPr>
        <w:t>025-84795466</w:t>
      </w:r>
    </w:p>
    <w:p w14:paraId="2775D57C" w14:textId="77777777" w:rsidR="00C274AE" w:rsidRPr="008E7D1F" w:rsidRDefault="00F162B4">
      <w:pPr>
        <w:spacing w:line="360" w:lineRule="auto"/>
        <w:rPr>
          <w:sz w:val="24"/>
        </w:rPr>
      </w:pPr>
      <w:r w:rsidRPr="008E7D1F">
        <w:rPr>
          <w:rFonts w:hint="eastAsia"/>
          <w:sz w:val="24"/>
        </w:rPr>
        <w:t>3.</w:t>
      </w:r>
      <w:r w:rsidRPr="008E7D1F">
        <w:rPr>
          <w:rFonts w:hint="eastAsia"/>
          <w:sz w:val="24"/>
        </w:rPr>
        <w:t>项目联系方式</w:t>
      </w:r>
    </w:p>
    <w:p w14:paraId="6E8BB8F5" w14:textId="77777777" w:rsidR="00C274AE" w:rsidRPr="008E7D1F" w:rsidRDefault="00F162B4">
      <w:pPr>
        <w:spacing w:line="360" w:lineRule="auto"/>
        <w:rPr>
          <w:sz w:val="24"/>
        </w:rPr>
      </w:pPr>
      <w:r w:rsidRPr="008E7D1F">
        <w:rPr>
          <w:rFonts w:hint="eastAsia"/>
          <w:sz w:val="24"/>
        </w:rPr>
        <w:t>项目联系人：</w:t>
      </w:r>
      <w:proofErr w:type="gramStart"/>
      <w:r w:rsidRPr="008E7D1F">
        <w:rPr>
          <w:rFonts w:hint="eastAsia"/>
          <w:sz w:val="24"/>
        </w:rPr>
        <w:t>熊改杰</w:t>
      </w:r>
      <w:proofErr w:type="gramEnd"/>
      <w:r w:rsidRPr="008E7D1F">
        <w:rPr>
          <w:rFonts w:hint="eastAsia"/>
          <w:sz w:val="24"/>
        </w:rPr>
        <w:t>、李杰</w:t>
      </w:r>
      <w:r w:rsidRPr="008E7D1F">
        <w:rPr>
          <w:rFonts w:hint="eastAsia"/>
          <w:sz w:val="24"/>
        </w:rPr>
        <w:t xml:space="preserve">   </w:t>
      </w:r>
    </w:p>
    <w:p w14:paraId="34B59A89" w14:textId="77777777" w:rsidR="00C274AE" w:rsidRPr="008E7D1F" w:rsidRDefault="00F162B4">
      <w:pPr>
        <w:spacing w:line="360" w:lineRule="auto"/>
        <w:rPr>
          <w:rFonts w:ascii="黑体" w:eastAsia="黑体" w:cs="黑体"/>
          <w:b/>
          <w:color w:val="000000"/>
          <w:kern w:val="0"/>
          <w:sz w:val="24"/>
        </w:rPr>
      </w:pPr>
      <w:r w:rsidRPr="008E7D1F">
        <w:rPr>
          <w:rFonts w:hint="eastAsia"/>
          <w:sz w:val="24"/>
        </w:rPr>
        <w:t>电　话：</w:t>
      </w:r>
      <w:r w:rsidRPr="008E7D1F">
        <w:rPr>
          <w:sz w:val="24"/>
        </w:rPr>
        <w:t>025-84795466</w:t>
      </w:r>
      <w:r w:rsidRPr="008E7D1F">
        <w:rPr>
          <w:sz w:val="24"/>
        </w:rPr>
        <w:br w:type="page"/>
      </w:r>
    </w:p>
    <w:bookmarkEnd w:id="14"/>
    <w:p w14:paraId="61EAED5C" w14:textId="77777777" w:rsidR="00C274AE" w:rsidRPr="008E7D1F" w:rsidRDefault="00F162B4">
      <w:pPr>
        <w:pStyle w:val="ad"/>
        <w:keepNext/>
        <w:keepLines/>
        <w:spacing w:before="260" w:beforeAutospacing="0" w:after="260" w:afterAutospacing="0" w:line="415" w:lineRule="auto"/>
        <w:ind w:firstLineChars="500" w:firstLine="2209"/>
      </w:pPr>
      <w:r w:rsidRPr="008E7D1F">
        <w:rPr>
          <w:rFonts w:ascii="黑体" w:eastAsia="黑体" w:hAnsi="宋体" w:cs="黑体" w:hint="eastAsia"/>
          <w:b/>
          <w:color w:val="000000"/>
          <w:sz w:val="44"/>
          <w:szCs w:val="44"/>
        </w:rPr>
        <w:lastRenderedPageBreak/>
        <w:t>第二章</w:t>
      </w:r>
      <w:r w:rsidRPr="008E7D1F">
        <w:rPr>
          <w:rFonts w:ascii="黑体" w:eastAsia="黑体" w:hAnsi="宋体" w:cs="黑体" w:hint="eastAsia"/>
          <w:b/>
          <w:color w:val="000000"/>
          <w:sz w:val="44"/>
          <w:szCs w:val="44"/>
        </w:rPr>
        <w:t> </w:t>
      </w:r>
      <w:r w:rsidRPr="008E7D1F">
        <w:rPr>
          <w:rFonts w:ascii="黑体" w:eastAsia="黑体" w:hAnsi="宋体" w:cs="黑体" w:hint="eastAsia"/>
          <w:b/>
          <w:color w:val="000000"/>
          <w:sz w:val="44"/>
          <w:szCs w:val="44"/>
        </w:rPr>
        <w:t xml:space="preserve"> </w:t>
      </w:r>
      <w:bookmarkStart w:id="57" w:name="_Toc16938518"/>
      <w:bookmarkStart w:id="58" w:name="_Toc120614213"/>
      <w:bookmarkStart w:id="59" w:name="_Toc20823274"/>
      <w:bookmarkStart w:id="60" w:name="_Toc513029202"/>
      <w:bookmarkEnd w:id="56"/>
      <w:r w:rsidRPr="008E7D1F">
        <w:rPr>
          <w:rFonts w:ascii="黑体" w:eastAsia="黑体" w:hAnsi="宋体" w:cs="黑体" w:hint="eastAsia"/>
          <w:b/>
          <w:color w:val="000000"/>
          <w:sz w:val="44"/>
          <w:szCs w:val="44"/>
        </w:rPr>
        <w:t>投标人须知</w:t>
      </w:r>
      <w:bookmarkEnd w:id="57"/>
      <w:bookmarkEnd w:id="58"/>
      <w:bookmarkEnd w:id="59"/>
      <w:bookmarkEnd w:id="60"/>
    </w:p>
    <w:p w14:paraId="62BC1E70" w14:textId="77777777" w:rsidR="00C274AE" w:rsidRPr="008E7D1F" w:rsidRDefault="00F162B4">
      <w:pPr>
        <w:spacing w:line="360" w:lineRule="auto"/>
        <w:rPr>
          <w:rFonts w:asciiTheme="minorEastAsia" w:hAnsiTheme="minorEastAsia" w:hint="eastAsia"/>
          <w:sz w:val="24"/>
        </w:rPr>
      </w:pPr>
      <w:bookmarkStart w:id="61" w:name="_Toc513029203"/>
      <w:bookmarkStart w:id="62" w:name="_Toc16938519"/>
      <w:bookmarkStart w:id="63" w:name="_Toc20823275"/>
      <w:bookmarkStart w:id="64" w:name="_Toc120614214"/>
      <w:r w:rsidRPr="008E7D1F">
        <w:rPr>
          <w:rFonts w:asciiTheme="minorEastAsia" w:hAnsiTheme="minorEastAsia" w:hint="eastAsia"/>
          <w:sz w:val="24"/>
        </w:rPr>
        <w:t>一、总则</w:t>
      </w:r>
      <w:bookmarkEnd w:id="61"/>
      <w:bookmarkEnd w:id="62"/>
      <w:bookmarkEnd w:id="63"/>
      <w:bookmarkEnd w:id="64"/>
    </w:p>
    <w:p w14:paraId="44FB9187" w14:textId="77777777" w:rsidR="00C274AE" w:rsidRPr="008E7D1F" w:rsidRDefault="00F162B4">
      <w:pPr>
        <w:spacing w:line="360" w:lineRule="auto"/>
        <w:rPr>
          <w:rFonts w:asciiTheme="minorEastAsia" w:hAnsiTheme="minorEastAsia" w:hint="eastAsia"/>
          <w:sz w:val="24"/>
        </w:rPr>
      </w:pPr>
      <w:bookmarkStart w:id="65" w:name="_Toc20823276"/>
      <w:bookmarkStart w:id="66" w:name="_Toc16938520"/>
      <w:bookmarkStart w:id="67" w:name="_Toc458694821"/>
      <w:bookmarkStart w:id="68" w:name="_Toc513029204"/>
      <w:bookmarkStart w:id="69" w:name="_Hlt16619475"/>
      <w:r w:rsidRPr="008E7D1F">
        <w:rPr>
          <w:rFonts w:asciiTheme="minorEastAsia" w:hAnsiTheme="minorEastAsia" w:hint="eastAsia"/>
          <w:sz w:val="24"/>
        </w:rPr>
        <w:t>1</w:t>
      </w:r>
      <w:bookmarkEnd w:id="65"/>
      <w:r w:rsidRPr="008E7D1F">
        <w:rPr>
          <w:rFonts w:asciiTheme="minorEastAsia" w:hAnsiTheme="minorEastAsia" w:hint="eastAsia"/>
          <w:sz w:val="24"/>
        </w:rPr>
        <w:t>、招标方式</w:t>
      </w:r>
      <w:bookmarkEnd w:id="66"/>
      <w:bookmarkEnd w:id="67"/>
      <w:bookmarkEnd w:id="68"/>
    </w:p>
    <w:p w14:paraId="4D5B8CAB"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1.1 本次招标采取公开招标方式，本招标文件仅适用于招标公告中所述项目。</w:t>
      </w:r>
    </w:p>
    <w:p w14:paraId="42700208" w14:textId="77777777" w:rsidR="00C274AE" w:rsidRPr="008E7D1F" w:rsidRDefault="00F162B4">
      <w:pPr>
        <w:spacing w:line="360" w:lineRule="auto"/>
        <w:rPr>
          <w:rFonts w:asciiTheme="minorEastAsia" w:hAnsiTheme="minorEastAsia" w:hint="eastAsia"/>
          <w:sz w:val="24"/>
        </w:rPr>
      </w:pPr>
      <w:bookmarkStart w:id="70" w:name="_Toc513029205"/>
      <w:bookmarkStart w:id="71" w:name="_Toc16938521"/>
      <w:bookmarkStart w:id="72" w:name="_Toc20823277"/>
      <w:r w:rsidRPr="008E7D1F">
        <w:rPr>
          <w:rFonts w:asciiTheme="minorEastAsia" w:hAnsiTheme="minorEastAsia" w:hint="eastAsia"/>
          <w:sz w:val="24"/>
        </w:rPr>
        <w:t>2、合格的投标人</w:t>
      </w:r>
      <w:bookmarkEnd w:id="70"/>
      <w:bookmarkEnd w:id="71"/>
      <w:bookmarkEnd w:id="72"/>
    </w:p>
    <w:p w14:paraId="1555F18C"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2.1满足招标公告中供应商的资格要求的规定。</w:t>
      </w:r>
    </w:p>
    <w:p w14:paraId="20D83CFC"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2.2 满足本文件实质性要求和条件的规定。</w:t>
      </w:r>
    </w:p>
    <w:p w14:paraId="53A94765" w14:textId="77777777" w:rsidR="00C274AE" w:rsidRPr="008E7D1F" w:rsidRDefault="00F162B4">
      <w:pPr>
        <w:spacing w:line="360" w:lineRule="auto"/>
        <w:rPr>
          <w:rFonts w:asciiTheme="minorEastAsia" w:hAnsiTheme="minorEastAsia" w:hint="eastAsia"/>
          <w:sz w:val="24"/>
        </w:rPr>
      </w:pPr>
      <w:bookmarkStart w:id="73" w:name="_Toc16938522"/>
      <w:bookmarkStart w:id="74" w:name="_Toc513029206"/>
      <w:bookmarkStart w:id="75" w:name="_Toc20823278"/>
      <w:r w:rsidRPr="008E7D1F">
        <w:rPr>
          <w:rFonts w:asciiTheme="minorEastAsia" w:hAnsiTheme="minorEastAsia" w:hint="eastAsia"/>
          <w:sz w:val="24"/>
        </w:rPr>
        <w:t>3、适用法律</w:t>
      </w:r>
      <w:bookmarkEnd w:id="73"/>
      <w:bookmarkEnd w:id="74"/>
      <w:bookmarkEnd w:id="75"/>
    </w:p>
    <w:p w14:paraId="00F420D2"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3.1 本次招标及由此产生的合同受中华人民共和国有关的法律法规制约和保护。</w:t>
      </w:r>
    </w:p>
    <w:p w14:paraId="40AEBF59" w14:textId="77777777" w:rsidR="00C274AE" w:rsidRPr="008E7D1F" w:rsidRDefault="00F162B4">
      <w:pPr>
        <w:spacing w:line="360" w:lineRule="auto"/>
        <w:rPr>
          <w:rFonts w:asciiTheme="minorEastAsia" w:hAnsiTheme="minorEastAsia" w:hint="eastAsia"/>
          <w:sz w:val="24"/>
        </w:rPr>
      </w:pPr>
      <w:bookmarkStart w:id="76" w:name="_Toc462564067"/>
      <w:bookmarkStart w:id="77" w:name="_Toc513029207"/>
      <w:bookmarkStart w:id="78" w:name="_Toc20823279"/>
      <w:bookmarkStart w:id="79" w:name="_Toc16938523"/>
      <w:r w:rsidRPr="008E7D1F">
        <w:rPr>
          <w:rFonts w:asciiTheme="minorEastAsia" w:hAnsiTheme="minorEastAsia" w:hint="eastAsia"/>
          <w:sz w:val="24"/>
        </w:rPr>
        <w:t>4、投标费用</w:t>
      </w:r>
      <w:bookmarkEnd w:id="76"/>
      <w:bookmarkEnd w:id="77"/>
      <w:bookmarkEnd w:id="78"/>
      <w:bookmarkEnd w:id="79"/>
    </w:p>
    <w:p w14:paraId="27AEA6D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4.1 投标人应自行承担所有与参加投标有关的费用，无论投标过程中的做法和结果如何，采购代理机构在任何情况下均无义务和责任承担这些费用。</w:t>
      </w:r>
    </w:p>
    <w:p w14:paraId="2E3FB307"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5、招标文件的约束力</w:t>
      </w:r>
    </w:p>
    <w:p w14:paraId="5F4AAD3A"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5.1 投标人一旦参加本项目采购活动，即被认为接受了本招标文件的规定和约束。</w:t>
      </w:r>
    </w:p>
    <w:p w14:paraId="07B38712" w14:textId="77777777" w:rsidR="00C274AE" w:rsidRPr="008E7D1F" w:rsidRDefault="00F162B4">
      <w:pPr>
        <w:spacing w:line="360" w:lineRule="auto"/>
        <w:rPr>
          <w:rFonts w:asciiTheme="minorEastAsia" w:hAnsiTheme="minorEastAsia" w:hint="eastAsia"/>
          <w:sz w:val="24"/>
        </w:rPr>
      </w:pPr>
      <w:bookmarkStart w:id="80" w:name="_Toc16938525"/>
      <w:bookmarkStart w:id="81" w:name="_Toc513029209"/>
      <w:bookmarkStart w:id="82" w:name="_Toc20823281"/>
      <w:bookmarkStart w:id="83" w:name="_Toc120614215"/>
      <w:r w:rsidRPr="008E7D1F">
        <w:rPr>
          <w:rFonts w:asciiTheme="minorEastAsia" w:hAnsiTheme="minorEastAsia" w:hint="eastAsia"/>
          <w:sz w:val="24"/>
        </w:rPr>
        <w:t>二、招标文件</w:t>
      </w:r>
      <w:bookmarkEnd w:id="80"/>
      <w:bookmarkEnd w:id="81"/>
      <w:bookmarkEnd w:id="82"/>
      <w:bookmarkEnd w:id="83"/>
    </w:p>
    <w:p w14:paraId="2F83F8F5" w14:textId="77777777" w:rsidR="00C274AE" w:rsidRPr="008E7D1F" w:rsidRDefault="00F162B4">
      <w:pPr>
        <w:spacing w:line="360" w:lineRule="auto"/>
        <w:rPr>
          <w:rFonts w:asciiTheme="minorEastAsia" w:hAnsiTheme="minorEastAsia" w:hint="eastAsia"/>
          <w:sz w:val="24"/>
        </w:rPr>
      </w:pPr>
      <w:bookmarkStart w:id="84" w:name="_Toc16938526"/>
      <w:bookmarkStart w:id="85" w:name="_Toc513029210"/>
      <w:bookmarkStart w:id="86" w:name="_Toc20823282"/>
      <w:r w:rsidRPr="008E7D1F">
        <w:rPr>
          <w:rFonts w:asciiTheme="minorEastAsia" w:hAnsiTheme="minorEastAsia" w:hint="eastAsia"/>
          <w:sz w:val="24"/>
        </w:rPr>
        <w:t>6、招标文件构成</w:t>
      </w:r>
      <w:bookmarkEnd w:id="84"/>
      <w:bookmarkEnd w:id="85"/>
      <w:bookmarkEnd w:id="86"/>
    </w:p>
    <w:p w14:paraId="09D59A21"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6.1 招标文件由以下部分组成：</w:t>
      </w:r>
    </w:p>
    <w:p w14:paraId="64B74B03"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（1）招标公告</w:t>
      </w:r>
    </w:p>
    <w:p w14:paraId="6989F30C"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（2）投标人须知</w:t>
      </w:r>
    </w:p>
    <w:p w14:paraId="6605AC4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（3）合同文本</w:t>
      </w:r>
    </w:p>
    <w:p w14:paraId="769C3F08"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（4）采购需求</w:t>
      </w:r>
    </w:p>
    <w:p w14:paraId="4607D88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（5）评标方法与评标标准</w:t>
      </w:r>
    </w:p>
    <w:p w14:paraId="740ADAA9"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（6）投标文件格式</w:t>
      </w:r>
    </w:p>
    <w:p w14:paraId="6BE2BA9F"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请仔细检查招标文件是否齐全，如有</w:t>
      </w:r>
      <w:proofErr w:type="gramStart"/>
      <w:r w:rsidRPr="008E7D1F">
        <w:rPr>
          <w:rFonts w:asciiTheme="minorEastAsia" w:hAnsiTheme="minorEastAsia" w:hint="eastAsia"/>
          <w:sz w:val="24"/>
        </w:rPr>
        <w:t>缺漏请</w:t>
      </w:r>
      <w:proofErr w:type="gramEnd"/>
      <w:r w:rsidRPr="008E7D1F">
        <w:rPr>
          <w:rFonts w:asciiTheme="minorEastAsia" w:hAnsiTheme="minorEastAsia" w:hint="eastAsia"/>
          <w:sz w:val="24"/>
        </w:rPr>
        <w:t>立即与采购代理机构联系解决。</w:t>
      </w:r>
    </w:p>
    <w:p w14:paraId="48D5BE93"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6.2 投标人应认真阅读招标文件中所有的事项、格式、条款和规范等要求。按招标文件要求和规定编制投标文件，并保证所提供的全部资料的真实性，以使其投标文件对招标文件</w:t>
      </w:r>
      <w:proofErr w:type="gramStart"/>
      <w:r w:rsidRPr="008E7D1F">
        <w:rPr>
          <w:rFonts w:asciiTheme="minorEastAsia" w:hAnsiTheme="minorEastAsia" w:hint="eastAsia"/>
          <w:sz w:val="24"/>
        </w:rPr>
        <w:t>作出</w:t>
      </w:r>
      <w:proofErr w:type="gramEnd"/>
      <w:r w:rsidRPr="008E7D1F">
        <w:rPr>
          <w:rFonts w:asciiTheme="minorEastAsia" w:hAnsiTheme="minorEastAsia" w:hint="eastAsia"/>
          <w:sz w:val="24"/>
        </w:rPr>
        <w:t>实质性响应，否则其风险由投标人自行承担。</w:t>
      </w:r>
    </w:p>
    <w:p w14:paraId="6917CDD9" w14:textId="77777777" w:rsidR="00C274AE" w:rsidRPr="008E7D1F" w:rsidRDefault="00F162B4">
      <w:pPr>
        <w:spacing w:line="360" w:lineRule="auto"/>
        <w:rPr>
          <w:rFonts w:asciiTheme="minorEastAsia" w:hAnsiTheme="minorEastAsia" w:hint="eastAsia"/>
          <w:sz w:val="24"/>
        </w:rPr>
      </w:pPr>
      <w:bookmarkStart w:id="87" w:name="_Toc513029211"/>
      <w:bookmarkStart w:id="88" w:name="_Toc462564070"/>
      <w:bookmarkStart w:id="89" w:name="_Toc20823283"/>
      <w:bookmarkStart w:id="90" w:name="_Toc16938527"/>
      <w:r w:rsidRPr="008E7D1F">
        <w:rPr>
          <w:rFonts w:asciiTheme="minorEastAsia" w:hAnsiTheme="minorEastAsia" w:hint="eastAsia"/>
          <w:sz w:val="24"/>
        </w:rPr>
        <w:lastRenderedPageBreak/>
        <w:t>7、招标文件的澄清</w:t>
      </w:r>
      <w:bookmarkEnd w:id="87"/>
      <w:bookmarkEnd w:id="88"/>
      <w:bookmarkEnd w:id="89"/>
      <w:bookmarkEnd w:id="90"/>
    </w:p>
    <w:p w14:paraId="22F4087B"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7.1 任何要求对招标文件进行澄清的投标人，应在投标截止期十日前按招标公告中的通讯地址，以书面形式通知采购代理机构。</w:t>
      </w:r>
    </w:p>
    <w:p w14:paraId="20CF7084" w14:textId="77777777" w:rsidR="00C274AE" w:rsidRPr="008E7D1F" w:rsidRDefault="00F162B4">
      <w:pPr>
        <w:spacing w:line="360" w:lineRule="auto"/>
        <w:rPr>
          <w:rFonts w:asciiTheme="minorEastAsia" w:hAnsiTheme="minorEastAsia" w:hint="eastAsia"/>
          <w:sz w:val="24"/>
        </w:rPr>
      </w:pPr>
      <w:bookmarkStart w:id="91" w:name="_Toc513029212"/>
      <w:bookmarkStart w:id="92" w:name="_Toc462564071"/>
      <w:bookmarkStart w:id="93" w:name="_Toc20823284"/>
      <w:bookmarkStart w:id="94" w:name="_Toc16938528"/>
      <w:r w:rsidRPr="008E7D1F">
        <w:rPr>
          <w:rFonts w:asciiTheme="minorEastAsia" w:hAnsiTheme="minorEastAsia" w:hint="eastAsia"/>
          <w:sz w:val="24"/>
        </w:rPr>
        <w:t>8、招标文件的修改</w:t>
      </w:r>
      <w:bookmarkEnd w:id="91"/>
      <w:bookmarkEnd w:id="92"/>
      <w:bookmarkEnd w:id="93"/>
      <w:bookmarkEnd w:id="94"/>
    </w:p>
    <w:p w14:paraId="62C809B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8.1 在投标截止时间前，采购代理机构可以对招标文件进行修改。</w:t>
      </w:r>
    </w:p>
    <w:p w14:paraId="2459CDD1"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8.2 采购代理机构有权按照法定的要求推迟投标截止日期和开标日期。</w:t>
      </w:r>
    </w:p>
    <w:p w14:paraId="5385C319"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8.3 招标文件的修改将在中国政府采购网、江苏政府采购网、盐城市政府采购网、阜宁县公共资源电子化服务平台公布，补充文件将作为招标文件的组成部分，并对投标人具有约束力。</w:t>
      </w:r>
    </w:p>
    <w:p w14:paraId="2CDB0962" w14:textId="77777777" w:rsidR="00C274AE" w:rsidRPr="008E7D1F" w:rsidRDefault="00F162B4">
      <w:pPr>
        <w:spacing w:line="360" w:lineRule="auto"/>
        <w:rPr>
          <w:rFonts w:asciiTheme="minorEastAsia" w:hAnsiTheme="minorEastAsia" w:hint="eastAsia"/>
          <w:sz w:val="24"/>
        </w:rPr>
      </w:pPr>
      <w:bookmarkStart w:id="95" w:name="_Toc513029213"/>
      <w:bookmarkStart w:id="96" w:name="_Toc20823285"/>
      <w:bookmarkStart w:id="97" w:name="_Toc120614216"/>
      <w:bookmarkStart w:id="98" w:name="_Toc462564072"/>
      <w:bookmarkStart w:id="99" w:name="_Toc16938529"/>
      <w:r w:rsidRPr="008E7D1F">
        <w:rPr>
          <w:rFonts w:asciiTheme="minorEastAsia" w:hAnsiTheme="minorEastAsia" w:hint="eastAsia"/>
          <w:sz w:val="24"/>
        </w:rPr>
        <w:t>三、投标文件的编制</w:t>
      </w:r>
      <w:bookmarkEnd w:id="95"/>
      <w:bookmarkEnd w:id="96"/>
      <w:bookmarkEnd w:id="97"/>
      <w:bookmarkEnd w:id="98"/>
      <w:bookmarkEnd w:id="99"/>
    </w:p>
    <w:p w14:paraId="60E1EE2D" w14:textId="77777777" w:rsidR="00C274AE" w:rsidRPr="008E7D1F" w:rsidRDefault="00F162B4">
      <w:pPr>
        <w:spacing w:line="360" w:lineRule="auto"/>
        <w:rPr>
          <w:rFonts w:asciiTheme="minorEastAsia" w:hAnsiTheme="minorEastAsia" w:hint="eastAsia"/>
          <w:sz w:val="24"/>
        </w:rPr>
      </w:pPr>
      <w:bookmarkStart w:id="100" w:name="_Toc20823286"/>
      <w:bookmarkStart w:id="101" w:name="_Toc513029214"/>
      <w:bookmarkStart w:id="102" w:name="_Toc462564073"/>
      <w:bookmarkStart w:id="103" w:name="_Toc16938530"/>
      <w:r w:rsidRPr="008E7D1F">
        <w:rPr>
          <w:rFonts w:asciiTheme="minorEastAsia" w:hAnsiTheme="minorEastAsia" w:hint="eastAsia"/>
          <w:sz w:val="24"/>
        </w:rPr>
        <w:t>9、投标文件的语言及度量衡单位</w:t>
      </w:r>
      <w:bookmarkEnd w:id="100"/>
      <w:bookmarkEnd w:id="101"/>
      <w:bookmarkEnd w:id="102"/>
      <w:bookmarkEnd w:id="103"/>
    </w:p>
    <w:p w14:paraId="47E3879C"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9.1 投标人提交的投标文件以及投标人与采购代理机构就有关投标的所有来往通知、函件和文件均应使用简体中文。</w:t>
      </w:r>
    </w:p>
    <w:p w14:paraId="7A824E7D"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9.2 除技术性能另有规定外，投标文件所使用的度量衡单位，均须采用国家法定计量单位。</w:t>
      </w:r>
    </w:p>
    <w:p w14:paraId="6A40A865" w14:textId="77777777" w:rsidR="00C274AE" w:rsidRPr="008E7D1F" w:rsidRDefault="00F162B4">
      <w:pPr>
        <w:spacing w:line="360" w:lineRule="auto"/>
        <w:rPr>
          <w:rFonts w:asciiTheme="minorEastAsia" w:hAnsiTheme="minorEastAsia" w:hint="eastAsia"/>
          <w:sz w:val="24"/>
        </w:rPr>
      </w:pPr>
      <w:bookmarkStart w:id="104" w:name="_Toc462564074"/>
      <w:bookmarkStart w:id="105" w:name="_Toc20823287"/>
      <w:bookmarkStart w:id="106" w:name="_Toc16938531"/>
      <w:bookmarkStart w:id="107" w:name="_Toc513029215"/>
      <w:r w:rsidRPr="008E7D1F">
        <w:rPr>
          <w:rFonts w:asciiTheme="minorEastAsia" w:hAnsiTheme="minorEastAsia" w:hint="eastAsia"/>
          <w:sz w:val="24"/>
        </w:rPr>
        <w:t>10、投标文件构成</w:t>
      </w:r>
      <w:bookmarkEnd w:id="104"/>
      <w:bookmarkEnd w:id="105"/>
      <w:bookmarkEnd w:id="106"/>
      <w:bookmarkEnd w:id="107"/>
    </w:p>
    <w:p w14:paraId="275DB537"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10.1 投标人编写的投标文件应包括资格证明文件、符合性证明文件、投标分项报价表、技术要求响应及偏离表、商务要求响应及偏离表、其他证明文件、投标函、开标一览表等部分。</w:t>
      </w:r>
    </w:p>
    <w:p w14:paraId="7CF7A2E9"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10.2 如标书制作工具中格式和内容与“中国政府采购网”、“江苏政府采购网”、“盐城市政府采购网”、“阜宁县公共资源电子化服务平台”发布的招标文件不一致，请以中国政府采购网</w:t>
      </w:r>
      <w:proofErr w:type="gramStart"/>
      <w:r w:rsidRPr="008E7D1F">
        <w:rPr>
          <w:rFonts w:asciiTheme="minorEastAsia" w:hAnsiTheme="minorEastAsia" w:hint="eastAsia"/>
          <w:sz w:val="24"/>
        </w:rPr>
        <w:t>”</w:t>
      </w:r>
      <w:proofErr w:type="gramEnd"/>
      <w:r w:rsidRPr="008E7D1F">
        <w:rPr>
          <w:rFonts w:asciiTheme="minorEastAsia" w:hAnsiTheme="minorEastAsia" w:hint="eastAsia"/>
          <w:sz w:val="24"/>
        </w:rPr>
        <w:t>、“江苏政府采购网”、“盐城市政府采购网”、“阜宁县公共资源电子化服务平台”发布的招标文件为准。</w:t>
      </w:r>
    </w:p>
    <w:p w14:paraId="5BBD351A" w14:textId="77777777" w:rsidR="00C274AE" w:rsidRPr="008E7D1F" w:rsidRDefault="00F162B4">
      <w:pPr>
        <w:spacing w:line="360" w:lineRule="auto"/>
        <w:rPr>
          <w:rFonts w:asciiTheme="minorEastAsia" w:hAnsiTheme="minorEastAsia" w:hint="eastAsia"/>
          <w:sz w:val="24"/>
        </w:rPr>
      </w:pPr>
      <w:bookmarkStart w:id="108" w:name="_Toc513029219"/>
      <w:bookmarkStart w:id="109" w:name="_Toc513029216"/>
      <w:bookmarkStart w:id="110" w:name="_Toc49090509"/>
      <w:bookmarkStart w:id="111" w:name="_Toc14577354"/>
      <w:bookmarkStart w:id="112" w:name="_Toc49090507"/>
      <w:bookmarkStart w:id="113" w:name="_Toc14577357"/>
      <w:bookmarkStart w:id="114" w:name="_Toc49090508"/>
      <w:bookmarkStart w:id="115" w:name="_Toc14577355"/>
      <w:bookmarkStart w:id="116" w:name="_Hlt26670360"/>
      <w:bookmarkStart w:id="117" w:name="_Hlt26954838"/>
      <w:bookmarkStart w:id="118" w:name="_Hlt26668975"/>
      <w:r w:rsidRPr="008E7D1F">
        <w:rPr>
          <w:rFonts w:asciiTheme="minorEastAsia" w:hAnsiTheme="minorEastAsia" w:hint="eastAsia"/>
          <w:sz w:val="24"/>
        </w:rPr>
        <w:t>11、证明投标人及投标标的符合招标文件规定的文件</w:t>
      </w:r>
      <w:bookmarkEnd w:id="108"/>
      <w:bookmarkEnd w:id="109"/>
      <w:bookmarkEnd w:id="110"/>
      <w:bookmarkEnd w:id="111"/>
      <w:bookmarkEnd w:id="112"/>
      <w:bookmarkEnd w:id="113"/>
      <w:bookmarkEnd w:id="114"/>
      <w:bookmarkEnd w:id="115"/>
    </w:p>
    <w:p w14:paraId="0718222F"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11.1 投标人应按照招标文件要求提交证明文件，证明其及投标标的符合招标文件规定。</w:t>
      </w:r>
    </w:p>
    <w:p w14:paraId="5A9CFDC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11.2招标文件对证明文件无明确形式要求的，证明文件可以以文字资料、图纸和数据等形式提交。</w:t>
      </w:r>
    </w:p>
    <w:p w14:paraId="240AFD51"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12、投标分项报价表</w:t>
      </w:r>
    </w:p>
    <w:p w14:paraId="16C7F70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12.1 投标人应按照招标文件规定格式填报投标分项报价表。</w:t>
      </w:r>
    </w:p>
    <w:p w14:paraId="24BE96DF"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lastRenderedPageBreak/>
        <w:t>12.2投标货币。投标文件中的单价和总价无特殊规定的采用人民币报价，以元为单位标注。招标文件中另有规定的按规定执行。</w:t>
      </w:r>
    </w:p>
    <w:p w14:paraId="73ADED15" w14:textId="77777777" w:rsidR="00C274AE" w:rsidRPr="008E7D1F" w:rsidRDefault="00F162B4">
      <w:pPr>
        <w:spacing w:line="360" w:lineRule="auto"/>
        <w:rPr>
          <w:rFonts w:asciiTheme="minorEastAsia" w:hAnsiTheme="minorEastAsia" w:hint="eastAsia"/>
          <w:sz w:val="24"/>
        </w:rPr>
      </w:pPr>
      <w:bookmarkStart w:id="119" w:name="_Hlt26954731"/>
      <w:bookmarkStart w:id="120" w:name="_Hlt26954846"/>
      <w:bookmarkStart w:id="121" w:name="_Hlt26670482"/>
      <w:bookmarkStart w:id="122" w:name="_Hlt26954848"/>
      <w:bookmarkStart w:id="123" w:name="_Hlt26670486"/>
      <w:r w:rsidRPr="008E7D1F">
        <w:rPr>
          <w:rFonts w:asciiTheme="minorEastAsia" w:hAnsiTheme="minorEastAsia" w:hint="eastAsia"/>
          <w:sz w:val="24"/>
        </w:rPr>
        <w:t>13、技术要求响应及偏离表、商务要求响应及偏离表</w:t>
      </w:r>
    </w:p>
    <w:p w14:paraId="321FCB13"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13.1 投标人需对招标文件中的技术要求与商务要求逐项</w:t>
      </w:r>
      <w:proofErr w:type="gramStart"/>
      <w:r w:rsidRPr="008E7D1F">
        <w:rPr>
          <w:rFonts w:asciiTheme="minorEastAsia" w:hAnsiTheme="minorEastAsia" w:hint="eastAsia"/>
          <w:sz w:val="24"/>
        </w:rPr>
        <w:t>作出</w:t>
      </w:r>
      <w:proofErr w:type="gramEnd"/>
      <w:r w:rsidRPr="008E7D1F">
        <w:rPr>
          <w:rFonts w:asciiTheme="minorEastAsia" w:hAnsiTheme="minorEastAsia" w:hint="eastAsia"/>
          <w:sz w:val="24"/>
        </w:rPr>
        <w:t>响应或偏离，并说明原因。</w:t>
      </w:r>
    </w:p>
    <w:p w14:paraId="7FDE64E6"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13.2 投标人可在投标文件中提供认为需要的其他技术文件或说明。</w:t>
      </w:r>
    </w:p>
    <w:p w14:paraId="34DA4C08"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14、服务承诺、培训计划、人员安排及其他</w:t>
      </w:r>
    </w:p>
    <w:p w14:paraId="74ECEAD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14.1 投标人需根据招标文件要求提供有关售后服务的管理制度，售后服务机构的分布情况，售后服务人员的数量、素质、技术水平及售后服务的反应能力等。</w:t>
      </w:r>
    </w:p>
    <w:p w14:paraId="1128F8E2"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14.2 投标人需根据招标文件要求提供培训计划。</w:t>
      </w:r>
    </w:p>
    <w:p w14:paraId="61737098"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14.3 投标人需根据招标文件要求提供所投标的</w:t>
      </w:r>
      <w:proofErr w:type="gramStart"/>
      <w:r w:rsidRPr="008E7D1F">
        <w:rPr>
          <w:rFonts w:asciiTheme="minorEastAsia" w:hAnsiTheme="minorEastAsia" w:hint="eastAsia"/>
          <w:sz w:val="24"/>
        </w:rPr>
        <w:t>的</w:t>
      </w:r>
      <w:proofErr w:type="gramEnd"/>
      <w:r w:rsidRPr="008E7D1F">
        <w:rPr>
          <w:rFonts w:asciiTheme="minorEastAsia" w:hAnsiTheme="minorEastAsia" w:hint="eastAsia"/>
          <w:sz w:val="24"/>
        </w:rPr>
        <w:t>主要组成部分、功能设计、实现思路及关键技术等。</w:t>
      </w:r>
    </w:p>
    <w:p w14:paraId="5B2B6267" w14:textId="77777777" w:rsidR="00C274AE" w:rsidRPr="008E7D1F" w:rsidRDefault="00F162B4">
      <w:pPr>
        <w:spacing w:line="360" w:lineRule="auto"/>
        <w:rPr>
          <w:rFonts w:asciiTheme="minorEastAsia" w:hAnsiTheme="minorEastAsia" w:hint="eastAsia"/>
          <w:sz w:val="24"/>
        </w:rPr>
      </w:pPr>
      <w:bookmarkStart w:id="124" w:name="_Toc49090510"/>
      <w:bookmarkStart w:id="125" w:name="_Toc14577359"/>
      <w:r w:rsidRPr="008E7D1F">
        <w:rPr>
          <w:rFonts w:asciiTheme="minorEastAsia" w:hAnsiTheme="minorEastAsia" w:hint="eastAsia"/>
          <w:sz w:val="24"/>
        </w:rPr>
        <w:t>15、投标函和开标一览表</w:t>
      </w:r>
      <w:bookmarkEnd w:id="124"/>
      <w:bookmarkEnd w:id="125"/>
    </w:p>
    <w:p w14:paraId="3CB4F309"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15.1 投标人应按照招标文件中提供的格式完整、正确填写投标函、开标一览表。</w:t>
      </w:r>
    </w:p>
    <w:p w14:paraId="3C52A66D"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15.2 对于采用货币报价的项目，开标一览表中的投标总报价应与投标分项报价表中的投标总报价一致，如不一致，不作为无效投标处理，但评标时按开标一览表中价格为准。</w:t>
      </w:r>
    </w:p>
    <w:p w14:paraId="036159CB" w14:textId="77777777" w:rsidR="00C274AE" w:rsidRPr="008E7D1F" w:rsidRDefault="00F162B4">
      <w:pPr>
        <w:spacing w:line="360" w:lineRule="auto"/>
        <w:rPr>
          <w:rFonts w:asciiTheme="minorEastAsia" w:hAnsiTheme="minorEastAsia" w:hint="eastAsia"/>
          <w:sz w:val="24"/>
        </w:rPr>
      </w:pPr>
      <w:bookmarkStart w:id="126" w:name="_Toc49090511"/>
      <w:bookmarkStart w:id="127" w:name="_Toc14577360"/>
      <w:r w:rsidRPr="008E7D1F">
        <w:rPr>
          <w:rFonts w:asciiTheme="minorEastAsia" w:hAnsiTheme="minorEastAsia" w:hint="eastAsia"/>
          <w:sz w:val="24"/>
        </w:rPr>
        <w:t>16、投标有效期</w:t>
      </w:r>
      <w:bookmarkEnd w:id="126"/>
      <w:bookmarkEnd w:id="127"/>
    </w:p>
    <w:p w14:paraId="32AAB68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16.1投标有效期为采购代理机构规定的开标之日后九十（90）天。投标有效期比规定短的将被视为未实质性响应招标文件而予以拒绝。</w:t>
      </w:r>
    </w:p>
    <w:p w14:paraId="43AEABA6"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17、投标有效期的延长</w:t>
      </w:r>
    </w:p>
    <w:p w14:paraId="5858C67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4B10AB49" w14:textId="77777777" w:rsidR="00C274AE" w:rsidRPr="008E7D1F" w:rsidRDefault="00F162B4">
      <w:pPr>
        <w:spacing w:line="360" w:lineRule="auto"/>
        <w:rPr>
          <w:rFonts w:asciiTheme="minorEastAsia" w:hAnsiTheme="minorEastAsia" w:hint="eastAsia"/>
          <w:sz w:val="24"/>
        </w:rPr>
      </w:pPr>
      <w:bookmarkStart w:id="128" w:name="_Toc20823296"/>
      <w:bookmarkStart w:id="129" w:name="_Toc16938540"/>
      <w:bookmarkStart w:id="130" w:name="_Toc120614217"/>
      <w:bookmarkStart w:id="131" w:name="_Toc513029224"/>
      <w:bookmarkStart w:id="132" w:name="_Hlt26954739"/>
      <w:bookmarkStart w:id="133" w:name="_Hlt26954852"/>
      <w:r w:rsidRPr="008E7D1F">
        <w:rPr>
          <w:rFonts w:asciiTheme="minorEastAsia" w:hAnsiTheme="minorEastAsia" w:hint="eastAsia"/>
          <w:sz w:val="24"/>
        </w:rPr>
        <w:t>四、投标文件的递交</w:t>
      </w:r>
      <w:bookmarkEnd w:id="128"/>
      <w:bookmarkEnd w:id="129"/>
      <w:bookmarkEnd w:id="130"/>
      <w:bookmarkEnd w:id="131"/>
    </w:p>
    <w:p w14:paraId="462B5A82" w14:textId="77777777" w:rsidR="00C274AE" w:rsidRPr="008E7D1F" w:rsidRDefault="00F162B4">
      <w:pPr>
        <w:spacing w:line="360" w:lineRule="auto"/>
        <w:rPr>
          <w:rFonts w:asciiTheme="minorEastAsia" w:hAnsiTheme="minorEastAsia" w:hint="eastAsia"/>
          <w:sz w:val="24"/>
        </w:rPr>
      </w:pPr>
      <w:bookmarkStart w:id="134" w:name="_Toc16938541"/>
      <w:bookmarkStart w:id="135" w:name="_Toc462564084"/>
      <w:bookmarkStart w:id="136" w:name="_Toc20823297"/>
      <w:bookmarkStart w:id="137" w:name="_Toc513029225"/>
      <w:r w:rsidRPr="008E7D1F">
        <w:rPr>
          <w:rFonts w:asciiTheme="minorEastAsia" w:hAnsiTheme="minorEastAsia" w:hint="eastAsia"/>
          <w:sz w:val="24"/>
        </w:rPr>
        <w:t>18、电子投标文件</w:t>
      </w:r>
      <w:bookmarkEnd w:id="134"/>
      <w:bookmarkEnd w:id="135"/>
      <w:bookmarkEnd w:id="136"/>
      <w:bookmarkEnd w:id="137"/>
      <w:r w:rsidRPr="008E7D1F">
        <w:rPr>
          <w:rFonts w:asciiTheme="minorEastAsia" w:hAnsiTheme="minorEastAsia" w:hint="eastAsia"/>
          <w:sz w:val="24"/>
        </w:rPr>
        <w:t>的递交</w:t>
      </w:r>
    </w:p>
    <w:p w14:paraId="0DD88C77"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18.1投标人应当按照《操作手册》规定，在投标截止时间</w:t>
      </w:r>
      <w:proofErr w:type="gramStart"/>
      <w:r w:rsidRPr="008E7D1F">
        <w:rPr>
          <w:rFonts w:asciiTheme="minorEastAsia" w:hAnsiTheme="minorEastAsia" w:hint="eastAsia"/>
          <w:sz w:val="24"/>
        </w:rPr>
        <w:t>前制作</w:t>
      </w:r>
      <w:proofErr w:type="gramEnd"/>
      <w:r w:rsidRPr="008E7D1F">
        <w:rPr>
          <w:rFonts w:asciiTheme="minorEastAsia" w:hAnsiTheme="minorEastAsia" w:hint="eastAsia"/>
          <w:sz w:val="24"/>
        </w:rPr>
        <w:t>并上传电子投标文件。</w:t>
      </w:r>
      <w:bookmarkStart w:id="138" w:name="_Toc16938542"/>
      <w:bookmarkStart w:id="139" w:name="_Toc20823298"/>
      <w:bookmarkStart w:id="140" w:name="_Toc513029226"/>
      <w:bookmarkEnd w:id="138"/>
      <w:bookmarkEnd w:id="139"/>
    </w:p>
    <w:p w14:paraId="588F88B2"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lastRenderedPageBreak/>
        <w:t>19、投标截止日期</w:t>
      </w:r>
    </w:p>
    <w:p w14:paraId="6FB490A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19.1 投标人上传电子投标文件的时间不得迟于招标公告中规定的投标截止时间。</w:t>
      </w:r>
    </w:p>
    <w:p w14:paraId="6D4403AF"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投标人应充分考虑到网络环境、网络带宽等风险因素，如因投标人自身原因造成的电子投标文件上传不成功的按照本招标文件第二章第27.1.2条规定做无效投标处理。</w:t>
      </w:r>
    </w:p>
    <w:p w14:paraId="110EB610"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19.2 采购代理机构可以按照规定，通过修改招标文件酌情延长投标截止日期，在此情况下，投标人的所有权利和义务以及投标人受制的截止日期均应以延长后新的截止日期为准。</w:t>
      </w:r>
    </w:p>
    <w:p w14:paraId="7990164F" w14:textId="77777777" w:rsidR="00C274AE" w:rsidRPr="008E7D1F" w:rsidRDefault="00F162B4">
      <w:pPr>
        <w:spacing w:line="360" w:lineRule="auto"/>
        <w:rPr>
          <w:rFonts w:asciiTheme="minorEastAsia" w:hAnsiTheme="minorEastAsia" w:hint="eastAsia"/>
          <w:sz w:val="24"/>
        </w:rPr>
      </w:pPr>
      <w:bookmarkStart w:id="141" w:name="_Toc16938543"/>
      <w:bookmarkStart w:id="142" w:name="_Toc20823299"/>
      <w:bookmarkStart w:id="143" w:name="_Toc513029227"/>
      <w:r w:rsidRPr="008E7D1F">
        <w:rPr>
          <w:rFonts w:asciiTheme="minorEastAsia" w:hAnsiTheme="minorEastAsia" w:hint="eastAsia"/>
          <w:sz w:val="24"/>
        </w:rPr>
        <w:t>20、投标文件</w:t>
      </w:r>
      <w:bookmarkEnd w:id="141"/>
      <w:bookmarkEnd w:id="142"/>
      <w:bookmarkEnd w:id="143"/>
      <w:r w:rsidRPr="008E7D1F">
        <w:rPr>
          <w:rFonts w:asciiTheme="minorEastAsia" w:hAnsiTheme="minorEastAsia" w:hint="eastAsia"/>
          <w:sz w:val="24"/>
        </w:rPr>
        <w:t>的拒收</w:t>
      </w:r>
    </w:p>
    <w:p w14:paraId="6254CB77"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20.1 采购代理机构拒绝接收在其规定的投标截止时间后上传的任何投标文件。</w:t>
      </w:r>
    </w:p>
    <w:p w14:paraId="53D3CA18" w14:textId="77777777" w:rsidR="00C274AE" w:rsidRPr="008E7D1F" w:rsidRDefault="00F162B4">
      <w:pPr>
        <w:spacing w:line="360" w:lineRule="auto"/>
        <w:rPr>
          <w:rFonts w:asciiTheme="minorEastAsia" w:hAnsiTheme="minorEastAsia" w:hint="eastAsia"/>
          <w:sz w:val="24"/>
        </w:rPr>
      </w:pPr>
      <w:bookmarkStart w:id="144" w:name="_Toc513029228"/>
      <w:bookmarkStart w:id="145" w:name="_Toc20823300"/>
      <w:bookmarkStart w:id="146" w:name="_Toc16938544"/>
      <w:r w:rsidRPr="008E7D1F">
        <w:rPr>
          <w:rFonts w:asciiTheme="minorEastAsia" w:hAnsiTheme="minorEastAsia" w:hint="eastAsia"/>
          <w:sz w:val="24"/>
        </w:rPr>
        <w:t>21、投标文件的撤回和修改</w:t>
      </w:r>
      <w:bookmarkEnd w:id="144"/>
      <w:bookmarkEnd w:id="145"/>
      <w:bookmarkEnd w:id="146"/>
    </w:p>
    <w:p w14:paraId="71BB8C91"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21.1 投标文件的撤回</w:t>
      </w:r>
    </w:p>
    <w:p w14:paraId="3D58AE5B"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21.1.1 电子投标文件的撤回</w:t>
      </w:r>
    </w:p>
    <w:p w14:paraId="6F98166F"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投标人可在投标截止时间前，撤回其电子投标文件，具体操作方法见《操作手册》。</w:t>
      </w:r>
    </w:p>
    <w:p w14:paraId="16798783"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21.1.2 投标人撤回电子投标文件，则认为其不再参与本项目投标活动。</w:t>
      </w:r>
    </w:p>
    <w:p w14:paraId="2E4ED800"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21.2 投标文件的修改</w:t>
      </w:r>
    </w:p>
    <w:p w14:paraId="3B657B6D"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21.2.1投标人可在投标截止时间前，对其电子投标文件进行修改，具体操作方法见《操作手册》。</w:t>
      </w:r>
    </w:p>
    <w:p w14:paraId="7B1A054C"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21.2.2 在投标截止时间之后，投标人不得对其电子投标文件作任何修改。</w:t>
      </w:r>
    </w:p>
    <w:p w14:paraId="1B11C30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21.3 在投标截止时间至招标文件中规定的投标有效期满之间的这段时间内，投标人不得撤回其投标。</w:t>
      </w:r>
    </w:p>
    <w:p w14:paraId="52B22ECF" w14:textId="77777777" w:rsidR="00C274AE" w:rsidRPr="008E7D1F" w:rsidRDefault="00F162B4">
      <w:pPr>
        <w:spacing w:line="360" w:lineRule="auto"/>
        <w:rPr>
          <w:rFonts w:asciiTheme="minorEastAsia" w:hAnsiTheme="minorEastAsia" w:hint="eastAsia"/>
          <w:sz w:val="24"/>
        </w:rPr>
      </w:pPr>
      <w:bookmarkStart w:id="147" w:name="_Toc20823301"/>
      <w:bookmarkStart w:id="148" w:name="_Toc120614218"/>
      <w:bookmarkStart w:id="149" w:name="_Toc513029229"/>
      <w:bookmarkStart w:id="150" w:name="_Toc16938545"/>
      <w:r w:rsidRPr="008E7D1F">
        <w:rPr>
          <w:rFonts w:asciiTheme="minorEastAsia" w:hAnsiTheme="minorEastAsia" w:hint="eastAsia"/>
          <w:sz w:val="24"/>
        </w:rPr>
        <w:t>五、开标与评标</w:t>
      </w:r>
      <w:bookmarkEnd w:id="147"/>
      <w:bookmarkEnd w:id="148"/>
      <w:bookmarkEnd w:id="149"/>
      <w:bookmarkEnd w:id="150"/>
    </w:p>
    <w:p w14:paraId="522446D7" w14:textId="77777777" w:rsidR="00C274AE" w:rsidRPr="008E7D1F" w:rsidRDefault="00F162B4">
      <w:pPr>
        <w:spacing w:line="360" w:lineRule="auto"/>
        <w:rPr>
          <w:rFonts w:asciiTheme="minorEastAsia" w:hAnsiTheme="minorEastAsia" w:hint="eastAsia"/>
          <w:sz w:val="24"/>
        </w:rPr>
      </w:pPr>
      <w:bookmarkStart w:id="151" w:name="_Toc16938546"/>
      <w:bookmarkStart w:id="152" w:name="_Toc20823302"/>
      <w:bookmarkStart w:id="153" w:name="_Toc513029230"/>
      <w:r w:rsidRPr="008E7D1F">
        <w:rPr>
          <w:rFonts w:asciiTheme="minorEastAsia" w:hAnsiTheme="minorEastAsia" w:hint="eastAsia"/>
          <w:sz w:val="24"/>
        </w:rPr>
        <w:t>22、开标</w:t>
      </w:r>
      <w:bookmarkEnd w:id="151"/>
      <w:bookmarkEnd w:id="152"/>
      <w:bookmarkEnd w:id="153"/>
    </w:p>
    <w:p w14:paraId="09B53F5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22.1 采购代理机构将在招标公告中规定的时间和地点组织公开开标。投标人应当按照《操作手册》规定，参加开标活动和在苏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系统规定的时间内对投标文件进行解密。</w:t>
      </w:r>
    </w:p>
    <w:p w14:paraId="6F1FA8C8"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22.2开标仪式由采购代理机构组织。苏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系统将自动对项目进行开标，并宣布各投标人名称和投标价格。</w:t>
      </w:r>
    </w:p>
    <w:p w14:paraId="57469D8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22.3投标人在开标过程中涉及到的投标文件解密、开标结果确认等工作，应按</w:t>
      </w:r>
      <w:r w:rsidRPr="008E7D1F">
        <w:rPr>
          <w:rFonts w:asciiTheme="minorEastAsia" w:hAnsiTheme="minorEastAsia" w:hint="eastAsia"/>
          <w:sz w:val="24"/>
        </w:rPr>
        <w:lastRenderedPageBreak/>
        <w:t>照《操作手册》规定执行。</w:t>
      </w:r>
    </w:p>
    <w:p w14:paraId="37C541B1"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22.4投标人如果对开标过程和开标记录有疑义，应当根据《操作手册》规定提出，如 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系统中《开标记录表》宣布后5分钟内未提出的，视同认可开标结果。</w:t>
      </w:r>
    </w:p>
    <w:p w14:paraId="58E1EAF2" w14:textId="77777777" w:rsidR="00C274AE" w:rsidRPr="008E7D1F" w:rsidRDefault="00F162B4">
      <w:pPr>
        <w:spacing w:line="360" w:lineRule="auto"/>
        <w:rPr>
          <w:rFonts w:asciiTheme="minorEastAsia" w:hAnsiTheme="minorEastAsia" w:hint="eastAsia"/>
          <w:sz w:val="24"/>
        </w:rPr>
      </w:pPr>
      <w:bookmarkStart w:id="154" w:name="_Toc513029231"/>
      <w:bookmarkStart w:id="155" w:name="_Toc20823303"/>
      <w:bookmarkStart w:id="156" w:name="_Toc16938547"/>
      <w:r w:rsidRPr="008E7D1F">
        <w:rPr>
          <w:rFonts w:asciiTheme="minorEastAsia" w:hAnsiTheme="minorEastAsia" w:hint="eastAsia"/>
          <w:sz w:val="24"/>
        </w:rPr>
        <w:t>23、评标委员会</w:t>
      </w:r>
      <w:bookmarkEnd w:id="154"/>
      <w:bookmarkEnd w:id="155"/>
      <w:bookmarkEnd w:id="156"/>
    </w:p>
    <w:p w14:paraId="3A81DF07"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23.1开标后，采购代理机构将立即组织评标委员会（以下简称评委会）进行评标。</w:t>
      </w:r>
    </w:p>
    <w:p w14:paraId="28485BD0"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23.2 评委会由采购人代表和有关技术、经济等方面的专家组成，</w:t>
      </w:r>
      <w:proofErr w:type="gramStart"/>
      <w:r w:rsidRPr="008E7D1F">
        <w:rPr>
          <w:rFonts w:asciiTheme="minorEastAsia" w:hAnsiTheme="minorEastAsia" w:hint="eastAsia"/>
          <w:sz w:val="24"/>
        </w:rPr>
        <w:t>且人员</w:t>
      </w:r>
      <w:proofErr w:type="gramEnd"/>
      <w:r w:rsidRPr="008E7D1F">
        <w:rPr>
          <w:rFonts w:asciiTheme="minorEastAsia" w:hAnsiTheme="minorEastAsia" w:hint="eastAsia"/>
          <w:sz w:val="24"/>
        </w:rPr>
        <w:t>构成符合政府采购有关规定。</w:t>
      </w:r>
    </w:p>
    <w:p w14:paraId="51E2D4E3"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23.3评委会独立工作，负责评审所有投标文件并确定中标候选人。</w:t>
      </w:r>
    </w:p>
    <w:p w14:paraId="2A3F73E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24.评标过程的保密与公正</w:t>
      </w:r>
    </w:p>
    <w:p w14:paraId="69AB217A"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24.1凡是与审查、澄清、评价和比较投标的有关资料以及授标建议等，采购人、评委、采购代理机构均不得向投标人或与评标无关的其他人员透露。</w:t>
      </w:r>
    </w:p>
    <w:p w14:paraId="4C3B4487"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24.2在评标过程中，投标人不得以任何行为影响评标过程，否则其投标文件将被作为无效投标文件。</w:t>
      </w:r>
    </w:p>
    <w:p w14:paraId="36CEA843"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24.3 采购代理机构和评标委员会不向未中标的投标人解释未中标原因，也不公布评标过程中的相关细节。</w:t>
      </w:r>
    </w:p>
    <w:p w14:paraId="6B88B0A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24.4 采用综合评分法的项目，未中标的投标人可于中标结果公告期限届满之日起通过苏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系统查看自己的评审得分及排序情况。</w:t>
      </w:r>
    </w:p>
    <w:p w14:paraId="7A360E34" w14:textId="77777777" w:rsidR="00C274AE" w:rsidRPr="008E7D1F" w:rsidRDefault="00F162B4">
      <w:pPr>
        <w:spacing w:line="360" w:lineRule="auto"/>
        <w:rPr>
          <w:rFonts w:asciiTheme="minorEastAsia" w:hAnsiTheme="minorEastAsia" w:hint="eastAsia"/>
          <w:sz w:val="24"/>
        </w:rPr>
      </w:pPr>
      <w:bookmarkStart w:id="157" w:name="_Toc513029232"/>
      <w:bookmarkStart w:id="158" w:name="_Toc20823304"/>
      <w:bookmarkStart w:id="159" w:name="_Toc16938548"/>
      <w:r w:rsidRPr="008E7D1F">
        <w:rPr>
          <w:rFonts w:asciiTheme="minorEastAsia" w:hAnsiTheme="minorEastAsia" w:hint="eastAsia"/>
          <w:sz w:val="24"/>
        </w:rPr>
        <w:t>25．投标文件的澄清</w:t>
      </w:r>
      <w:bookmarkEnd w:id="157"/>
      <w:bookmarkEnd w:id="158"/>
      <w:bookmarkEnd w:id="159"/>
    </w:p>
    <w:p w14:paraId="518FE997" w14:textId="77777777" w:rsidR="00C274AE" w:rsidRPr="008E7D1F" w:rsidRDefault="00F162B4">
      <w:pPr>
        <w:spacing w:line="360" w:lineRule="auto"/>
        <w:rPr>
          <w:rFonts w:asciiTheme="minorEastAsia" w:hAnsiTheme="minorEastAsia" w:hint="eastAsia"/>
          <w:sz w:val="24"/>
        </w:rPr>
      </w:pPr>
      <w:bookmarkStart w:id="160" w:name="_Toc16938549"/>
      <w:bookmarkStart w:id="161" w:name="_Toc20823305"/>
      <w:bookmarkStart w:id="162" w:name="_Toc513029233"/>
      <w:r w:rsidRPr="008E7D1F">
        <w:rPr>
          <w:rFonts w:asciiTheme="minorEastAsia" w:hAnsiTheme="minorEastAsia" w:hint="eastAsia"/>
          <w:sz w:val="24"/>
        </w:rPr>
        <w:t>25.1评标期间，评委会对投标文件中含义不明确、同类问题表述不一致或者有明显文字和计算错误的内容 ，有权要求投标人</w:t>
      </w:r>
      <w:proofErr w:type="gramStart"/>
      <w:r w:rsidRPr="008E7D1F">
        <w:rPr>
          <w:rFonts w:asciiTheme="minorEastAsia" w:hAnsiTheme="minorEastAsia" w:hint="eastAsia"/>
          <w:sz w:val="24"/>
        </w:rPr>
        <w:t>作出</w:t>
      </w:r>
      <w:proofErr w:type="gramEnd"/>
      <w:r w:rsidRPr="008E7D1F">
        <w:rPr>
          <w:rFonts w:asciiTheme="minorEastAsia" w:hAnsiTheme="minorEastAsia" w:hint="eastAsia"/>
          <w:sz w:val="24"/>
        </w:rPr>
        <w:t>必要的澄清、说明或者补正。</w:t>
      </w:r>
      <w:bookmarkEnd w:id="160"/>
      <w:bookmarkEnd w:id="161"/>
      <w:bookmarkEnd w:id="162"/>
    </w:p>
    <w:p w14:paraId="4251E80D"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投标人的澄清、说明或者补正不得超出投标文件的范围或者改变投标文件的实质性内容。</w:t>
      </w:r>
    </w:p>
    <w:p w14:paraId="6897B711"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评标委员会并非对每个投标人都做澄清要求。</w:t>
      </w:r>
    </w:p>
    <w:p w14:paraId="4C8A0777"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25.2需要供应商进行澄清、说明和补正的，评委会将通过苏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系统向供应商发出“澄清要求函”，接到“澄清要求函”的投标人应当按照要求在苏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系统中提交“澄清响应函”并加盖CA电子公章。澄清、说明和补正的内容作为投标文件的补充部分，具体操作方式见《操作手册》。</w:t>
      </w:r>
    </w:p>
    <w:p w14:paraId="398575E9"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25.3 接到评委会澄清、说明和补正要求的投标人如未按规定做出澄清、说明和</w:t>
      </w:r>
      <w:r w:rsidRPr="008E7D1F">
        <w:rPr>
          <w:rFonts w:asciiTheme="minorEastAsia" w:hAnsiTheme="minorEastAsia" w:hint="eastAsia"/>
          <w:sz w:val="24"/>
        </w:rPr>
        <w:lastRenderedPageBreak/>
        <w:t>补正，其风险由投标人自行承担。</w:t>
      </w:r>
    </w:p>
    <w:p w14:paraId="1912575A"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26、对投标文件的初审</w:t>
      </w:r>
    </w:p>
    <w:p w14:paraId="50075BAC"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26.1投标文件初审分为资格审查和符合性审查。</w:t>
      </w:r>
    </w:p>
    <w:p w14:paraId="56905E99"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26.1.1 资格审查：依据法律法规和招标文件的规定，由采购人或采购代理机构对投标文件中的资格证明文件进行审查。资格审查的结论，采购人以书面形式向评委会进行反馈。</w:t>
      </w:r>
    </w:p>
    <w:p w14:paraId="45C4FFC8"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采购人或采购代理机构在进行资格性审查的同时，将在“信用中国”网站（www.creditchina.gov.cn）查询投标人的信用记录，以确定投标人是否具备投标资格,查询结果留存并归档。</w:t>
      </w:r>
    </w:p>
    <w:p w14:paraId="71BC36BC"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2106543"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26.1.2 符合性审查：依据招标文件的规定，由评委会从投标文件的有效性、完整性和对招标文件的响应程度进行审查，以确定是否对招标文件的实质性要求</w:t>
      </w:r>
      <w:proofErr w:type="gramStart"/>
      <w:r w:rsidRPr="008E7D1F">
        <w:rPr>
          <w:rFonts w:asciiTheme="minorEastAsia" w:hAnsiTheme="minorEastAsia" w:hint="eastAsia"/>
          <w:sz w:val="24"/>
        </w:rPr>
        <w:t>作出</w:t>
      </w:r>
      <w:proofErr w:type="gramEnd"/>
      <w:r w:rsidRPr="008E7D1F">
        <w:rPr>
          <w:rFonts w:asciiTheme="minorEastAsia" w:hAnsiTheme="minorEastAsia" w:hint="eastAsia"/>
          <w:sz w:val="24"/>
        </w:rPr>
        <w:t>响应。</w:t>
      </w:r>
    </w:p>
    <w:p w14:paraId="7AF371D9"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26.1.3 未通过资格审查或符合性审查的投标人，采购代理机构将在苏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系统中告知未通过资格审查或符合性审查的原因，评审结束后，采购代理机构将不再告知未通过资格审查或符合性审查的原因。</w:t>
      </w:r>
    </w:p>
    <w:p w14:paraId="2CBF45EF"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26.2在详细评标之前，评委会将首先审查每份投标文件是否实质性响应了招标文件的要求。实质性响应的投标应该是与招标文件要求的全部条款、条件和规格相符，没有重大偏离或保留的投标。</w:t>
      </w:r>
    </w:p>
    <w:p w14:paraId="51EB3CA0"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sidRPr="008E7D1F">
        <w:rPr>
          <w:rFonts w:asciiTheme="minorEastAsia" w:hAnsiTheme="minorEastAsia" w:hint="eastAsia"/>
          <w:sz w:val="24"/>
        </w:rPr>
        <w:t>作出</w:t>
      </w:r>
      <w:proofErr w:type="gramEnd"/>
      <w:r w:rsidRPr="008E7D1F">
        <w:rPr>
          <w:rFonts w:asciiTheme="minorEastAsia" w:hAnsiTheme="minorEastAsia" w:hint="eastAsia"/>
          <w:sz w:val="24"/>
        </w:rPr>
        <w:t>结论。评委决定投标文件的</w:t>
      </w:r>
      <w:proofErr w:type="gramStart"/>
      <w:r w:rsidRPr="008E7D1F">
        <w:rPr>
          <w:rFonts w:asciiTheme="minorEastAsia" w:hAnsiTheme="minorEastAsia" w:hint="eastAsia"/>
          <w:sz w:val="24"/>
        </w:rPr>
        <w:t>响应性只根据</w:t>
      </w:r>
      <w:proofErr w:type="gramEnd"/>
      <w:r w:rsidRPr="008E7D1F">
        <w:rPr>
          <w:rFonts w:asciiTheme="minorEastAsia" w:hAnsiTheme="minorEastAsia" w:hint="eastAsia"/>
          <w:sz w:val="24"/>
        </w:rPr>
        <w:t>投标文件本身的内容，而不寻求外部的证据。</w:t>
      </w:r>
    </w:p>
    <w:p w14:paraId="67EF4867"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26.3如果投标文件实质上没有响应招标文件的要求，评委会将予以拒绝，投标人不得通过修改或撤销不合要求的偏离或保留而使其投标成为实质性响应的投标。</w:t>
      </w:r>
    </w:p>
    <w:p w14:paraId="251CC29B"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26.4评委会将对确定为实质性响应的投标进行进一步审核，看其是否有计算上</w:t>
      </w:r>
      <w:r w:rsidRPr="008E7D1F">
        <w:rPr>
          <w:rFonts w:asciiTheme="minorEastAsia" w:hAnsiTheme="minorEastAsia" w:hint="eastAsia"/>
          <w:sz w:val="24"/>
        </w:rPr>
        <w:lastRenderedPageBreak/>
        <w:t>或累加上的算术错误，修正错误的原则如下：</w:t>
      </w:r>
    </w:p>
    <w:p w14:paraId="6279A7D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（1）投标文件中开标一览表内容与投标文件中相应内容不一致的，以开标一览表为准。</w:t>
      </w:r>
    </w:p>
    <w:p w14:paraId="43D05FD8"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（2）大写金额和小写金额不一致的，以大写金额为准。</w:t>
      </w:r>
    </w:p>
    <w:p w14:paraId="0FF81280"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（3）单价金额小数点或者百分比有明显错位的，以开标一览表的总价为准，并修改单价。</w:t>
      </w:r>
    </w:p>
    <w:p w14:paraId="3C281CA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（4）总价金额与按单价汇总金额不一致的，以单价金额计算结果为准。</w:t>
      </w:r>
    </w:p>
    <w:p w14:paraId="2B33B4A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同时出现两种以上错误的，按照前款规定的顺序修正。</w:t>
      </w:r>
    </w:p>
    <w:p w14:paraId="376C0D64"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26.5评委会将按上述修正错误的方法调整投标文件中的投标报价，并通过苏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系统告知投标人，调整后的价格应对投标人具有约束力。如果投标人不接受修正后的价格，则其投标将被拒绝。</w:t>
      </w:r>
    </w:p>
    <w:p w14:paraId="6B1D8CBF" w14:textId="77777777" w:rsidR="00C274AE" w:rsidRPr="008E7D1F" w:rsidRDefault="00F162B4">
      <w:pPr>
        <w:spacing w:line="360" w:lineRule="auto"/>
        <w:rPr>
          <w:rFonts w:asciiTheme="minorEastAsia" w:hAnsiTheme="minorEastAsia" w:hint="eastAsia"/>
          <w:sz w:val="24"/>
        </w:rPr>
      </w:pPr>
      <w:bookmarkStart w:id="163" w:name="_Toc513029234"/>
      <w:bookmarkStart w:id="164" w:name="_Toc20823306"/>
      <w:bookmarkStart w:id="165" w:name="_Toc16938550"/>
      <w:r w:rsidRPr="008E7D1F">
        <w:rPr>
          <w:rFonts w:asciiTheme="minorEastAsia" w:hAnsiTheme="minorEastAsia" w:hint="eastAsia"/>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63"/>
      <w:bookmarkEnd w:id="164"/>
      <w:bookmarkEnd w:id="165"/>
    </w:p>
    <w:p w14:paraId="456BE54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6123D05" w14:textId="1A25766D"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非单一产品采购项目，招标文件中将载明其中的</w:t>
      </w:r>
      <w:r w:rsidR="007219C5" w:rsidRPr="008E7D1F">
        <w:rPr>
          <w:rFonts w:asciiTheme="minorEastAsia" w:hAnsiTheme="minorEastAsia" w:hint="eastAsia"/>
          <w:sz w:val="24"/>
        </w:rPr>
        <w:t xml:space="preserve"> </w:t>
      </w:r>
      <w:r w:rsidRPr="008E7D1F">
        <w:rPr>
          <w:rFonts w:asciiTheme="minorEastAsia" w:hAnsiTheme="minorEastAsia" w:hint="eastAsia"/>
          <w:sz w:val="24"/>
        </w:rPr>
        <w:t>。多家投标人提供的核心产品品牌相同的，按前两款规定处理。</w:t>
      </w:r>
    </w:p>
    <w:p w14:paraId="695D4A02"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26.7投标人在开、评标全过程中应保持通讯畅通，及时登录苏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系统查阅、答复相关信息，并安排专人与采购代理机构及评标委员会联系。</w:t>
      </w:r>
    </w:p>
    <w:p w14:paraId="6258925A"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27、无效投标条款</w:t>
      </w:r>
      <w:proofErr w:type="gramStart"/>
      <w:r w:rsidRPr="008E7D1F">
        <w:rPr>
          <w:rFonts w:asciiTheme="minorEastAsia" w:hAnsiTheme="minorEastAsia" w:hint="eastAsia"/>
          <w:sz w:val="24"/>
        </w:rPr>
        <w:t>和废标条款</w:t>
      </w:r>
      <w:proofErr w:type="gramEnd"/>
    </w:p>
    <w:p w14:paraId="6F72D55E" w14:textId="77777777" w:rsidR="00C274AE" w:rsidRPr="008E7D1F" w:rsidRDefault="00F162B4">
      <w:pPr>
        <w:spacing w:line="360" w:lineRule="auto"/>
        <w:rPr>
          <w:rFonts w:asciiTheme="minorEastAsia" w:hAnsiTheme="minorEastAsia" w:hint="eastAsia"/>
          <w:sz w:val="24"/>
        </w:rPr>
      </w:pPr>
      <w:bookmarkStart w:id="166" w:name="_Toc513029235"/>
      <w:bookmarkStart w:id="167" w:name="_Toc20823307"/>
      <w:bookmarkStart w:id="168" w:name="_Toc16938551"/>
      <w:r w:rsidRPr="008E7D1F">
        <w:rPr>
          <w:rFonts w:asciiTheme="minorEastAsia" w:hAnsiTheme="minorEastAsia" w:hint="eastAsia"/>
          <w:sz w:val="24"/>
        </w:rPr>
        <w:t>27.1无效投标条款</w:t>
      </w:r>
      <w:bookmarkEnd w:id="166"/>
      <w:bookmarkEnd w:id="167"/>
      <w:bookmarkEnd w:id="168"/>
    </w:p>
    <w:p w14:paraId="199C480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27.1.1 投标人在苏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系统规定的时间内未成功解密电子投标文件的。</w:t>
      </w:r>
    </w:p>
    <w:p w14:paraId="1EC94C00"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27.1.2 投标人未按照招标文件要求上传电子投标文件的。</w:t>
      </w:r>
    </w:p>
    <w:p w14:paraId="51A8645C"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27.1.3同一投标人提交两个（含两个）以上不同的投标报价的。</w:t>
      </w:r>
    </w:p>
    <w:p w14:paraId="50627D9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27.1.4投标人不具备招标文件中规定资格要求的。</w:t>
      </w:r>
    </w:p>
    <w:p w14:paraId="6818F182"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lastRenderedPageBreak/>
        <w:t>27.1.5投标人的报价超过了采购预算或最高限价的。</w:t>
      </w:r>
    </w:p>
    <w:p w14:paraId="30986556"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27.1.6未通过符合性审查的。</w:t>
      </w:r>
    </w:p>
    <w:p w14:paraId="4CB47D8D"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27.1.7不符合招标文件中规定的实质性要求和条件的（本招标文件中斜体且有下划线部分为实质性要求和条件）。</w:t>
      </w:r>
    </w:p>
    <w:p w14:paraId="347ECC01"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C93C1F"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27.1.9投标文件含有采购人不能接受的附加条件的。</w:t>
      </w:r>
    </w:p>
    <w:p w14:paraId="1FE32398"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27.1.10关于异常低价投标（响应）的审查情形和具体要求</w:t>
      </w:r>
    </w:p>
    <w:p w14:paraId="7E07836A"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（1）评审过程中出现下列情形之一的，评审委员会应当启动异常低价投标（响应）审查程序：</w:t>
      </w:r>
      <w:r w:rsidRPr="008E7D1F">
        <w:rPr>
          <w:rFonts w:asciiTheme="minorEastAsia" w:hAnsiTheme="minorEastAsia" w:hint="eastAsia"/>
          <w:sz w:val="24"/>
        </w:rPr>
        <w:cr/>
        <w:t>①投标（响应）报价低于采购项目预算50%的，即投标（响应）报价＜采购项目预算*50%；</w:t>
      </w:r>
      <w:r w:rsidRPr="008E7D1F">
        <w:rPr>
          <w:rFonts w:asciiTheme="minorEastAsia" w:hAnsiTheme="minorEastAsia" w:hint="eastAsia"/>
          <w:sz w:val="24"/>
        </w:rPr>
        <w:cr/>
        <w:t>②投标（响应）报价低于采购项目最高限价45%的，即投标（响应）报价＜采购项目最高限价*45%；</w:t>
      </w:r>
      <w:r w:rsidRPr="008E7D1F">
        <w:rPr>
          <w:rFonts w:asciiTheme="minorEastAsia" w:hAnsiTheme="minorEastAsia" w:hint="eastAsia"/>
          <w:sz w:val="24"/>
        </w:rPr>
        <w:cr/>
        <w:t>③评审委员会认定的供应商报价过低、有可能影响产品质量或者不能诚信履约的其他情形。</w:t>
      </w:r>
      <w:r w:rsidRPr="008E7D1F">
        <w:rPr>
          <w:rFonts w:asciiTheme="minorEastAsia" w:hAnsiTheme="minorEastAsia" w:hint="eastAsia"/>
          <w:sz w:val="24"/>
        </w:rPr>
        <w:cr/>
        <w:t>（2）启动异常低价投标（响应）审查后，评审委员会将通过苏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系统要求其在合理的时间内，提供项目具体成本测算等与报价合理性相关的书面说明及相关证明材料，对投标（响应）价格</w:t>
      </w:r>
      <w:proofErr w:type="gramStart"/>
      <w:r w:rsidRPr="008E7D1F">
        <w:rPr>
          <w:rFonts w:asciiTheme="minorEastAsia" w:hAnsiTheme="minorEastAsia" w:hint="eastAsia"/>
          <w:sz w:val="24"/>
        </w:rPr>
        <w:t>作出</w:t>
      </w:r>
      <w:proofErr w:type="gramEnd"/>
      <w:r w:rsidRPr="008E7D1F">
        <w:rPr>
          <w:rFonts w:asciiTheme="minorEastAsia" w:hAnsiTheme="minorEastAsia" w:hint="eastAsia"/>
          <w:sz w:val="24"/>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19E548C1"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27.1.11 本项目采购产品被财政部、</w:t>
      </w:r>
      <w:proofErr w:type="gramStart"/>
      <w:r w:rsidRPr="008E7D1F">
        <w:rPr>
          <w:rFonts w:asciiTheme="minorEastAsia" w:hAnsiTheme="minorEastAsia" w:hint="eastAsia"/>
          <w:sz w:val="24"/>
        </w:rPr>
        <w:t>国家发改委</w:t>
      </w:r>
      <w:proofErr w:type="gramEnd"/>
      <w:r w:rsidRPr="008E7D1F">
        <w:rPr>
          <w:rFonts w:asciiTheme="minorEastAsia" w:hAnsiTheme="minorEastAsia" w:hint="eastAsia"/>
          <w:sz w:val="24"/>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88A3437"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lastRenderedPageBreak/>
        <w:t>27.1.12 投标文件未按照招标文件要求加盖CA电子公章的。</w:t>
      </w:r>
    </w:p>
    <w:p w14:paraId="69A8EFFA"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27.1.13其他法律、法规及本招标文件规定的属无效投标的情形。</w:t>
      </w:r>
    </w:p>
    <w:p w14:paraId="007CE7C7"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27.2</w:t>
      </w:r>
      <w:proofErr w:type="gramStart"/>
      <w:r w:rsidRPr="008E7D1F">
        <w:rPr>
          <w:rFonts w:asciiTheme="minorEastAsia" w:hAnsiTheme="minorEastAsia" w:hint="eastAsia"/>
          <w:sz w:val="24"/>
        </w:rPr>
        <w:t>废标条款</w:t>
      </w:r>
      <w:proofErr w:type="gramEnd"/>
    </w:p>
    <w:p w14:paraId="624DEA76"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27.2.1符合专业条件的供应商或者对招标文件作实质响应的供应商不足三家的。27.2.2出现影响采购公正的违法、违规行为的。</w:t>
      </w:r>
    </w:p>
    <w:p w14:paraId="2E50E73F"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27.2.3因重大变故，采购任务取消的。</w:t>
      </w:r>
    </w:p>
    <w:p w14:paraId="37387DC1"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27.2.4评标委员会认定招标文件存在歧义、重大缺陷导致评审工作无法进行。</w:t>
      </w:r>
    </w:p>
    <w:p w14:paraId="604228ED"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27.2.5 因苏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系统系统故障原因造成开标不成功的。</w:t>
      </w:r>
    </w:p>
    <w:p w14:paraId="2AFF2B5B"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27.3 投标截止时间结束后参加投标的供应商不足三家的处理：</w:t>
      </w:r>
    </w:p>
    <w:p w14:paraId="4AAF87CB"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27.3.1如出现投标截止时间结束后参加投标的供应商或者在评标期间对招标文件做出实质响应的供应商不足三家情况，按政府采购相关规定执行。</w:t>
      </w:r>
    </w:p>
    <w:p w14:paraId="13BE58D4" w14:textId="77777777" w:rsidR="00C274AE" w:rsidRPr="008E7D1F" w:rsidRDefault="00F162B4">
      <w:pPr>
        <w:spacing w:line="360" w:lineRule="auto"/>
        <w:rPr>
          <w:rFonts w:asciiTheme="minorEastAsia" w:hAnsiTheme="minorEastAsia" w:hint="eastAsia"/>
          <w:sz w:val="24"/>
        </w:rPr>
      </w:pPr>
      <w:bookmarkStart w:id="169" w:name="_Toc120614219"/>
      <w:r w:rsidRPr="008E7D1F">
        <w:rPr>
          <w:rFonts w:asciiTheme="minorEastAsia" w:hAnsiTheme="minorEastAsia" w:hint="eastAsia"/>
          <w:sz w:val="24"/>
        </w:rPr>
        <w:t>六、定标</w:t>
      </w:r>
      <w:bookmarkEnd w:id="169"/>
    </w:p>
    <w:p w14:paraId="6CF15D84" w14:textId="77777777" w:rsidR="00C274AE" w:rsidRPr="008E7D1F" w:rsidRDefault="00F162B4">
      <w:pPr>
        <w:spacing w:line="360" w:lineRule="auto"/>
        <w:rPr>
          <w:rFonts w:asciiTheme="minorEastAsia" w:hAnsiTheme="minorEastAsia" w:hint="eastAsia"/>
          <w:sz w:val="24"/>
        </w:rPr>
      </w:pPr>
      <w:bookmarkStart w:id="170" w:name="_Toc20823310"/>
      <w:bookmarkStart w:id="171" w:name="_Toc16938554"/>
      <w:bookmarkStart w:id="172" w:name="_Toc513029238"/>
      <w:r w:rsidRPr="008E7D1F">
        <w:rPr>
          <w:rFonts w:asciiTheme="minorEastAsia" w:hAnsiTheme="minorEastAsia" w:hint="eastAsia"/>
          <w:sz w:val="24"/>
        </w:rPr>
        <w:t>28、</w:t>
      </w:r>
      <w:bookmarkEnd w:id="170"/>
      <w:r w:rsidRPr="008E7D1F">
        <w:rPr>
          <w:rFonts w:asciiTheme="minorEastAsia" w:hAnsiTheme="minorEastAsia" w:hint="eastAsia"/>
          <w:sz w:val="24"/>
        </w:rPr>
        <w:t>确定</w:t>
      </w:r>
      <w:bookmarkEnd w:id="171"/>
      <w:bookmarkEnd w:id="172"/>
      <w:r w:rsidRPr="008E7D1F">
        <w:rPr>
          <w:rFonts w:asciiTheme="minorEastAsia" w:hAnsiTheme="minorEastAsia" w:hint="eastAsia"/>
          <w:sz w:val="24"/>
        </w:rPr>
        <w:t>中标单位</w:t>
      </w:r>
    </w:p>
    <w:p w14:paraId="5EB7BA6C"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 xml:space="preserve">28.1中标候选人的选取原则和数量见招标文件第五章规定。 </w:t>
      </w:r>
    </w:p>
    <w:p w14:paraId="2BE6DD41"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28.2 采购人应根据评委会推荐的中标候选人确定中标人。</w:t>
      </w:r>
    </w:p>
    <w:p w14:paraId="3D004C7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28.3 采购代理机构将在中国政府采购网</w:t>
      </w:r>
      <w:proofErr w:type="gramStart"/>
      <w:r w:rsidRPr="008E7D1F">
        <w:rPr>
          <w:rFonts w:asciiTheme="minorEastAsia" w:hAnsiTheme="minorEastAsia" w:hint="eastAsia"/>
          <w:sz w:val="24"/>
        </w:rPr>
        <w:t>”</w:t>
      </w:r>
      <w:proofErr w:type="gramEnd"/>
      <w:r w:rsidRPr="008E7D1F">
        <w:rPr>
          <w:rFonts w:asciiTheme="minorEastAsia" w:hAnsiTheme="minorEastAsia" w:hint="eastAsia"/>
          <w:sz w:val="24"/>
        </w:rPr>
        <w:t>、“江苏政府采购网”、“盐城市政府采购网”、“</w:t>
      </w:r>
      <w:bookmarkStart w:id="173" w:name="OLE_LINK4"/>
      <w:r w:rsidRPr="008E7D1F">
        <w:rPr>
          <w:rFonts w:asciiTheme="minorEastAsia" w:hAnsiTheme="minorEastAsia" w:hint="eastAsia"/>
          <w:sz w:val="24"/>
        </w:rPr>
        <w:t>阜宁县公共资源电子化服务平台</w:t>
      </w:r>
      <w:bookmarkEnd w:id="173"/>
      <w:r w:rsidRPr="008E7D1F">
        <w:rPr>
          <w:rFonts w:asciiTheme="minorEastAsia" w:hAnsiTheme="minorEastAsia" w:hint="eastAsia"/>
          <w:sz w:val="24"/>
        </w:rPr>
        <w:t>”发布中标公告，公告期限为1个工作日。</w:t>
      </w:r>
    </w:p>
    <w:p w14:paraId="386E0C9B"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28.4若有充分证据证明，中标人出现下列情况之一的，一经查实，将被取消中标资格：</w:t>
      </w:r>
    </w:p>
    <w:p w14:paraId="0BCD3E74"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28.4.1提供虚假材料谋取中标的。</w:t>
      </w:r>
    </w:p>
    <w:p w14:paraId="13E8AC6A"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28.4.2向采购人、采购代理机构行贿或者提供其他不正当利益的。</w:t>
      </w:r>
    </w:p>
    <w:p w14:paraId="734172C8"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28.4.3属于本文件规定的无效条件，但在评标过程中又未被评委会发现的。</w:t>
      </w:r>
    </w:p>
    <w:p w14:paraId="2D18E97D"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28.4.4与采购人或者其他供应商恶意串通的。</w:t>
      </w:r>
    </w:p>
    <w:p w14:paraId="6B4A574C"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28.4.5采取不正当手段诋毁、排挤其他供应商的。</w:t>
      </w:r>
    </w:p>
    <w:p w14:paraId="3FFAA27C" w14:textId="77777777" w:rsidR="00C274AE" w:rsidRPr="008E7D1F" w:rsidRDefault="00F162B4">
      <w:pPr>
        <w:spacing w:line="360" w:lineRule="auto"/>
        <w:rPr>
          <w:rFonts w:asciiTheme="minorEastAsia" w:hAnsiTheme="minorEastAsia" w:hint="eastAsia"/>
          <w:sz w:val="24"/>
        </w:rPr>
      </w:pPr>
      <w:bookmarkStart w:id="174" w:name="_Toc200451960"/>
      <w:r w:rsidRPr="008E7D1F">
        <w:rPr>
          <w:rFonts w:asciiTheme="minorEastAsia" w:hAnsiTheme="minorEastAsia" w:hint="eastAsia"/>
          <w:sz w:val="24"/>
        </w:rPr>
        <w:t>28.5.有下列情形之一的，视为投标人串通投标，投标无效：</w:t>
      </w:r>
      <w:bookmarkEnd w:id="174"/>
    </w:p>
    <w:p w14:paraId="17D0A977"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28.5.1不同投标人的投标文件由同一单位或者个人编制；</w:t>
      </w:r>
    </w:p>
    <w:p w14:paraId="25879A9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28.5.2不同投标人委托同一单位或者个人办理投标事宜；</w:t>
      </w:r>
    </w:p>
    <w:p w14:paraId="35059A68"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28.5.3 不同投标人的投标文件载明的项目管理成员或者联系人员为同一人；</w:t>
      </w:r>
    </w:p>
    <w:p w14:paraId="16134A48"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28.5.4不同投标人的投标文件异常一致或者投标报价呈规律性差异；</w:t>
      </w:r>
    </w:p>
    <w:p w14:paraId="72D577B2"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lastRenderedPageBreak/>
        <w:t>29、质疑处理</w:t>
      </w:r>
    </w:p>
    <w:p w14:paraId="59C4C9EB"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29.1 提出质疑的供应商应当是参与所质疑项目采购活动的供应商。潜在供应</w:t>
      </w:r>
      <w:proofErr w:type="gramStart"/>
      <w:r w:rsidRPr="008E7D1F">
        <w:rPr>
          <w:rFonts w:asciiTheme="minorEastAsia" w:hAnsiTheme="minorEastAsia" w:hint="eastAsia"/>
          <w:sz w:val="24"/>
        </w:rPr>
        <w:t>商依法</w:t>
      </w:r>
      <w:proofErr w:type="gramEnd"/>
      <w:r w:rsidRPr="008E7D1F">
        <w:rPr>
          <w:rFonts w:asciiTheme="minorEastAsia" w:hAnsiTheme="minorEastAsia" w:hint="eastAsia"/>
          <w:sz w:val="24"/>
        </w:rPr>
        <w:t>获取其可质疑的采购文件的，可以对采购文件提出质疑。</w:t>
      </w:r>
    </w:p>
    <w:p w14:paraId="5664335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2C6A5E0C"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29.2.1对可以质疑的采购文件提出质疑的，为收到采购文件之日或者采购文件公告期限届满之日；</w:t>
      </w:r>
      <w:r w:rsidRPr="008E7D1F">
        <w:rPr>
          <w:rFonts w:asciiTheme="minorEastAsia" w:hAnsiTheme="minorEastAsia" w:hint="eastAsia"/>
          <w:sz w:val="24"/>
        </w:rPr>
        <w:br/>
        <w:t>29.2.2对采购过程提出质疑的，为各采购程序环节结束之日；</w:t>
      </w:r>
      <w:r w:rsidRPr="008E7D1F">
        <w:rPr>
          <w:rFonts w:asciiTheme="minorEastAsia" w:hAnsiTheme="minorEastAsia" w:hint="eastAsia"/>
          <w:sz w:val="24"/>
        </w:rPr>
        <w:br/>
        <w:t>29.2.3对中标或者成交结果提出质疑的，为中标或者成交结果公告期限届满之日。</w:t>
      </w:r>
    </w:p>
    <w:p w14:paraId="1C1F729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供应商应当在法定质疑期内一次性提出针对同一采购程序环节的质疑。供应商如在法定期限内对同一采购程序环节提出多次质疑的，采购代理机构、采购人将只对供应商第一次质疑</w:t>
      </w:r>
      <w:proofErr w:type="gramStart"/>
      <w:r w:rsidRPr="008E7D1F">
        <w:rPr>
          <w:rFonts w:asciiTheme="minorEastAsia" w:hAnsiTheme="minorEastAsia" w:hint="eastAsia"/>
          <w:sz w:val="24"/>
        </w:rPr>
        <w:t>作出</w:t>
      </w:r>
      <w:proofErr w:type="gramEnd"/>
      <w:r w:rsidRPr="008E7D1F">
        <w:rPr>
          <w:rFonts w:asciiTheme="minorEastAsia" w:hAnsiTheme="minorEastAsia" w:hint="eastAsia"/>
          <w:sz w:val="24"/>
        </w:rPr>
        <w:t>答复。</w:t>
      </w:r>
    </w:p>
    <w:p w14:paraId="5CF65371"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29.3质疑</w:t>
      </w:r>
      <w:proofErr w:type="gramStart"/>
      <w:r w:rsidRPr="008E7D1F">
        <w:rPr>
          <w:rFonts w:asciiTheme="minorEastAsia" w:hAnsiTheme="minorEastAsia" w:hint="eastAsia"/>
          <w:sz w:val="24"/>
        </w:rPr>
        <w:t>函必须</w:t>
      </w:r>
      <w:proofErr w:type="gramEnd"/>
      <w:r w:rsidRPr="008E7D1F">
        <w:rPr>
          <w:rFonts w:asciiTheme="minorEastAsia" w:hAnsiTheme="minorEastAsia" w:hint="eastAsia"/>
          <w:sz w:val="24"/>
        </w:rPr>
        <w:t>按照本招标文件中《质疑函范本》要求的格式和内容进行填写。供应商如组成联合体参加投标，则《质疑函范本》中要求签字、盖章、加盖公章之处，联合体各方均须按要求签字、盖章、加盖公章。</w:t>
      </w:r>
    </w:p>
    <w:p w14:paraId="47C9E770"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296C6A69"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采购代理机构及采购人只接收以纸质原件形式送达的质疑,采购人和采购代理机构不接受未填写快递运单的快件。采购代理机构质疑接收部门为“业务一部”，联系地址：南京市建</w:t>
      </w:r>
      <w:proofErr w:type="gramStart"/>
      <w:r w:rsidRPr="008E7D1F">
        <w:rPr>
          <w:rFonts w:asciiTheme="minorEastAsia" w:hAnsiTheme="minorEastAsia" w:hint="eastAsia"/>
          <w:sz w:val="24"/>
        </w:rPr>
        <w:t>邺</w:t>
      </w:r>
      <w:proofErr w:type="gramEnd"/>
      <w:r w:rsidRPr="008E7D1F">
        <w:rPr>
          <w:rFonts w:asciiTheme="minorEastAsia" w:hAnsiTheme="minorEastAsia" w:hint="eastAsia"/>
          <w:sz w:val="24"/>
        </w:rPr>
        <w:t>区云龙山路56号大唐科技大厦A座高区15楼业务一部，联系电话：025-84795466/15105170154。</w:t>
      </w:r>
    </w:p>
    <w:p w14:paraId="071C5D74"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29.5 以下情形的质疑不予受理</w:t>
      </w:r>
    </w:p>
    <w:p w14:paraId="7F914B5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29.5.1 内容不符合《政府采购质疑和投诉办法》第十二条规定的质疑。</w:t>
      </w:r>
    </w:p>
    <w:p w14:paraId="5117AD53"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29.5.2 超出政府采购法定期限的质疑。</w:t>
      </w:r>
    </w:p>
    <w:p w14:paraId="26178371"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29.5.3 以传真、电子邮件等方式递交的非原件形式的质疑。</w:t>
      </w:r>
    </w:p>
    <w:p w14:paraId="276C3DD6"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lastRenderedPageBreak/>
        <w:t>29.5.4 未参加投标活动的供应商或在投标活动中自身权益未受到损害的供应商所提出的质疑。</w:t>
      </w:r>
    </w:p>
    <w:p w14:paraId="295142B9"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29.5.5供应商组成联合体参加投标，联合体中任何一方或多方未按要求签字、盖章、加盖公章的质疑。</w:t>
      </w:r>
    </w:p>
    <w:p w14:paraId="0E6878F6"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DF24AE6"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30、中标通知书</w:t>
      </w:r>
    </w:p>
    <w:p w14:paraId="4F0DFD43"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30.l中标结果确定后，采购代理机构将向中标人发出中标通知书。请中标人在中标结果公告届满之日起30日内,使用CA数字证书登录苏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系统及时下载中标通知书。因系统存储空间有限，自中标结果公告届满之日起30日后，苏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系统不再保证提供下载中标通知书服务,因未及时下载而造成的不利后果由中标人自行承担。</w:t>
      </w:r>
    </w:p>
    <w:p w14:paraId="4605D1C0"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30.2中标通知书将是合同的一个组成部分。对采购人和中标供应商均具有法律效力。中标通知书发出后，采购人改变中标结果的，或者中标供应商放弃中标项目的，应当依法承担法律责任。</w:t>
      </w:r>
    </w:p>
    <w:p w14:paraId="5ED6DDAB" w14:textId="77777777" w:rsidR="00C274AE" w:rsidRPr="008E7D1F" w:rsidRDefault="00F162B4">
      <w:pPr>
        <w:spacing w:line="360" w:lineRule="auto"/>
        <w:rPr>
          <w:rFonts w:asciiTheme="minorEastAsia" w:hAnsiTheme="minorEastAsia" w:hint="eastAsia"/>
          <w:sz w:val="24"/>
        </w:rPr>
      </w:pPr>
      <w:bookmarkStart w:id="175" w:name="_Toc16938552"/>
      <w:bookmarkStart w:id="176" w:name="_Toc20823308"/>
      <w:bookmarkStart w:id="177" w:name="_Toc120614220"/>
      <w:bookmarkStart w:id="178" w:name="_Toc513029236"/>
      <w:r w:rsidRPr="008E7D1F">
        <w:rPr>
          <w:rFonts w:asciiTheme="minorEastAsia" w:hAnsiTheme="minorEastAsia" w:hint="eastAsia"/>
          <w:sz w:val="24"/>
        </w:rPr>
        <w:t>七、授予合同</w:t>
      </w:r>
      <w:bookmarkEnd w:id="175"/>
      <w:bookmarkEnd w:id="176"/>
      <w:bookmarkEnd w:id="177"/>
      <w:bookmarkEnd w:id="178"/>
    </w:p>
    <w:p w14:paraId="3FD53760" w14:textId="77777777" w:rsidR="00C274AE" w:rsidRPr="008E7D1F" w:rsidRDefault="00F162B4">
      <w:pPr>
        <w:spacing w:line="360" w:lineRule="auto"/>
        <w:rPr>
          <w:rFonts w:asciiTheme="minorEastAsia" w:hAnsiTheme="minorEastAsia" w:hint="eastAsia"/>
          <w:sz w:val="24"/>
        </w:rPr>
      </w:pPr>
      <w:bookmarkStart w:id="179" w:name="_Toc20823309"/>
      <w:bookmarkStart w:id="180" w:name="_Toc16938553"/>
      <w:bookmarkStart w:id="181" w:name="_Toc513029237"/>
      <w:r w:rsidRPr="008E7D1F">
        <w:rPr>
          <w:rFonts w:asciiTheme="minorEastAsia" w:hAnsiTheme="minorEastAsia" w:hint="eastAsia"/>
          <w:sz w:val="24"/>
        </w:rPr>
        <w:t>31. 签订合同</w:t>
      </w:r>
      <w:bookmarkEnd w:id="179"/>
      <w:bookmarkEnd w:id="180"/>
      <w:bookmarkEnd w:id="181"/>
    </w:p>
    <w:p w14:paraId="3B519A32"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31.l中标人应当在中标通知书发出之日起三十日内，按照招标文件确定的事项与采购人签订政府采购合同。</w:t>
      </w:r>
    </w:p>
    <w:p w14:paraId="47C5C3E9"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31.2招标文件、中标人的投标文件及招标过程中有关澄清、承诺文件均应作为合同附件。</w:t>
      </w:r>
    </w:p>
    <w:p w14:paraId="60EA278A"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31.3 签订合同后，中标人不得将合同标的进行转包。未经采购人同意，中标人也不得采用分包的形式履行合同，否则采购人有权终止合同。转包或分包造成采购人损失的，中标人应承担相应赔偿责任。</w:t>
      </w:r>
    </w:p>
    <w:p w14:paraId="7A8BD332"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32、货物（包含与货物相关的服务）的追加</w:t>
      </w:r>
    </w:p>
    <w:p w14:paraId="779FCA96"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33.政府采购政策功能落实</w:t>
      </w:r>
    </w:p>
    <w:p w14:paraId="3EA2C724"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lastRenderedPageBreak/>
        <w:t>33.1政府</w:t>
      </w:r>
      <w:proofErr w:type="gramStart"/>
      <w:r w:rsidRPr="008E7D1F">
        <w:rPr>
          <w:rFonts w:asciiTheme="minorEastAsia" w:hAnsiTheme="minorEastAsia" w:hint="eastAsia"/>
          <w:sz w:val="24"/>
        </w:rPr>
        <w:t>采购线上合同</w:t>
      </w:r>
      <w:proofErr w:type="gramEnd"/>
      <w:r w:rsidRPr="008E7D1F">
        <w:rPr>
          <w:rFonts w:asciiTheme="minorEastAsia" w:hAnsiTheme="minorEastAsia" w:hint="eastAsia"/>
          <w:sz w:val="24"/>
        </w:rPr>
        <w:t>信用融资政策</w:t>
      </w:r>
    </w:p>
    <w:p w14:paraId="7831DEFD"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根据《转发江苏省财政厅中国人民银行南京分行&lt;关于深入推进政府采购线上合同信用融资工作的通知&gt;的通知》（</w:t>
      </w:r>
      <w:proofErr w:type="gramStart"/>
      <w:r w:rsidRPr="008E7D1F">
        <w:rPr>
          <w:rFonts w:asciiTheme="minorEastAsia" w:hAnsiTheme="minorEastAsia" w:hint="eastAsia"/>
          <w:sz w:val="24"/>
        </w:rPr>
        <w:t>盐财购</w:t>
      </w:r>
      <w:proofErr w:type="gramEnd"/>
      <w:r w:rsidRPr="008E7D1F">
        <w:rPr>
          <w:rFonts w:asciiTheme="minorEastAsia" w:hAnsiTheme="minorEastAsia" w:hint="eastAsia"/>
          <w:sz w:val="24"/>
        </w:rPr>
        <w:t>〔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proofErr w:type="gramStart"/>
      <w:r w:rsidRPr="008E7D1F">
        <w:rPr>
          <w:rFonts w:asciiTheme="minorEastAsia" w:hAnsiTheme="minorEastAsia" w:hint="eastAsia"/>
          <w:sz w:val="24"/>
        </w:rPr>
        <w:t>采云</w:t>
      </w:r>
      <w:proofErr w:type="gramEnd"/>
      <w:r w:rsidRPr="008E7D1F">
        <w:rPr>
          <w:rFonts w:asciiTheme="minorEastAsia" w:hAnsiTheme="minorEastAsia" w:hint="eastAsia"/>
          <w:sz w:val="24"/>
        </w:rPr>
        <w:t>系统中操作手册。 </w:t>
      </w:r>
    </w:p>
    <w:p w14:paraId="05A8ADEB"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33.2进口产品</w:t>
      </w:r>
    </w:p>
    <w:p w14:paraId="5E25FDB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33.3中小企业、监狱企业及残疾人福利性单位</w:t>
      </w:r>
    </w:p>
    <w:p w14:paraId="63807B9C"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33.3.1中小企业定义：</w:t>
      </w:r>
    </w:p>
    <w:p w14:paraId="4C9CBD8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33.3.2供应商提供的货物、工程或者服务符合下列情形的，享受中小企业扶持政策：</w:t>
      </w:r>
    </w:p>
    <w:p w14:paraId="6761BEF4"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33.3.2.1在货物采购项目中，货物由中小企业制造，即货物由中小企业生产且使用该中小企业商号或者注册商标；</w:t>
      </w:r>
    </w:p>
    <w:p w14:paraId="31163D4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33.3.2.2在工程采购项目中，工程由中小企业承建，即工程施工单位为中小企业；</w:t>
      </w:r>
    </w:p>
    <w:p w14:paraId="4DFC19BD"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33.3.2.3在服务采购项目中，服务由中小企业承接，即提供服务的人员为中小企业依照《中华人民共和国劳动合同法》订立劳动合同的从业人员。</w:t>
      </w:r>
    </w:p>
    <w:p w14:paraId="3EA95C77"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33.3.3在货物采购项目中，供应商提供的货物既有中小企业制造货物，也有大</w:t>
      </w:r>
      <w:r w:rsidRPr="008E7D1F">
        <w:rPr>
          <w:rFonts w:asciiTheme="minorEastAsia" w:hAnsiTheme="minorEastAsia" w:hint="eastAsia"/>
          <w:sz w:val="24"/>
        </w:rPr>
        <w:lastRenderedPageBreak/>
        <w:t>型企业制造货物的，不享受中小企业扶持政策。</w:t>
      </w:r>
    </w:p>
    <w:p w14:paraId="18C13D1A"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33.3.4以联合体形</w:t>
      </w:r>
      <w:proofErr w:type="gramStart"/>
      <w:r w:rsidRPr="008E7D1F">
        <w:rPr>
          <w:rFonts w:asciiTheme="minorEastAsia" w:hAnsiTheme="minorEastAsia" w:hint="eastAsia"/>
          <w:sz w:val="24"/>
        </w:rPr>
        <w:t>式参加</w:t>
      </w:r>
      <w:proofErr w:type="gramEnd"/>
      <w:r w:rsidRPr="008E7D1F">
        <w:rPr>
          <w:rFonts w:asciiTheme="minorEastAsia" w:hAnsiTheme="minorEastAsia" w:hint="eastAsia"/>
          <w:sz w:val="24"/>
        </w:rPr>
        <w:t>政府采购活动，联合体各方均为中小企业的，联合体视同中小企业。其中，联合体各方均为小</w:t>
      </w:r>
      <w:proofErr w:type="gramStart"/>
      <w:r w:rsidRPr="008E7D1F">
        <w:rPr>
          <w:rFonts w:asciiTheme="minorEastAsia" w:hAnsiTheme="minorEastAsia" w:hint="eastAsia"/>
          <w:sz w:val="24"/>
        </w:rPr>
        <w:t>微企业</w:t>
      </w:r>
      <w:proofErr w:type="gramEnd"/>
      <w:r w:rsidRPr="008E7D1F">
        <w:rPr>
          <w:rFonts w:asciiTheme="minorEastAsia" w:hAnsiTheme="minorEastAsia" w:hint="eastAsia"/>
          <w:sz w:val="24"/>
        </w:rPr>
        <w:t>的，联合体视同小微企业。</w:t>
      </w:r>
    </w:p>
    <w:p w14:paraId="34D8F3DF"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33.3.6残疾人福利单位定义：享受政府采购支持政策的残疾人福利性单位应当同时满足以下条件：</w:t>
      </w:r>
    </w:p>
    <w:p w14:paraId="2C10A4F6"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33.3.6.1安置的残疾人占本单位在职职工人数的比例不低于25%（含25%），并且安置的残疾人人数不少于10 人（含10 人）；</w:t>
      </w:r>
    </w:p>
    <w:p w14:paraId="273AB3B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33.3.6.2依法与安置的每位残疾人签订了一年以上（含一年）的劳动合同或服务协议；</w:t>
      </w:r>
    </w:p>
    <w:p w14:paraId="25054FF3"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33.3.6.3为安置的每位残疾人按月足额缴纳了基本养老保险、基本医疗保险、失业保险、工伤保险和生育保险等社会保险费；</w:t>
      </w:r>
    </w:p>
    <w:p w14:paraId="2B08B5C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33.3.6.4通过银行等金融机构向安置的每位残疾人，按月支付了不低于单位所在区县适用的经省级人民政府批准的月最低工资标准的工资；</w:t>
      </w:r>
    </w:p>
    <w:p w14:paraId="20CB233D"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33.3.6.5提供本单位制造的货物、承担的工程或者服务（以下简称产品），或者提供其他残疾人福利性单位制造的货物（不包括使用非残疾人福利性单位注册商标的货物）；</w:t>
      </w:r>
    </w:p>
    <w:p w14:paraId="3B85C34B"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33.3.6.6前款所称残疾人是指法</w:t>
      </w:r>
      <w:proofErr w:type="gramStart"/>
      <w:r w:rsidRPr="008E7D1F">
        <w:rPr>
          <w:rFonts w:asciiTheme="minorEastAsia" w:hAnsiTheme="minorEastAsia" w:hint="eastAsia"/>
          <w:sz w:val="24"/>
        </w:rPr>
        <w:t>定劳动</w:t>
      </w:r>
      <w:proofErr w:type="gramEnd"/>
      <w:r w:rsidRPr="008E7D1F">
        <w:rPr>
          <w:rFonts w:asciiTheme="minorEastAsia" w:hAnsiTheme="minorEastAsia" w:hint="eastAsia"/>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33.3.7本项目是否专门面向中小企业预留采购份额见第一章《招标公告》。</w:t>
      </w:r>
    </w:p>
    <w:p w14:paraId="66321B5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33.3.8采购标的对应的中小企业划分标准所属行业见第四章《采购需求》。</w:t>
      </w:r>
    </w:p>
    <w:p w14:paraId="3CD3781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33.3.9小</w:t>
      </w:r>
      <w:proofErr w:type="gramStart"/>
      <w:r w:rsidRPr="008E7D1F">
        <w:rPr>
          <w:rFonts w:asciiTheme="minorEastAsia" w:hAnsiTheme="minorEastAsia" w:hint="eastAsia"/>
          <w:sz w:val="24"/>
        </w:rPr>
        <w:t>微企业</w:t>
      </w:r>
      <w:proofErr w:type="gramEnd"/>
      <w:r w:rsidRPr="008E7D1F">
        <w:rPr>
          <w:rFonts w:asciiTheme="minorEastAsia" w:hAnsiTheme="minorEastAsia" w:hint="eastAsia"/>
          <w:sz w:val="24"/>
        </w:rPr>
        <w:t>价格评审优惠的政策：见第五章《评标方法和评标标准》。</w:t>
      </w:r>
    </w:p>
    <w:p w14:paraId="24130294"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33.4政府采购节能产品、环境标志产品</w:t>
      </w:r>
    </w:p>
    <w:p w14:paraId="56196F77"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33.4.1严格执行政府采购关于支持节能产品、环境标志产品的相关政策规定。</w:t>
      </w:r>
      <w:r w:rsidRPr="008E7D1F">
        <w:rPr>
          <w:rFonts w:asciiTheme="minorEastAsia" w:hAnsiTheme="minorEastAsia" w:hint="eastAsia"/>
          <w:sz w:val="24"/>
        </w:rPr>
        <w:lastRenderedPageBreak/>
        <w:t>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33.5绿色包装</w:t>
      </w:r>
    </w:p>
    <w:p w14:paraId="3C828DB7"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本项目中涉及商品的包装应按照“财办库〔2020〕123号</w:t>
      </w:r>
      <w:proofErr w:type="gramStart"/>
      <w:r w:rsidRPr="008E7D1F">
        <w:rPr>
          <w:rFonts w:asciiTheme="minorEastAsia" w:hAnsiTheme="minorEastAsia" w:hint="eastAsia"/>
          <w:sz w:val="24"/>
        </w:rPr>
        <w:t>《</w:t>
      </w:r>
      <w:proofErr w:type="gramEnd"/>
      <w:r w:rsidRPr="008E7D1F">
        <w:rPr>
          <w:rFonts w:asciiTheme="minorEastAsia" w:hAnsiTheme="minorEastAsia" w:hint="eastAsia"/>
          <w:sz w:val="24"/>
        </w:rPr>
        <w:t>关于印发</w:t>
      </w:r>
      <w:proofErr w:type="gramStart"/>
      <w:r w:rsidRPr="008E7D1F">
        <w:rPr>
          <w:rFonts w:asciiTheme="minorEastAsia" w:hAnsiTheme="minorEastAsia" w:hint="eastAsia"/>
          <w:sz w:val="24"/>
        </w:rPr>
        <w:t>《</w:t>
      </w:r>
      <w:proofErr w:type="gramEnd"/>
      <w:r w:rsidRPr="008E7D1F">
        <w:rPr>
          <w:rFonts w:asciiTheme="minorEastAsia" w:hAnsiTheme="minorEastAsia" w:hint="eastAsia"/>
          <w:sz w:val="24"/>
        </w:rPr>
        <w:t>商品包装政府采购需求标准（试行）》、《快递包装政府采购需求标准（试行）》的通知》”执行,在供货、安装过程中能做到低碳物流、环保节约、提高资源利用率。</w:t>
      </w:r>
    </w:p>
    <w:p w14:paraId="4EFAFB2D"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33.6政府采购创新产品</w:t>
      </w:r>
    </w:p>
    <w:p w14:paraId="2D9B3368"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采购人优先采购各级政府部门公开发布的有效期内的创新产品、创新服务、首台套、</w:t>
      </w:r>
      <w:proofErr w:type="gramStart"/>
      <w:r w:rsidRPr="008E7D1F">
        <w:rPr>
          <w:rFonts w:asciiTheme="minorEastAsia" w:hAnsiTheme="minorEastAsia" w:hint="eastAsia"/>
          <w:sz w:val="24"/>
        </w:rPr>
        <w:t>首购首</w:t>
      </w:r>
      <w:proofErr w:type="gramEnd"/>
      <w:r w:rsidRPr="008E7D1F">
        <w:rPr>
          <w:rFonts w:asciiTheme="minorEastAsia" w:hAnsiTheme="minorEastAsia" w:hint="eastAsia"/>
          <w:sz w:val="24"/>
        </w:rPr>
        <w:t>用等《目录》的创新产品。</w:t>
      </w:r>
    </w:p>
    <w:p w14:paraId="57947BB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 xml:space="preserve">33.7绿色数据中心政策 </w:t>
      </w:r>
    </w:p>
    <w:p w14:paraId="722A8D32"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84C23EE"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34.预付款制度</w:t>
      </w:r>
    </w:p>
    <w:p w14:paraId="23108FD2"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本项目落实预付款制度，预付款比例为30%。在签订合同时，中标、成交供应商</w:t>
      </w:r>
      <w:r w:rsidRPr="008E7D1F">
        <w:rPr>
          <w:rFonts w:asciiTheme="minorEastAsia" w:hAnsiTheme="minorEastAsia" w:hint="eastAsia"/>
          <w:sz w:val="24"/>
        </w:rPr>
        <w:lastRenderedPageBreak/>
        <w:t>明确书面表示无需预付款或者主动要求降低预付款比例的，采购人可就预付款比例作相应调整。</w:t>
      </w:r>
    </w:p>
    <w:p w14:paraId="0219BE18"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35.代理服务费</w:t>
      </w:r>
    </w:p>
    <w:p w14:paraId="309E44DC"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领取中标通知书前，中标人按照《国家计委关于印发&lt;招标代理服务收费管理暂行办法&gt;的通知》（计价格【2002】1980号）规定的38%向采购代理机构一次性缴纳</w:t>
      </w:r>
      <w:bookmarkStart w:id="182" w:name="_Hlk206074958"/>
      <w:r w:rsidRPr="008E7D1F">
        <w:rPr>
          <w:rFonts w:asciiTheme="minorEastAsia" w:hAnsiTheme="minorEastAsia" w:hint="eastAsia"/>
          <w:sz w:val="24"/>
        </w:rPr>
        <w:t>代理</w:t>
      </w:r>
      <w:bookmarkEnd w:id="182"/>
      <w:r w:rsidRPr="008E7D1F">
        <w:rPr>
          <w:rFonts w:asciiTheme="minorEastAsia" w:hAnsiTheme="minorEastAsia" w:hint="eastAsia"/>
          <w:sz w:val="24"/>
        </w:rPr>
        <w:t>服务费。</w:t>
      </w:r>
    </w:p>
    <w:p w14:paraId="42C470DC"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银行信息：</w:t>
      </w:r>
    </w:p>
    <w:p w14:paraId="052A769A"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户名：江苏海外集团国际工程咨询有限公司</w:t>
      </w:r>
    </w:p>
    <w:p w14:paraId="49149AC8"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开户银行：交行江苏省分行营业部</w:t>
      </w:r>
    </w:p>
    <w:p w14:paraId="3682C445"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账号：320006607010141124109</w:t>
      </w:r>
    </w:p>
    <w:p w14:paraId="11F82C26"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466866B3"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52BE98CD"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0805EA46"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21EF594E"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529B1263"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59D73C1F"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22D43B22"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55AE7970"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11608CA4"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5EDAD270"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14A670B8"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1D36FA0A"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16DE3C7A"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1DAC7CA4"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5CBA4A65"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399490DE"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24E25EC2" w14:textId="77777777" w:rsidR="00C274AE" w:rsidRPr="008E7D1F" w:rsidRDefault="00C274AE">
      <w:pPr>
        <w:pStyle w:val="21"/>
        <w:spacing w:after="0" w:line="360" w:lineRule="auto"/>
        <w:ind w:left="0" w:firstLine="723"/>
        <w:jc w:val="left"/>
        <w:rPr>
          <w:rFonts w:ascii="宋体" w:eastAsia="宋体" w:hAnsi="宋体" w:hint="eastAsia"/>
          <w:sz w:val="24"/>
          <w:shd w:val="clear" w:color="auto" w:fill="FFFFFF" w:themeFill="background1"/>
        </w:rPr>
      </w:pPr>
    </w:p>
    <w:p w14:paraId="5DAEDCED" w14:textId="77777777" w:rsidR="00C274AE" w:rsidRPr="008E7D1F" w:rsidRDefault="00C274AE">
      <w:pPr>
        <w:pStyle w:val="Default"/>
        <w:spacing w:line="360" w:lineRule="auto"/>
        <w:ind w:firstLine="723"/>
      </w:pPr>
    </w:p>
    <w:p w14:paraId="7D0C094D" w14:textId="77777777" w:rsidR="00C274AE" w:rsidRPr="008E7D1F" w:rsidRDefault="00F162B4">
      <w:pPr>
        <w:widowControl/>
        <w:spacing w:line="360" w:lineRule="auto"/>
        <w:ind w:firstLineChars="500" w:firstLine="2409"/>
        <w:jc w:val="left"/>
        <w:rPr>
          <w:rFonts w:ascii="宋体" w:hAnsi="宋体" w:cs="宋体" w:hint="eastAsia"/>
          <w:b/>
          <w:sz w:val="48"/>
          <w:szCs w:val="44"/>
        </w:rPr>
      </w:pPr>
      <w:bookmarkStart w:id="183" w:name="_Toc479757211"/>
      <w:bookmarkStart w:id="184" w:name="_Toc16938590"/>
      <w:bookmarkStart w:id="185" w:name="_Toc462564139"/>
      <w:bookmarkStart w:id="186" w:name="_Toc20823346"/>
      <w:bookmarkStart w:id="187" w:name="_Hlt16619350"/>
      <w:bookmarkStart w:id="188" w:name="_Toc120614244"/>
      <w:bookmarkStart w:id="189" w:name="_Hlt16619369"/>
      <w:r w:rsidRPr="008E7D1F">
        <w:rPr>
          <w:rFonts w:ascii="宋体" w:hAnsi="宋体" w:cs="宋体" w:hint="eastAsia"/>
          <w:b/>
          <w:sz w:val="48"/>
          <w:szCs w:val="44"/>
        </w:rPr>
        <w:lastRenderedPageBreak/>
        <w:t>第三章  合同条款</w:t>
      </w:r>
    </w:p>
    <w:p w14:paraId="77684DD0" w14:textId="77777777" w:rsidR="00C274AE" w:rsidRPr="008E7D1F" w:rsidRDefault="00C274AE">
      <w:pPr>
        <w:ind w:firstLine="904"/>
        <w:jc w:val="center"/>
        <w:rPr>
          <w:rFonts w:ascii="宋体" w:hAnsi="宋体" w:cs="宋体" w:hint="eastAsia"/>
          <w:sz w:val="30"/>
        </w:rPr>
      </w:pPr>
      <w:bookmarkStart w:id="190" w:name="_Toc3995"/>
    </w:p>
    <w:p w14:paraId="3BF0D4FD" w14:textId="77777777" w:rsidR="00C274AE" w:rsidRPr="008E7D1F" w:rsidRDefault="00C274AE">
      <w:pPr>
        <w:ind w:firstLine="904"/>
        <w:jc w:val="center"/>
        <w:rPr>
          <w:rFonts w:ascii="宋体" w:hAnsi="宋体" w:cs="宋体" w:hint="eastAsia"/>
          <w:sz w:val="30"/>
        </w:rPr>
      </w:pPr>
    </w:p>
    <w:p w14:paraId="0B3B840D" w14:textId="77777777" w:rsidR="00C274AE" w:rsidRPr="008E7D1F" w:rsidRDefault="00C274AE">
      <w:pPr>
        <w:ind w:firstLine="904"/>
        <w:jc w:val="center"/>
        <w:rPr>
          <w:rFonts w:ascii="宋体" w:hAnsi="宋体" w:cs="宋体" w:hint="eastAsia"/>
          <w:sz w:val="30"/>
        </w:rPr>
      </w:pPr>
    </w:p>
    <w:p w14:paraId="59C0ADA1" w14:textId="77777777" w:rsidR="00C274AE" w:rsidRPr="008E7D1F" w:rsidRDefault="00C274AE">
      <w:pPr>
        <w:ind w:firstLine="904"/>
        <w:jc w:val="center"/>
        <w:rPr>
          <w:rFonts w:ascii="宋体" w:hAnsi="宋体" w:cs="宋体" w:hint="eastAsia"/>
          <w:sz w:val="30"/>
        </w:rPr>
      </w:pPr>
    </w:p>
    <w:p w14:paraId="7023E608" w14:textId="77777777" w:rsidR="00C274AE" w:rsidRPr="008E7D1F" w:rsidRDefault="00F162B4">
      <w:pPr>
        <w:ind w:firstLine="904"/>
        <w:jc w:val="center"/>
        <w:rPr>
          <w:rFonts w:ascii="宋体" w:hAnsi="宋体" w:cs="宋体" w:hint="eastAsia"/>
          <w:sz w:val="30"/>
        </w:rPr>
      </w:pPr>
      <w:r w:rsidRPr="008E7D1F">
        <w:rPr>
          <w:rFonts w:ascii="宋体" w:hAnsi="宋体" w:cs="宋体" w:hint="eastAsia"/>
          <w:sz w:val="30"/>
        </w:rPr>
        <w:t>政府采购货物买卖合同</w:t>
      </w:r>
    </w:p>
    <w:p w14:paraId="4284EE15" w14:textId="77777777" w:rsidR="00C274AE" w:rsidRPr="008E7D1F" w:rsidRDefault="00C274AE">
      <w:pPr>
        <w:spacing w:line="360" w:lineRule="auto"/>
        <w:ind w:firstLine="904"/>
        <w:jc w:val="left"/>
        <w:rPr>
          <w:rFonts w:ascii="宋体" w:hAnsi="宋体" w:cs="宋体" w:hint="eastAsia"/>
          <w:sz w:val="30"/>
        </w:rPr>
      </w:pPr>
    </w:p>
    <w:p w14:paraId="3CEC3026" w14:textId="77777777" w:rsidR="00C274AE" w:rsidRPr="008E7D1F" w:rsidRDefault="00C274AE">
      <w:pPr>
        <w:spacing w:line="360" w:lineRule="auto"/>
        <w:ind w:firstLine="904"/>
        <w:jc w:val="left"/>
        <w:rPr>
          <w:rFonts w:ascii="宋体" w:hAnsi="宋体" w:cs="宋体" w:hint="eastAsia"/>
          <w:sz w:val="30"/>
        </w:rPr>
      </w:pPr>
    </w:p>
    <w:p w14:paraId="37293D49" w14:textId="77777777" w:rsidR="00C274AE" w:rsidRPr="008E7D1F" w:rsidRDefault="00C274AE">
      <w:pPr>
        <w:spacing w:line="360" w:lineRule="auto"/>
        <w:ind w:firstLine="964"/>
        <w:rPr>
          <w:sz w:val="32"/>
          <w:szCs w:val="32"/>
        </w:rPr>
      </w:pPr>
    </w:p>
    <w:p w14:paraId="3BB3AA36" w14:textId="77777777" w:rsidR="00C274AE" w:rsidRPr="008E7D1F" w:rsidRDefault="00F162B4">
      <w:pPr>
        <w:spacing w:line="360" w:lineRule="auto"/>
        <w:ind w:firstLine="964"/>
        <w:rPr>
          <w:sz w:val="32"/>
          <w:szCs w:val="32"/>
        </w:rPr>
      </w:pPr>
      <w:r w:rsidRPr="008E7D1F">
        <w:rPr>
          <w:rFonts w:hint="eastAsia"/>
          <w:sz w:val="32"/>
          <w:szCs w:val="32"/>
        </w:rPr>
        <w:t>项目名称：</w:t>
      </w:r>
    </w:p>
    <w:p w14:paraId="11A1D3A4" w14:textId="77777777" w:rsidR="00C274AE" w:rsidRPr="008E7D1F" w:rsidRDefault="00F162B4">
      <w:pPr>
        <w:spacing w:line="360" w:lineRule="auto"/>
        <w:ind w:firstLine="964"/>
        <w:rPr>
          <w:sz w:val="32"/>
          <w:szCs w:val="32"/>
        </w:rPr>
      </w:pPr>
      <w:r w:rsidRPr="008E7D1F">
        <w:rPr>
          <w:rFonts w:hint="eastAsia"/>
          <w:sz w:val="32"/>
          <w:szCs w:val="32"/>
        </w:rPr>
        <w:t>合同编号：</w:t>
      </w:r>
    </w:p>
    <w:p w14:paraId="7691FC79" w14:textId="77777777" w:rsidR="00C274AE" w:rsidRPr="008E7D1F" w:rsidRDefault="00F162B4">
      <w:pPr>
        <w:spacing w:line="360" w:lineRule="auto"/>
        <w:ind w:firstLine="964"/>
        <w:rPr>
          <w:sz w:val="32"/>
          <w:szCs w:val="32"/>
        </w:rPr>
      </w:pPr>
      <w:r w:rsidRPr="008E7D1F">
        <w:rPr>
          <w:rFonts w:hint="eastAsia"/>
          <w:sz w:val="32"/>
          <w:szCs w:val="32"/>
        </w:rPr>
        <w:t>甲</w:t>
      </w:r>
      <w:r w:rsidRPr="008E7D1F">
        <w:rPr>
          <w:rFonts w:hint="eastAsia"/>
          <w:sz w:val="32"/>
          <w:szCs w:val="32"/>
        </w:rPr>
        <w:t xml:space="preserve">    </w:t>
      </w:r>
      <w:r w:rsidRPr="008E7D1F">
        <w:rPr>
          <w:rFonts w:hint="eastAsia"/>
          <w:sz w:val="32"/>
          <w:szCs w:val="32"/>
        </w:rPr>
        <w:t>方：</w:t>
      </w:r>
    </w:p>
    <w:p w14:paraId="2F6A467E" w14:textId="77777777" w:rsidR="00C274AE" w:rsidRPr="008E7D1F" w:rsidRDefault="00F162B4">
      <w:pPr>
        <w:spacing w:line="360" w:lineRule="auto"/>
        <w:ind w:firstLine="964"/>
        <w:rPr>
          <w:sz w:val="32"/>
          <w:szCs w:val="32"/>
        </w:rPr>
      </w:pPr>
      <w:r w:rsidRPr="008E7D1F">
        <w:rPr>
          <w:rFonts w:hint="eastAsia"/>
          <w:sz w:val="32"/>
          <w:szCs w:val="32"/>
        </w:rPr>
        <w:t>乙</w:t>
      </w:r>
      <w:r w:rsidRPr="008E7D1F">
        <w:rPr>
          <w:rFonts w:hint="eastAsia"/>
          <w:sz w:val="32"/>
          <w:szCs w:val="32"/>
        </w:rPr>
        <w:t xml:space="preserve">    </w:t>
      </w:r>
      <w:r w:rsidRPr="008E7D1F">
        <w:rPr>
          <w:rFonts w:hint="eastAsia"/>
          <w:sz w:val="32"/>
          <w:szCs w:val="32"/>
        </w:rPr>
        <w:t>方：</w:t>
      </w:r>
    </w:p>
    <w:p w14:paraId="2B606E10" w14:textId="77777777" w:rsidR="00C274AE" w:rsidRPr="008E7D1F" w:rsidRDefault="00F162B4">
      <w:pPr>
        <w:spacing w:line="360" w:lineRule="auto"/>
        <w:ind w:firstLine="964"/>
        <w:rPr>
          <w:sz w:val="32"/>
          <w:szCs w:val="32"/>
        </w:rPr>
      </w:pPr>
      <w:r w:rsidRPr="008E7D1F">
        <w:rPr>
          <w:rFonts w:hint="eastAsia"/>
          <w:sz w:val="32"/>
          <w:szCs w:val="32"/>
        </w:rPr>
        <w:t>签订时间：</w:t>
      </w:r>
    </w:p>
    <w:p w14:paraId="178BC0A1" w14:textId="77777777" w:rsidR="00C274AE" w:rsidRPr="008E7D1F" w:rsidRDefault="00C274AE">
      <w:pPr>
        <w:spacing w:line="360" w:lineRule="auto"/>
        <w:ind w:firstLine="964"/>
        <w:rPr>
          <w:sz w:val="32"/>
          <w:szCs w:val="32"/>
        </w:rPr>
      </w:pPr>
    </w:p>
    <w:p w14:paraId="7F78BF84" w14:textId="77777777" w:rsidR="00C274AE" w:rsidRPr="008E7D1F" w:rsidRDefault="00C274AE">
      <w:pPr>
        <w:spacing w:line="360" w:lineRule="auto"/>
        <w:ind w:firstLine="964"/>
        <w:rPr>
          <w:sz w:val="32"/>
          <w:szCs w:val="32"/>
        </w:rPr>
        <w:sectPr w:rsidR="00C274AE" w:rsidRPr="008E7D1F">
          <w:footerReference w:type="default" r:id="rId7"/>
          <w:pgSz w:w="11906" w:h="16838"/>
          <w:pgMar w:top="1440" w:right="1800" w:bottom="1440" w:left="1800" w:header="851" w:footer="992" w:gutter="0"/>
          <w:cols w:space="425"/>
          <w:docGrid w:linePitch="360"/>
        </w:sectPr>
      </w:pPr>
    </w:p>
    <w:p w14:paraId="372DE571" w14:textId="77777777" w:rsidR="00C274AE" w:rsidRPr="008E7D1F" w:rsidRDefault="00F162B4">
      <w:pPr>
        <w:keepNext/>
        <w:keepLines/>
        <w:spacing w:line="400" w:lineRule="exact"/>
        <w:ind w:firstLine="843"/>
        <w:jc w:val="center"/>
        <w:outlineLvl w:val="1"/>
        <w:rPr>
          <w:rFonts w:ascii="黑体" w:eastAsia="黑体" w:hAnsi="华文中宋" w:hint="eastAsia"/>
          <w:sz w:val="28"/>
          <w:szCs w:val="28"/>
        </w:rPr>
      </w:pPr>
      <w:bookmarkStart w:id="191" w:name="_Toc22209"/>
      <w:bookmarkEnd w:id="190"/>
      <w:r w:rsidRPr="008E7D1F">
        <w:rPr>
          <w:rFonts w:ascii="黑体" w:eastAsia="黑体" w:hAnsi="黑体" w:hint="eastAsia"/>
          <w:sz w:val="28"/>
          <w:szCs w:val="28"/>
        </w:rPr>
        <w:lastRenderedPageBreak/>
        <w:t xml:space="preserve">第一节 </w:t>
      </w:r>
      <w:r w:rsidRPr="008E7D1F">
        <w:rPr>
          <w:rFonts w:ascii="黑体" w:eastAsia="黑体" w:hAnsi="华文中宋" w:hint="eastAsia"/>
          <w:sz w:val="28"/>
          <w:szCs w:val="28"/>
        </w:rPr>
        <w:t>政府采购合同协议书</w:t>
      </w:r>
    </w:p>
    <w:p w14:paraId="76C7ED13" w14:textId="77777777" w:rsidR="00C274AE" w:rsidRPr="008E7D1F" w:rsidRDefault="00C274AE">
      <w:pPr>
        <w:keepNext/>
        <w:keepLines/>
        <w:spacing w:line="360" w:lineRule="auto"/>
        <w:ind w:firstLine="843"/>
        <w:jc w:val="center"/>
        <w:outlineLvl w:val="1"/>
        <w:rPr>
          <w:rFonts w:ascii="黑体" w:eastAsia="黑体" w:hAnsi="华文中宋" w:hint="eastAsia"/>
          <w:sz w:val="28"/>
          <w:szCs w:val="28"/>
        </w:rPr>
      </w:pPr>
    </w:p>
    <w:p w14:paraId="6EDEE79D" w14:textId="77777777" w:rsidR="00C274AE" w:rsidRPr="008E7D1F" w:rsidRDefault="00F162B4">
      <w:pPr>
        <w:spacing w:line="360" w:lineRule="auto"/>
        <w:rPr>
          <w:rFonts w:ascii="宋体" w:hAnsi="宋体" w:hint="eastAsia"/>
          <w:sz w:val="24"/>
        </w:rPr>
      </w:pPr>
      <w:r w:rsidRPr="008E7D1F">
        <w:rPr>
          <w:rFonts w:ascii="宋体" w:hAnsi="宋体" w:hint="eastAsia"/>
          <w:sz w:val="24"/>
        </w:rPr>
        <w:t>甲方（全称）：</w:t>
      </w:r>
    </w:p>
    <w:p w14:paraId="786859A8" w14:textId="77777777" w:rsidR="00C274AE" w:rsidRPr="008E7D1F" w:rsidRDefault="00F162B4">
      <w:pPr>
        <w:spacing w:line="360" w:lineRule="auto"/>
        <w:rPr>
          <w:rFonts w:ascii="宋体" w:hAnsi="宋体" w:hint="eastAsia"/>
          <w:sz w:val="24"/>
        </w:rPr>
      </w:pPr>
      <w:r w:rsidRPr="008E7D1F">
        <w:rPr>
          <w:rFonts w:ascii="宋体" w:hAnsi="宋体" w:hint="eastAsia"/>
          <w:sz w:val="24"/>
        </w:rPr>
        <w:t>乙方（全称）：</w:t>
      </w:r>
      <w:r w:rsidRPr="008E7D1F">
        <w:rPr>
          <w:rFonts w:ascii="宋体" w:hAnsi="宋体"/>
          <w:sz w:val="24"/>
        </w:rPr>
        <w:t xml:space="preserve"> </w:t>
      </w:r>
    </w:p>
    <w:p w14:paraId="56448A53" w14:textId="77777777" w:rsidR="00C274AE" w:rsidRPr="008E7D1F" w:rsidRDefault="00F162B4">
      <w:pPr>
        <w:spacing w:line="360" w:lineRule="auto"/>
        <w:ind w:firstLine="723"/>
        <w:rPr>
          <w:rFonts w:ascii="宋体" w:hAnsi="宋体" w:hint="eastAsia"/>
          <w:sz w:val="24"/>
        </w:rPr>
      </w:pPr>
      <w:r w:rsidRPr="008E7D1F">
        <w:rPr>
          <w:rFonts w:ascii="宋体" w:hAnsi="宋体" w:hint="eastAsia"/>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E7B7B94" w14:textId="77777777" w:rsidR="00C274AE" w:rsidRPr="008E7D1F" w:rsidRDefault="00F162B4">
      <w:pPr>
        <w:numPr>
          <w:ilvl w:val="0"/>
          <w:numId w:val="2"/>
        </w:numPr>
        <w:spacing w:line="360" w:lineRule="auto"/>
        <w:ind w:firstLine="723"/>
        <w:rPr>
          <w:rFonts w:ascii="宋体" w:hAnsi="宋体" w:hint="eastAsia"/>
          <w:b/>
          <w:sz w:val="24"/>
        </w:rPr>
      </w:pPr>
      <w:r w:rsidRPr="008E7D1F">
        <w:rPr>
          <w:rFonts w:ascii="宋体" w:hAnsi="宋体" w:hint="eastAsia"/>
          <w:b/>
          <w:sz w:val="24"/>
        </w:rPr>
        <w:t>项目信息</w:t>
      </w:r>
    </w:p>
    <w:p w14:paraId="0240A60D" w14:textId="77777777" w:rsidR="00C274AE" w:rsidRPr="008E7D1F" w:rsidRDefault="00F162B4">
      <w:pPr>
        <w:numPr>
          <w:ilvl w:val="0"/>
          <w:numId w:val="3"/>
        </w:numPr>
        <w:spacing w:line="360" w:lineRule="auto"/>
        <w:ind w:firstLine="723"/>
        <w:rPr>
          <w:rFonts w:ascii="宋体" w:hAnsi="宋体" w:hint="eastAsia"/>
          <w:sz w:val="24"/>
          <w:u w:val="single"/>
        </w:rPr>
      </w:pPr>
      <w:r w:rsidRPr="008E7D1F">
        <w:rPr>
          <w:rFonts w:ascii="宋体" w:hAnsi="宋体" w:hint="eastAsia"/>
          <w:sz w:val="24"/>
        </w:rPr>
        <w:t>采购项目名称：</w:t>
      </w:r>
    </w:p>
    <w:p w14:paraId="052EE691" w14:textId="77777777" w:rsidR="00C274AE" w:rsidRPr="008E7D1F" w:rsidRDefault="00F162B4">
      <w:pPr>
        <w:numPr>
          <w:ilvl w:val="255"/>
          <w:numId w:val="0"/>
        </w:numPr>
        <w:tabs>
          <w:tab w:val="left" w:pos="999"/>
        </w:tabs>
        <w:spacing w:line="360" w:lineRule="auto"/>
        <w:rPr>
          <w:rFonts w:ascii="宋体" w:hAnsi="宋体" w:hint="eastAsia"/>
          <w:sz w:val="24"/>
        </w:rPr>
      </w:pPr>
      <w:r w:rsidRPr="008E7D1F">
        <w:rPr>
          <w:rFonts w:ascii="宋体" w:hAnsi="宋体" w:hint="eastAsia"/>
          <w:sz w:val="24"/>
        </w:rPr>
        <w:t xml:space="preserve">         采购项目编号：</w:t>
      </w:r>
    </w:p>
    <w:p w14:paraId="734FF1BC" w14:textId="77777777" w:rsidR="00C274AE" w:rsidRPr="008E7D1F" w:rsidRDefault="00F162B4">
      <w:pPr>
        <w:spacing w:line="360" w:lineRule="auto"/>
        <w:ind w:firstLine="723"/>
        <w:rPr>
          <w:rFonts w:ascii="宋体" w:hAnsi="宋体" w:hint="eastAsia"/>
          <w:sz w:val="24"/>
        </w:rPr>
      </w:pPr>
      <w:r w:rsidRPr="008E7D1F">
        <w:rPr>
          <w:rFonts w:ascii="宋体" w:hAnsi="宋体" w:hint="eastAsia"/>
          <w:sz w:val="24"/>
        </w:rPr>
        <w:t>（2）采购计划编号：</w:t>
      </w:r>
    </w:p>
    <w:p w14:paraId="5CF9BECF" w14:textId="77777777" w:rsidR="00C274AE" w:rsidRPr="008E7D1F" w:rsidRDefault="00F162B4">
      <w:pPr>
        <w:spacing w:line="360" w:lineRule="auto"/>
        <w:ind w:firstLine="723"/>
        <w:rPr>
          <w:rFonts w:ascii="宋体" w:hAnsi="宋体" w:hint="eastAsia"/>
          <w:sz w:val="24"/>
        </w:rPr>
      </w:pPr>
      <w:r w:rsidRPr="008E7D1F">
        <w:rPr>
          <w:rFonts w:ascii="宋体" w:hAnsi="宋体" w:hint="eastAsia"/>
          <w:sz w:val="24"/>
        </w:rPr>
        <w:t>（3）项目内容：</w:t>
      </w:r>
    </w:p>
    <w:p w14:paraId="7419F020" w14:textId="77777777" w:rsidR="00C274AE" w:rsidRPr="008E7D1F" w:rsidRDefault="00F162B4">
      <w:pPr>
        <w:spacing w:line="360" w:lineRule="auto"/>
        <w:ind w:firstLine="723"/>
        <w:rPr>
          <w:rFonts w:ascii="宋体" w:hAnsi="宋体" w:hint="eastAsia"/>
          <w:sz w:val="24"/>
        </w:rPr>
      </w:pPr>
      <w:r w:rsidRPr="008E7D1F">
        <w:rPr>
          <w:rFonts w:ascii="宋体" w:hAnsi="宋体" w:hint="eastAsia"/>
          <w:sz w:val="24"/>
        </w:rPr>
        <w:t>采购标的及数量（台/套</w:t>
      </w:r>
      <w:r w:rsidRPr="008E7D1F">
        <w:rPr>
          <w:rFonts w:ascii="宋体" w:hAnsi="宋体"/>
          <w:sz w:val="24"/>
        </w:rPr>
        <w:t>/</w:t>
      </w:r>
      <w:proofErr w:type="gramStart"/>
      <w:r w:rsidRPr="008E7D1F">
        <w:rPr>
          <w:rFonts w:ascii="宋体" w:hAnsi="宋体" w:hint="eastAsia"/>
          <w:sz w:val="24"/>
        </w:rPr>
        <w:t>个</w:t>
      </w:r>
      <w:proofErr w:type="gramEnd"/>
      <w:r w:rsidRPr="008E7D1F">
        <w:rPr>
          <w:rFonts w:ascii="宋体" w:hAnsi="宋体"/>
          <w:sz w:val="24"/>
        </w:rPr>
        <w:t>/</w:t>
      </w:r>
      <w:r w:rsidRPr="008E7D1F">
        <w:rPr>
          <w:rFonts w:ascii="宋体" w:hAnsi="宋体" w:hint="eastAsia"/>
          <w:sz w:val="24"/>
        </w:rPr>
        <w:t>架</w:t>
      </w:r>
      <w:r w:rsidRPr="008E7D1F">
        <w:rPr>
          <w:rFonts w:ascii="宋体" w:hAnsi="宋体"/>
          <w:sz w:val="24"/>
        </w:rPr>
        <w:t>/</w:t>
      </w:r>
      <w:r w:rsidRPr="008E7D1F">
        <w:rPr>
          <w:rFonts w:ascii="宋体" w:hAnsi="宋体" w:hint="eastAsia"/>
          <w:sz w:val="24"/>
        </w:rPr>
        <w:t>组等）：</w:t>
      </w:r>
    </w:p>
    <w:p w14:paraId="221DEF2B" w14:textId="77777777" w:rsidR="00C274AE" w:rsidRPr="008E7D1F" w:rsidRDefault="00F162B4">
      <w:pPr>
        <w:numPr>
          <w:ilvl w:val="255"/>
          <w:numId w:val="0"/>
        </w:numPr>
        <w:spacing w:line="360" w:lineRule="auto"/>
        <w:ind w:firstLine="480"/>
        <w:rPr>
          <w:rFonts w:ascii="宋体" w:hAnsi="宋体" w:cs="宋体" w:hint="eastAsia"/>
          <w:sz w:val="24"/>
        </w:rPr>
      </w:pPr>
      <w:r w:rsidRPr="008E7D1F">
        <w:rPr>
          <w:rFonts w:ascii="宋体" w:hAnsi="宋体" w:cs="宋体" w:hint="eastAsia"/>
          <w:sz w:val="24"/>
        </w:rPr>
        <w:t>品牌：规格型号：</w:t>
      </w:r>
    </w:p>
    <w:p w14:paraId="716CFBB1" w14:textId="77777777" w:rsidR="00C274AE" w:rsidRPr="008E7D1F" w:rsidRDefault="00F162B4">
      <w:pPr>
        <w:spacing w:line="360" w:lineRule="auto"/>
        <w:ind w:firstLine="723"/>
        <w:rPr>
          <w:rFonts w:ascii="宋体" w:hAnsi="宋体" w:hint="eastAsia"/>
          <w:sz w:val="24"/>
          <w:u w:val="single"/>
        </w:rPr>
      </w:pPr>
      <w:r w:rsidRPr="008E7D1F">
        <w:rPr>
          <w:rFonts w:ascii="宋体" w:hAnsi="宋体" w:hint="eastAsia"/>
          <w:sz w:val="24"/>
        </w:rPr>
        <w:t>采购标的</w:t>
      </w:r>
      <w:proofErr w:type="gramStart"/>
      <w:r w:rsidRPr="008E7D1F">
        <w:rPr>
          <w:rFonts w:ascii="宋体" w:hAnsi="宋体" w:hint="eastAsia"/>
          <w:sz w:val="24"/>
        </w:rPr>
        <w:t>的</w:t>
      </w:r>
      <w:proofErr w:type="gramEnd"/>
      <w:r w:rsidRPr="008E7D1F">
        <w:rPr>
          <w:rFonts w:ascii="宋体" w:hAnsi="宋体" w:hint="eastAsia"/>
          <w:sz w:val="24"/>
        </w:rPr>
        <w:t>技术要求、商务要求具体见附件。</w:t>
      </w:r>
    </w:p>
    <w:p w14:paraId="7D00A28B" w14:textId="77777777" w:rsidR="00C274AE" w:rsidRPr="008E7D1F" w:rsidRDefault="00F162B4">
      <w:pPr>
        <w:numPr>
          <w:ilvl w:val="255"/>
          <w:numId w:val="0"/>
        </w:numPr>
        <w:spacing w:line="360" w:lineRule="auto"/>
        <w:ind w:firstLine="1080"/>
        <w:rPr>
          <w:rFonts w:ascii="宋体" w:hAnsi="宋体" w:cs="宋体" w:hint="eastAsia"/>
          <w:sz w:val="24"/>
        </w:rPr>
      </w:pPr>
      <w:r w:rsidRPr="008E7D1F">
        <w:rPr>
          <w:rFonts w:ascii="宋体" w:hAnsi="宋体" w:cs="宋体" w:hint="eastAsia"/>
          <w:sz w:val="24"/>
        </w:rPr>
        <w:t>①涉及信息类产品，请填写该产品关键部件的品牌、型号：</w:t>
      </w:r>
    </w:p>
    <w:p w14:paraId="1C68A868" w14:textId="77777777" w:rsidR="00C274AE" w:rsidRPr="008E7D1F" w:rsidRDefault="00F162B4">
      <w:pPr>
        <w:numPr>
          <w:ilvl w:val="255"/>
          <w:numId w:val="0"/>
        </w:numPr>
        <w:spacing w:line="360" w:lineRule="auto"/>
        <w:ind w:firstLine="480"/>
        <w:rPr>
          <w:rFonts w:ascii="宋体" w:hAnsi="宋体" w:cs="宋体" w:hint="eastAsia"/>
          <w:sz w:val="24"/>
          <w:u w:val="single"/>
        </w:rPr>
      </w:pPr>
      <w:r w:rsidRPr="008E7D1F">
        <w:rPr>
          <w:rFonts w:ascii="宋体" w:hAnsi="宋体" w:cs="宋体" w:hint="eastAsia"/>
          <w:sz w:val="24"/>
        </w:rPr>
        <w:t xml:space="preserve">     标的名称：</w:t>
      </w:r>
    </w:p>
    <w:p w14:paraId="761165A2" w14:textId="77777777" w:rsidR="00C274AE" w:rsidRPr="008E7D1F" w:rsidRDefault="00F162B4">
      <w:pPr>
        <w:adjustRightInd w:val="0"/>
        <w:snapToGrid w:val="0"/>
        <w:spacing w:line="400" w:lineRule="exact"/>
        <w:ind w:firstLineChars="200" w:firstLine="480"/>
        <w:rPr>
          <w:rFonts w:ascii="宋体" w:hAnsi="宋体" w:cs="宋体" w:hint="eastAsia"/>
          <w:szCs w:val="21"/>
        </w:rPr>
      </w:pPr>
      <w:r w:rsidRPr="008E7D1F">
        <w:rPr>
          <w:rFonts w:ascii="宋体" w:hAnsi="宋体" w:cs="宋体" w:hint="eastAsia"/>
          <w:sz w:val="24"/>
        </w:rPr>
        <w:t xml:space="preserve">     </w:t>
      </w:r>
      <w:r w:rsidRPr="008E7D1F">
        <w:rPr>
          <w:rFonts w:ascii="宋体" w:hAnsi="宋体" w:cs="宋体" w:hint="eastAsia"/>
          <w:szCs w:val="21"/>
        </w:rPr>
        <w:t>关键部件：</w:t>
      </w:r>
      <w:r w:rsidRPr="008E7D1F">
        <w:rPr>
          <w:rFonts w:ascii="宋体" w:hAnsi="宋体" w:cs="宋体" w:hint="eastAsia"/>
          <w:szCs w:val="21"/>
          <w:u w:val="single"/>
        </w:rPr>
        <w:t xml:space="preserve">          </w:t>
      </w:r>
      <w:r w:rsidRPr="008E7D1F">
        <w:rPr>
          <w:rFonts w:ascii="宋体" w:hAnsi="宋体" w:cs="宋体" w:hint="eastAsia"/>
          <w:szCs w:val="21"/>
        </w:rPr>
        <w:t xml:space="preserve"> 品牌：</w:t>
      </w:r>
      <w:r w:rsidRPr="008E7D1F">
        <w:rPr>
          <w:rFonts w:ascii="宋体" w:hAnsi="宋体" w:cs="宋体" w:hint="eastAsia"/>
          <w:szCs w:val="21"/>
          <w:u w:val="single"/>
        </w:rPr>
        <w:t xml:space="preserve">        </w:t>
      </w:r>
      <w:r w:rsidRPr="008E7D1F">
        <w:rPr>
          <w:rFonts w:ascii="宋体" w:hAnsi="宋体" w:cs="宋体" w:hint="eastAsia"/>
          <w:szCs w:val="21"/>
        </w:rPr>
        <w:t xml:space="preserve"> 型号：</w:t>
      </w:r>
      <w:r w:rsidRPr="008E7D1F">
        <w:rPr>
          <w:rFonts w:ascii="宋体" w:hAnsi="宋体" w:cs="宋体" w:hint="eastAsia"/>
          <w:szCs w:val="21"/>
          <w:u w:val="single"/>
        </w:rPr>
        <w:t xml:space="preserve">       </w:t>
      </w:r>
      <w:r w:rsidRPr="008E7D1F">
        <w:rPr>
          <w:rFonts w:ascii="宋体" w:hAnsi="宋体" w:cs="宋体" w:hint="eastAsia"/>
          <w:szCs w:val="21"/>
        </w:rPr>
        <w:t xml:space="preserve"> </w:t>
      </w:r>
    </w:p>
    <w:p w14:paraId="1474FF7A" w14:textId="77777777" w:rsidR="00C274AE" w:rsidRPr="008E7D1F" w:rsidRDefault="00F162B4">
      <w:pPr>
        <w:pStyle w:val="AONormal"/>
        <w:ind w:firstLine="420"/>
        <w:rPr>
          <w:rFonts w:ascii="宋体" w:eastAsia="宋体" w:hAnsi="宋体" w:cs="宋体" w:hint="eastAsia"/>
          <w:sz w:val="21"/>
        </w:rPr>
      </w:pPr>
      <w:r w:rsidRPr="008E7D1F">
        <w:rPr>
          <w:rFonts w:ascii="宋体" w:eastAsia="宋体" w:hAnsi="宋体" w:cs="宋体" w:hint="eastAsia"/>
          <w:sz w:val="21"/>
        </w:rPr>
        <w:t xml:space="preserve">     </w:t>
      </w:r>
      <w:r w:rsidRPr="008E7D1F">
        <w:rPr>
          <w:rFonts w:ascii="宋体" w:eastAsia="宋体" w:hAnsi="宋体" w:cs="宋体" w:hint="eastAsia"/>
          <w:kern w:val="2"/>
          <w:sz w:val="21"/>
        </w:rPr>
        <w:t>关键部件</w:t>
      </w:r>
      <w:r w:rsidRPr="008E7D1F">
        <w:rPr>
          <w:rFonts w:ascii="宋体" w:eastAsia="宋体" w:hAnsi="宋体" w:cs="宋体" w:hint="eastAsia"/>
          <w:sz w:val="21"/>
        </w:rPr>
        <w:t>：</w:t>
      </w:r>
      <w:r w:rsidRPr="008E7D1F">
        <w:rPr>
          <w:rFonts w:ascii="宋体" w:eastAsia="宋体" w:hAnsi="宋体" w:cs="宋体" w:hint="eastAsia"/>
          <w:sz w:val="21"/>
          <w:u w:val="single"/>
        </w:rPr>
        <w:t xml:space="preserve">          </w:t>
      </w:r>
      <w:r w:rsidRPr="008E7D1F">
        <w:rPr>
          <w:rFonts w:ascii="宋体" w:eastAsia="宋体" w:hAnsi="宋体" w:cs="宋体" w:hint="eastAsia"/>
          <w:sz w:val="21"/>
        </w:rPr>
        <w:t xml:space="preserve"> 品牌：</w:t>
      </w:r>
      <w:r w:rsidRPr="008E7D1F">
        <w:rPr>
          <w:rFonts w:ascii="宋体" w:eastAsia="宋体" w:hAnsi="宋体" w:cs="宋体" w:hint="eastAsia"/>
          <w:sz w:val="21"/>
          <w:u w:val="single"/>
        </w:rPr>
        <w:t xml:space="preserve">        </w:t>
      </w:r>
      <w:r w:rsidRPr="008E7D1F">
        <w:rPr>
          <w:rFonts w:ascii="宋体" w:eastAsia="宋体" w:hAnsi="宋体" w:cs="宋体" w:hint="eastAsia"/>
          <w:sz w:val="21"/>
        </w:rPr>
        <w:t xml:space="preserve"> 型号：</w:t>
      </w:r>
      <w:r w:rsidRPr="008E7D1F">
        <w:rPr>
          <w:rFonts w:ascii="宋体" w:eastAsia="宋体" w:hAnsi="宋体" w:cs="宋体" w:hint="eastAsia"/>
          <w:sz w:val="21"/>
          <w:u w:val="single"/>
        </w:rPr>
        <w:t xml:space="preserve">       </w:t>
      </w:r>
      <w:r w:rsidRPr="008E7D1F">
        <w:rPr>
          <w:rFonts w:ascii="宋体" w:eastAsia="宋体" w:hAnsi="宋体" w:cs="宋体" w:hint="eastAsia"/>
          <w:sz w:val="21"/>
        </w:rPr>
        <w:t xml:space="preserve"> </w:t>
      </w:r>
    </w:p>
    <w:p w14:paraId="6779961A" w14:textId="77777777" w:rsidR="00C274AE" w:rsidRPr="008E7D1F" w:rsidRDefault="00F162B4">
      <w:pPr>
        <w:pStyle w:val="AONormal"/>
        <w:ind w:firstLine="420"/>
        <w:rPr>
          <w:rFonts w:ascii="宋体" w:eastAsia="宋体" w:hAnsi="宋体" w:cs="宋体" w:hint="eastAsia"/>
          <w:sz w:val="21"/>
        </w:rPr>
      </w:pPr>
      <w:r w:rsidRPr="008E7D1F">
        <w:rPr>
          <w:rFonts w:ascii="宋体" w:eastAsia="宋体" w:hAnsi="宋体" w:cs="宋体" w:hint="eastAsia"/>
          <w:sz w:val="21"/>
        </w:rPr>
        <w:t xml:space="preserve">     关键部件：</w:t>
      </w:r>
      <w:r w:rsidRPr="008E7D1F">
        <w:rPr>
          <w:rFonts w:ascii="宋体" w:eastAsia="宋体" w:hAnsi="宋体" w:cs="宋体" w:hint="eastAsia"/>
          <w:sz w:val="21"/>
          <w:u w:val="single"/>
        </w:rPr>
        <w:t xml:space="preserve">          </w:t>
      </w:r>
      <w:r w:rsidRPr="008E7D1F">
        <w:rPr>
          <w:rFonts w:ascii="宋体" w:eastAsia="宋体" w:hAnsi="宋体" w:cs="宋体" w:hint="eastAsia"/>
          <w:sz w:val="21"/>
        </w:rPr>
        <w:t xml:space="preserve"> 品牌：</w:t>
      </w:r>
      <w:r w:rsidRPr="008E7D1F">
        <w:rPr>
          <w:rFonts w:ascii="宋体" w:eastAsia="宋体" w:hAnsi="宋体" w:cs="宋体" w:hint="eastAsia"/>
          <w:sz w:val="21"/>
          <w:u w:val="single"/>
        </w:rPr>
        <w:t xml:space="preserve">        </w:t>
      </w:r>
      <w:r w:rsidRPr="008E7D1F">
        <w:rPr>
          <w:rFonts w:ascii="宋体" w:eastAsia="宋体" w:hAnsi="宋体" w:cs="宋体" w:hint="eastAsia"/>
          <w:sz w:val="21"/>
        </w:rPr>
        <w:t xml:space="preserve"> 型号：</w:t>
      </w:r>
      <w:r w:rsidRPr="008E7D1F">
        <w:rPr>
          <w:rFonts w:ascii="宋体" w:eastAsia="宋体" w:hAnsi="宋体" w:cs="宋体" w:hint="eastAsia"/>
          <w:sz w:val="21"/>
          <w:u w:val="single"/>
        </w:rPr>
        <w:t xml:space="preserve">       </w:t>
      </w:r>
    </w:p>
    <w:p w14:paraId="3E8058C9" w14:textId="77777777" w:rsidR="00C274AE" w:rsidRPr="008E7D1F" w:rsidRDefault="00F162B4">
      <w:pPr>
        <w:widowControl/>
        <w:numPr>
          <w:ilvl w:val="255"/>
          <w:numId w:val="0"/>
        </w:numPr>
        <w:spacing w:line="360" w:lineRule="auto"/>
        <w:jc w:val="left"/>
        <w:rPr>
          <w:rFonts w:ascii="宋体" w:hAnsi="宋体" w:cs="宋体" w:hint="eastAsia"/>
          <w:sz w:val="24"/>
        </w:rPr>
      </w:pPr>
      <w:r w:rsidRPr="008E7D1F">
        <w:rPr>
          <w:rFonts w:ascii="宋体" w:hAnsi="宋体" w:cs="宋体" w:hint="eastAsia"/>
          <w:sz w:val="24"/>
        </w:rPr>
        <w:t xml:space="preserve">   （注：关键部件是指财政部会同有关部门发布的政府采购需求标准规定的需要通过国家有关部门指定的测评机构开展的安全可靠测评的软硬件，如CPU芯片、操作系统、数据库等。）</w:t>
      </w:r>
    </w:p>
    <w:p w14:paraId="5CDADBBA" w14:textId="77777777" w:rsidR="00C274AE" w:rsidRPr="008E7D1F" w:rsidRDefault="00F162B4">
      <w:pPr>
        <w:widowControl/>
        <w:numPr>
          <w:ilvl w:val="255"/>
          <w:numId w:val="0"/>
        </w:numPr>
        <w:spacing w:line="360" w:lineRule="auto"/>
        <w:jc w:val="left"/>
        <w:rPr>
          <w:rFonts w:ascii="宋体" w:hAnsi="宋体" w:cs="宋体" w:hint="eastAsia"/>
          <w:sz w:val="24"/>
        </w:rPr>
      </w:pPr>
      <w:r w:rsidRPr="008E7D1F">
        <w:rPr>
          <w:rFonts w:ascii="宋体" w:hAnsi="宋体" w:cs="宋体" w:hint="eastAsia"/>
          <w:sz w:val="24"/>
        </w:rPr>
        <w:t>②涉及车辆采购，请填写是否属于新能源汽车：</w:t>
      </w:r>
    </w:p>
    <w:p w14:paraId="532C5E10" w14:textId="77777777" w:rsidR="00C274AE" w:rsidRPr="008E7D1F" w:rsidRDefault="00F162B4">
      <w:pPr>
        <w:widowControl/>
        <w:numPr>
          <w:ilvl w:val="255"/>
          <w:numId w:val="0"/>
        </w:numPr>
        <w:spacing w:line="360" w:lineRule="auto"/>
        <w:jc w:val="left"/>
        <w:rPr>
          <w:rFonts w:ascii="宋体" w:hAnsi="宋体" w:cs="宋体" w:hint="eastAsia"/>
          <w:sz w:val="24"/>
        </w:rPr>
      </w:pPr>
      <w:r w:rsidRPr="008E7D1F">
        <w:rPr>
          <w:rFonts w:ascii="Wingdings" w:eastAsia="Wingdings" w:hAnsi="Wingdings" w:cs="Wingdings"/>
          <w:sz w:val="24"/>
        </w:rPr>
        <w:t></w:t>
      </w:r>
      <w:r w:rsidRPr="008E7D1F">
        <w:rPr>
          <w:rFonts w:ascii="宋体" w:hAnsi="宋体" w:cs="宋体" w:hint="eastAsia"/>
          <w:sz w:val="24"/>
        </w:rPr>
        <w:t>是，</w:t>
      </w:r>
      <w:proofErr w:type="gramStart"/>
      <w:r w:rsidRPr="008E7D1F">
        <w:rPr>
          <w:rFonts w:ascii="宋体" w:hAnsi="宋体" w:cs="宋体" w:hint="eastAsia"/>
          <w:sz w:val="24"/>
        </w:rPr>
        <w:t>《政府采购品目分类目录》底级品目</w:t>
      </w:r>
      <w:proofErr w:type="gramEnd"/>
      <w:r w:rsidRPr="008E7D1F">
        <w:rPr>
          <w:rFonts w:ascii="宋体" w:hAnsi="宋体" w:cs="宋体" w:hint="eastAsia"/>
          <w:sz w:val="24"/>
        </w:rPr>
        <w:t>名称： 数量： 金额：</w:t>
      </w:r>
    </w:p>
    <w:p w14:paraId="68217070" w14:textId="77777777" w:rsidR="00C274AE" w:rsidRPr="008E7D1F" w:rsidRDefault="00F162B4">
      <w:pPr>
        <w:widowControl/>
        <w:numPr>
          <w:ilvl w:val="255"/>
          <w:numId w:val="0"/>
        </w:numPr>
        <w:spacing w:line="360" w:lineRule="auto"/>
        <w:jc w:val="left"/>
        <w:rPr>
          <w:rFonts w:ascii="宋体" w:hAnsi="宋体" w:cs="宋体" w:hint="eastAsia"/>
          <w:sz w:val="24"/>
        </w:rPr>
      </w:pPr>
      <w:r w:rsidRPr="008E7D1F">
        <w:rPr>
          <w:rFonts w:ascii="Wingdings" w:eastAsia="Wingdings" w:hAnsi="Wingdings" w:cs="Wingdings"/>
          <w:sz w:val="24"/>
        </w:rPr>
        <w:t></w:t>
      </w:r>
      <w:r w:rsidRPr="008E7D1F">
        <w:rPr>
          <w:rFonts w:ascii="宋体" w:hAnsi="宋体" w:cs="宋体" w:hint="eastAsia"/>
          <w:sz w:val="24"/>
        </w:rPr>
        <w:t>否</w:t>
      </w:r>
    </w:p>
    <w:p w14:paraId="65E376B7" w14:textId="77777777" w:rsidR="00C274AE" w:rsidRPr="008E7D1F" w:rsidRDefault="00F162B4">
      <w:pPr>
        <w:widowControl/>
        <w:numPr>
          <w:ilvl w:val="255"/>
          <w:numId w:val="0"/>
        </w:numPr>
        <w:spacing w:line="360" w:lineRule="auto"/>
        <w:jc w:val="left"/>
        <w:rPr>
          <w:rFonts w:ascii="宋体" w:hAnsi="宋体" w:cs="宋体" w:hint="eastAsia"/>
          <w:sz w:val="24"/>
        </w:rPr>
      </w:pPr>
      <w:r w:rsidRPr="008E7D1F">
        <w:rPr>
          <w:rFonts w:ascii="宋体" w:hAnsi="宋体" w:cs="宋体" w:hint="eastAsia"/>
          <w:sz w:val="24"/>
        </w:rPr>
        <w:t xml:space="preserve">    （</w:t>
      </w:r>
      <w:r w:rsidRPr="008E7D1F">
        <w:rPr>
          <w:rFonts w:ascii="宋体" w:hAnsi="宋体" w:cs="宋体"/>
          <w:sz w:val="24"/>
        </w:rPr>
        <w:t>4</w:t>
      </w:r>
      <w:r w:rsidRPr="008E7D1F">
        <w:rPr>
          <w:rFonts w:ascii="宋体" w:hAnsi="宋体" w:cs="宋体" w:hint="eastAsia"/>
          <w:sz w:val="24"/>
        </w:rPr>
        <w:t>）政府采购组织形式：</w:t>
      </w:r>
      <w:r w:rsidRPr="008E7D1F">
        <w:rPr>
          <w:rFonts w:ascii="Wingdings" w:eastAsia="Wingdings" w:hAnsi="Wingdings" w:cs="Wingdings"/>
          <w:sz w:val="24"/>
        </w:rPr>
        <w:t></w:t>
      </w:r>
      <w:r w:rsidRPr="008E7D1F">
        <w:rPr>
          <w:rFonts w:ascii="宋体" w:hAnsi="宋体" w:cs="宋体" w:hint="eastAsia"/>
          <w:sz w:val="24"/>
        </w:rPr>
        <w:t>政府集中采购</w:t>
      </w:r>
      <w:r w:rsidRPr="008E7D1F">
        <w:rPr>
          <w:rFonts w:ascii="Wingdings" w:eastAsia="Wingdings" w:hAnsi="Wingdings" w:cs="Wingdings"/>
          <w:sz w:val="24"/>
        </w:rPr>
        <w:t></w:t>
      </w:r>
      <w:r w:rsidRPr="008E7D1F">
        <w:rPr>
          <w:rFonts w:ascii="宋体" w:hAnsi="宋体" w:cs="宋体" w:hint="eastAsia"/>
          <w:sz w:val="24"/>
        </w:rPr>
        <w:t xml:space="preserve">部门集中采购  </w:t>
      </w:r>
      <w:r w:rsidRPr="008E7D1F">
        <w:rPr>
          <w:rFonts w:ascii="Wingdings" w:eastAsia="Wingdings" w:hAnsi="Wingdings" w:cs="Wingdings"/>
          <w:sz w:val="24"/>
        </w:rPr>
        <w:t></w:t>
      </w:r>
      <w:r w:rsidRPr="008E7D1F">
        <w:rPr>
          <w:rFonts w:ascii="宋体" w:hAnsi="宋体" w:cs="宋体" w:hint="eastAsia"/>
          <w:sz w:val="24"/>
        </w:rPr>
        <w:t>分散采购</w:t>
      </w:r>
    </w:p>
    <w:p w14:paraId="624E3840" w14:textId="77777777" w:rsidR="00C274AE" w:rsidRPr="008E7D1F" w:rsidRDefault="00F162B4">
      <w:pPr>
        <w:widowControl/>
        <w:numPr>
          <w:ilvl w:val="255"/>
          <w:numId w:val="0"/>
        </w:numPr>
        <w:spacing w:line="360" w:lineRule="auto"/>
        <w:ind w:firstLine="420"/>
        <w:jc w:val="left"/>
        <w:rPr>
          <w:rFonts w:ascii="宋体" w:hAnsi="宋体" w:cs="宋体" w:hint="eastAsia"/>
          <w:sz w:val="24"/>
        </w:rPr>
      </w:pPr>
      <w:r w:rsidRPr="008E7D1F">
        <w:rPr>
          <w:rFonts w:ascii="宋体" w:hAnsi="宋体" w:cs="宋体" w:hint="eastAsia"/>
          <w:sz w:val="24"/>
        </w:rPr>
        <w:t>（</w:t>
      </w:r>
      <w:r w:rsidRPr="008E7D1F">
        <w:rPr>
          <w:rFonts w:ascii="宋体" w:hAnsi="宋体" w:cs="宋体"/>
          <w:sz w:val="24"/>
        </w:rPr>
        <w:t>5</w:t>
      </w:r>
      <w:r w:rsidRPr="008E7D1F">
        <w:rPr>
          <w:rFonts w:ascii="宋体" w:hAnsi="宋体" w:cs="宋体" w:hint="eastAsia"/>
          <w:sz w:val="24"/>
        </w:rPr>
        <w:t>）政府采购方式：</w:t>
      </w:r>
      <w:r w:rsidRPr="008E7D1F">
        <w:rPr>
          <w:rFonts w:ascii="Wingdings" w:eastAsia="Wingdings" w:hAnsi="Wingdings" w:cs="Wingdings"/>
          <w:sz w:val="24"/>
        </w:rPr>
        <w:t></w:t>
      </w:r>
      <w:r w:rsidRPr="008E7D1F">
        <w:rPr>
          <w:rFonts w:ascii="宋体" w:hAnsi="宋体" w:cs="宋体" w:hint="eastAsia"/>
          <w:sz w:val="24"/>
        </w:rPr>
        <w:t>公开招标</w:t>
      </w:r>
      <w:r w:rsidRPr="008E7D1F">
        <w:rPr>
          <w:rFonts w:ascii="Wingdings" w:eastAsia="Wingdings" w:hAnsi="Wingdings" w:cs="Wingdings"/>
          <w:sz w:val="24"/>
        </w:rPr>
        <w:t></w:t>
      </w:r>
      <w:r w:rsidRPr="008E7D1F">
        <w:rPr>
          <w:rFonts w:ascii="宋体" w:hAnsi="宋体" w:cs="宋体" w:hint="eastAsia"/>
          <w:sz w:val="24"/>
        </w:rPr>
        <w:t>邀请招标</w:t>
      </w:r>
      <w:r w:rsidRPr="008E7D1F">
        <w:rPr>
          <w:rFonts w:ascii="Wingdings" w:eastAsia="Wingdings" w:hAnsi="Wingdings" w:cs="Wingdings"/>
          <w:sz w:val="24"/>
        </w:rPr>
        <w:t></w:t>
      </w:r>
      <w:r w:rsidRPr="008E7D1F">
        <w:rPr>
          <w:rFonts w:ascii="宋体" w:hAnsi="宋体" w:cs="宋体" w:hint="eastAsia"/>
          <w:sz w:val="24"/>
        </w:rPr>
        <w:t>竞争性谈判</w:t>
      </w:r>
      <w:r w:rsidRPr="008E7D1F">
        <w:rPr>
          <w:rFonts w:ascii="Wingdings" w:eastAsia="Wingdings" w:hAnsi="Wingdings" w:cs="Wingdings"/>
          <w:sz w:val="24"/>
        </w:rPr>
        <w:t></w:t>
      </w:r>
      <w:r w:rsidRPr="008E7D1F">
        <w:rPr>
          <w:rFonts w:ascii="宋体" w:hAnsi="宋体" w:cs="宋体" w:hint="eastAsia"/>
          <w:sz w:val="24"/>
        </w:rPr>
        <w:t>竞争性磋商</w:t>
      </w:r>
    </w:p>
    <w:p w14:paraId="6DD0CD0F" w14:textId="77777777" w:rsidR="00C274AE" w:rsidRPr="008E7D1F" w:rsidRDefault="00F162B4">
      <w:pPr>
        <w:widowControl/>
        <w:numPr>
          <w:ilvl w:val="255"/>
          <w:numId w:val="0"/>
        </w:numPr>
        <w:spacing w:line="360" w:lineRule="auto"/>
        <w:ind w:firstLine="420"/>
        <w:jc w:val="left"/>
        <w:rPr>
          <w:rFonts w:ascii="宋体" w:hAnsi="宋体" w:cs="宋体" w:hint="eastAsia"/>
          <w:sz w:val="24"/>
          <w:u w:val="single"/>
        </w:rPr>
      </w:pPr>
      <w:r w:rsidRPr="008E7D1F">
        <w:rPr>
          <w:rFonts w:ascii="Wingdings" w:eastAsia="Wingdings" w:hAnsi="Wingdings" w:cs="Wingdings"/>
          <w:sz w:val="24"/>
        </w:rPr>
        <w:t></w:t>
      </w:r>
      <w:r w:rsidRPr="008E7D1F">
        <w:rPr>
          <w:rFonts w:ascii="宋体" w:hAnsi="宋体" w:cs="宋体" w:hint="eastAsia"/>
          <w:sz w:val="24"/>
        </w:rPr>
        <w:t>询价</w:t>
      </w:r>
      <w:r w:rsidRPr="008E7D1F">
        <w:rPr>
          <w:rFonts w:ascii="Wingdings" w:eastAsia="Wingdings" w:hAnsi="Wingdings" w:cs="Wingdings"/>
          <w:sz w:val="24"/>
        </w:rPr>
        <w:t></w:t>
      </w:r>
      <w:r w:rsidRPr="008E7D1F">
        <w:rPr>
          <w:rFonts w:ascii="宋体" w:hAnsi="宋体" w:cs="宋体" w:hint="eastAsia"/>
          <w:sz w:val="24"/>
        </w:rPr>
        <w:t>单一来源</w:t>
      </w:r>
      <w:r w:rsidRPr="008E7D1F">
        <w:rPr>
          <w:rFonts w:ascii="Wingdings" w:eastAsia="Wingdings" w:hAnsi="Wingdings" w:cs="Wingdings"/>
          <w:sz w:val="24"/>
        </w:rPr>
        <w:t></w:t>
      </w:r>
      <w:r w:rsidRPr="008E7D1F">
        <w:rPr>
          <w:rFonts w:ascii="宋体" w:hAnsi="宋体" w:cs="宋体" w:hint="eastAsia"/>
          <w:sz w:val="24"/>
        </w:rPr>
        <w:t>框架协议</w:t>
      </w:r>
      <w:r w:rsidRPr="008E7D1F">
        <w:rPr>
          <w:rFonts w:ascii="Wingdings" w:eastAsia="Wingdings" w:hAnsi="Wingdings" w:cs="Wingdings"/>
          <w:sz w:val="24"/>
        </w:rPr>
        <w:t></w:t>
      </w:r>
      <w:r w:rsidRPr="008E7D1F">
        <w:rPr>
          <w:rFonts w:ascii="宋体" w:hAnsi="宋体" w:cs="宋体" w:hint="eastAsia"/>
          <w:sz w:val="24"/>
        </w:rPr>
        <w:t>其他：</w:t>
      </w:r>
    </w:p>
    <w:p w14:paraId="7E57A22B" w14:textId="77777777" w:rsidR="00C274AE" w:rsidRPr="008E7D1F" w:rsidRDefault="00F162B4">
      <w:pPr>
        <w:widowControl/>
        <w:numPr>
          <w:ilvl w:val="255"/>
          <w:numId w:val="0"/>
        </w:numPr>
        <w:spacing w:line="360" w:lineRule="auto"/>
        <w:ind w:firstLine="420"/>
        <w:jc w:val="left"/>
        <w:rPr>
          <w:rFonts w:ascii="宋体" w:hAnsi="宋体" w:cs="宋体" w:hint="eastAsia"/>
          <w:sz w:val="24"/>
        </w:rPr>
      </w:pPr>
      <w:r w:rsidRPr="008E7D1F">
        <w:rPr>
          <w:rFonts w:ascii="宋体" w:hAnsi="宋体" w:cs="宋体" w:hint="eastAsia"/>
          <w:sz w:val="24"/>
        </w:rPr>
        <w:lastRenderedPageBreak/>
        <w:t>（注：在框架协议采购的第二阶段，可选择使用该合同文本）</w:t>
      </w:r>
    </w:p>
    <w:p w14:paraId="02F55737" w14:textId="77777777" w:rsidR="00C274AE" w:rsidRPr="008E7D1F" w:rsidRDefault="00F162B4">
      <w:pPr>
        <w:widowControl/>
        <w:numPr>
          <w:ilvl w:val="255"/>
          <w:numId w:val="0"/>
        </w:numPr>
        <w:spacing w:line="360" w:lineRule="auto"/>
        <w:ind w:firstLine="240"/>
        <w:jc w:val="left"/>
        <w:rPr>
          <w:rFonts w:ascii="宋体" w:hAnsi="宋体" w:hint="eastAsia"/>
          <w:sz w:val="24"/>
        </w:rPr>
      </w:pPr>
      <w:r w:rsidRPr="008E7D1F">
        <w:rPr>
          <w:rFonts w:ascii="宋体" w:eastAsia="华文楷体" w:hAnsi="宋体" w:cs="华文楷体" w:hint="eastAsia"/>
          <w:sz w:val="24"/>
        </w:rPr>
        <w:t xml:space="preserve"> </w:t>
      </w:r>
      <w:r w:rsidRPr="008E7D1F">
        <w:rPr>
          <w:rFonts w:ascii="宋体" w:eastAsia="华文楷体" w:hAnsi="宋体" w:cs="华文楷体" w:hint="eastAsia"/>
          <w:sz w:val="24"/>
        </w:rPr>
        <w:t>（</w:t>
      </w:r>
      <w:r w:rsidRPr="008E7D1F">
        <w:rPr>
          <w:rFonts w:ascii="宋体" w:eastAsia="华文楷体" w:hAnsi="宋体" w:cs="华文楷体"/>
          <w:sz w:val="24"/>
        </w:rPr>
        <w:t>6</w:t>
      </w:r>
      <w:r w:rsidRPr="008E7D1F">
        <w:rPr>
          <w:rFonts w:ascii="宋体" w:eastAsia="华文楷体" w:hAnsi="宋体" w:cs="华文楷体" w:hint="eastAsia"/>
          <w:sz w:val="24"/>
        </w:rPr>
        <w:t>）</w:t>
      </w:r>
      <w:r w:rsidRPr="008E7D1F">
        <w:rPr>
          <w:rFonts w:ascii="宋体" w:hAnsi="宋体" w:hint="eastAsia"/>
          <w:sz w:val="24"/>
        </w:rPr>
        <w:t>中标（成交）采购标的制造商是否为中小企业：</w:t>
      </w:r>
      <w:r w:rsidRPr="008E7D1F">
        <w:rPr>
          <w:rFonts w:ascii="Wingdings" w:eastAsia="Wingdings" w:hAnsi="Wingdings" w:cs="Wingdings"/>
          <w:sz w:val="24"/>
        </w:rPr>
        <w:t></w:t>
      </w:r>
      <w:r w:rsidRPr="008E7D1F">
        <w:rPr>
          <w:rFonts w:ascii="宋体" w:hAnsi="宋体" w:hint="eastAsia"/>
          <w:sz w:val="24"/>
        </w:rPr>
        <w:t xml:space="preserve">是      </w:t>
      </w:r>
      <w:r w:rsidRPr="008E7D1F">
        <w:rPr>
          <w:rFonts w:ascii="Wingdings" w:eastAsia="Wingdings" w:hAnsi="Wingdings" w:cs="Wingdings"/>
          <w:sz w:val="24"/>
        </w:rPr>
        <w:t></w:t>
      </w:r>
      <w:r w:rsidRPr="008E7D1F">
        <w:rPr>
          <w:rFonts w:ascii="宋体" w:hAnsi="宋体" w:hint="eastAsia"/>
          <w:sz w:val="24"/>
        </w:rPr>
        <w:t>否</w:t>
      </w:r>
    </w:p>
    <w:p w14:paraId="191F9BBF" w14:textId="77777777" w:rsidR="00C274AE" w:rsidRPr="008E7D1F" w:rsidRDefault="00F162B4">
      <w:pPr>
        <w:numPr>
          <w:ilvl w:val="255"/>
          <w:numId w:val="0"/>
        </w:numPr>
        <w:spacing w:line="360" w:lineRule="auto"/>
        <w:rPr>
          <w:rFonts w:ascii="宋体" w:hAnsi="宋体" w:hint="eastAsia"/>
          <w:iCs/>
          <w:sz w:val="24"/>
        </w:rPr>
      </w:pPr>
      <w:r w:rsidRPr="008E7D1F">
        <w:rPr>
          <w:rFonts w:ascii="宋体" w:hAnsi="宋体" w:hint="eastAsia"/>
          <w:sz w:val="24"/>
        </w:rPr>
        <w:t xml:space="preserve">         本合同是否为专门面向中小企业的采购合同（中小企业预留合同）：</w:t>
      </w:r>
      <w:r w:rsidRPr="008E7D1F">
        <w:rPr>
          <w:rFonts w:ascii="Wingdings" w:eastAsia="Wingdings" w:hAnsi="Wingdings" w:cs="Wingdings"/>
          <w:iCs/>
          <w:sz w:val="24"/>
        </w:rPr>
        <w:t></w:t>
      </w:r>
      <w:r w:rsidRPr="008E7D1F">
        <w:rPr>
          <w:rFonts w:ascii="宋体" w:hAnsi="宋体" w:hint="eastAsia"/>
          <w:iCs/>
          <w:sz w:val="24"/>
        </w:rPr>
        <w:t xml:space="preserve">是 </w:t>
      </w:r>
      <w:r w:rsidRPr="008E7D1F">
        <w:rPr>
          <w:rFonts w:ascii="Wingdings" w:eastAsia="Wingdings" w:hAnsi="Wingdings" w:cs="Wingdings"/>
          <w:iCs/>
          <w:sz w:val="24"/>
        </w:rPr>
        <w:t></w:t>
      </w:r>
      <w:r w:rsidRPr="008E7D1F">
        <w:rPr>
          <w:rFonts w:ascii="宋体" w:hAnsi="宋体" w:hint="eastAsia"/>
          <w:iCs/>
          <w:sz w:val="24"/>
        </w:rPr>
        <w:t>否</w:t>
      </w:r>
    </w:p>
    <w:p w14:paraId="6CA69BCB" w14:textId="77777777" w:rsidR="00C274AE" w:rsidRPr="008E7D1F" w:rsidRDefault="00F162B4">
      <w:pPr>
        <w:numPr>
          <w:ilvl w:val="255"/>
          <w:numId w:val="0"/>
        </w:numPr>
        <w:spacing w:line="360" w:lineRule="auto"/>
        <w:rPr>
          <w:rFonts w:ascii="宋体" w:hAnsi="宋体" w:hint="eastAsia"/>
          <w:iCs/>
          <w:sz w:val="24"/>
        </w:rPr>
      </w:pPr>
      <w:r w:rsidRPr="008E7D1F">
        <w:rPr>
          <w:rFonts w:hint="eastAsia"/>
          <w:sz w:val="24"/>
        </w:rPr>
        <w:t xml:space="preserve">         </w:t>
      </w:r>
      <w:r w:rsidRPr="008E7D1F">
        <w:rPr>
          <w:rFonts w:hint="eastAsia"/>
          <w:sz w:val="24"/>
        </w:rPr>
        <w:t>若本项目</w:t>
      </w:r>
      <w:proofErr w:type="gramStart"/>
      <w:r w:rsidRPr="008E7D1F">
        <w:rPr>
          <w:rFonts w:hint="eastAsia"/>
          <w:sz w:val="24"/>
        </w:rPr>
        <w:t>不</w:t>
      </w:r>
      <w:proofErr w:type="gramEnd"/>
      <w:r w:rsidRPr="008E7D1F">
        <w:rPr>
          <w:rFonts w:hint="eastAsia"/>
          <w:sz w:val="24"/>
        </w:rPr>
        <w:t>专门面向中小企业采购，是否给予小</w:t>
      </w:r>
      <w:proofErr w:type="gramStart"/>
      <w:r w:rsidRPr="008E7D1F">
        <w:rPr>
          <w:rFonts w:hint="eastAsia"/>
          <w:sz w:val="24"/>
        </w:rPr>
        <w:t>微企业</w:t>
      </w:r>
      <w:proofErr w:type="gramEnd"/>
      <w:r w:rsidRPr="008E7D1F">
        <w:rPr>
          <w:rFonts w:hint="eastAsia"/>
          <w:sz w:val="24"/>
        </w:rPr>
        <w:t>评审优惠：</w:t>
      </w:r>
      <w:r w:rsidRPr="008E7D1F">
        <w:rPr>
          <w:rFonts w:ascii="Wingdings" w:eastAsia="Wingdings" w:hAnsi="Wingdings" w:cs="Wingdings"/>
          <w:iCs/>
          <w:sz w:val="24"/>
        </w:rPr>
        <w:t></w:t>
      </w:r>
      <w:r w:rsidRPr="008E7D1F">
        <w:rPr>
          <w:rFonts w:ascii="宋体" w:hAnsi="宋体" w:hint="eastAsia"/>
          <w:iCs/>
          <w:sz w:val="24"/>
        </w:rPr>
        <w:t xml:space="preserve">是   </w:t>
      </w:r>
      <w:r w:rsidRPr="008E7D1F">
        <w:rPr>
          <w:rFonts w:ascii="Wingdings" w:eastAsia="Wingdings" w:hAnsi="Wingdings" w:cs="Wingdings"/>
          <w:iCs/>
          <w:sz w:val="24"/>
        </w:rPr>
        <w:t></w:t>
      </w:r>
      <w:r w:rsidRPr="008E7D1F">
        <w:rPr>
          <w:rFonts w:ascii="宋体" w:hAnsi="宋体" w:hint="eastAsia"/>
          <w:iCs/>
          <w:sz w:val="24"/>
        </w:rPr>
        <w:t>否</w:t>
      </w:r>
    </w:p>
    <w:p w14:paraId="4EB3AE6F" w14:textId="77777777" w:rsidR="00C274AE" w:rsidRPr="008E7D1F" w:rsidRDefault="00F162B4">
      <w:pPr>
        <w:numPr>
          <w:ilvl w:val="255"/>
          <w:numId w:val="0"/>
        </w:numPr>
        <w:spacing w:line="360" w:lineRule="auto"/>
        <w:rPr>
          <w:rFonts w:ascii="宋体" w:hAnsi="宋体" w:hint="eastAsia"/>
          <w:iCs/>
          <w:sz w:val="24"/>
        </w:rPr>
      </w:pPr>
      <w:r w:rsidRPr="008E7D1F">
        <w:rPr>
          <w:rFonts w:hint="eastAsia"/>
          <w:sz w:val="24"/>
        </w:rPr>
        <w:t xml:space="preserve">         </w:t>
      </w:r>
      <w:r w:rsidRPr="008E7D1F">
        <w:rPr>
          <w:rFonts w:hint="eastAsia"/>
          <w:sz w:val="24"/>
        </w:rPr>
        <w:t>中标（成交）采购标的制造商是否为残疾人福利性单位：</w:t>
      </w:r>
      <w:r w:rsidRPr="008E7D1F">
        <w:rPr>
          <w:rFonts w:ascii="Wingdings" w:eastAsia="Wingdings" w:hAnsi="Wingdings" w:cs="Wingdings"/>
          <w:iCs/>
          <w:sz w:val="24"/>
        </w:rPr>
        <w:t></w:t>
      </w:r>
      <w:r w:rsidRPr="008E7D1F">
        <w:rPr>
          <w:rFonts w:ascii="宋体" w:hAnsi="宋体" w:hint="eastAsia"/>
          <w:iCs/>
          <w:sz w:val="24"/>
        </w:rPr>
        <w:t xml:space="preserve">是   </w:t>
      </w:r>
      <w:r w:rsidRPr="008E7D1F">
        <w:rPr>
          <w:rFonts w:ascii="Wingdings" w:eastAsia="Wingdings" w:hAnsi="Wingdings" w:cs="Wingdings"/>
          <w:iCs/>
          <w:sz w:val="24"/>
        </w:rPr>
        <w:t></w:t>
      </w:r>
      <w:r w:rsidRPr="008E7D1F">
        <w:rPr>
          <w:rFonts w:ascii="宋体" w:hAnsi="宋体" w:hint="eastAsia"/>
          <w:iCs/>
          <w:sz w:val="24"/>
        </w:rPr>
        <w:t>否</w:t>
      </w:r>
    </w:p>
    <w:p w14:paraId="5E37C38C" w14:textId="77777777" w:rsidR="00C274AE" w:rsidRPr="008E7D1F" w:rsidRDefault="00F162B4">
      <w:pPr>
        <w:spacing w:line="360" w:lineRule="auto"/>
        <w:rPr>
          <w:sz w:val="24"/>
        </w:rPr>
      </w:pPr>
      <w:r w:rsidRPr="008E7D1F">
        <w:rPr>
          <w:rFonts w:hint="eastAsia"/>
          <w:sz w:val="24"/>
        </w:rPr>
        <w:t xml:space="preserve">         </w:t>
      </w:r>
      <w:r w:rsidRPr="008E7D1F">
        <w:rPr>
          <w:rFonts w:hint="eastAsia"/>
          <w:sz w:val="24"/>
        </w:rPr>
        <w:t>中标（成交）采购标的制造商是否为监狱企业：</w:t>
      </w:r>
      <w:r w:rsidRPr="008E7D1F">
        <w:rPr>
          <w:rFonts w:ascii="Wingdings" w:eastAsia="Wingdings" w:hAnsi="Wingdings" w:cs="Wingdings"/>
          <w:iCs/>
          <w:sz w:val="24"/>
        </w:rPr>
        <w:t></w:t>
      </w:r>
      <w:r w:rsidRPr="008E7D1F">
        <w:rPr>
          <w:rFonts w:ascii="宋体" w:hAnsi="宋体" w:hint="eastAsia"/>
          <w:iCs/>
          <w:sz w:val="24"/>
        </w:rPr>
        <w:t xml:space="preserve">是       </w:t>
      </w:r>
      <w:r w:rsidRPr="008E7D1F">
        <w:rPr>
          <w:rFonts w:ascii="Wingdings" w:eastAsia="Wingdings" w:hAnsi="Wingdings" w:cs="Wingdings"/>
          <w:iCs/>
          <w:sz w:val="24"/>
        </w:rPr>
        <w:t></w:t>
      </w:r>
      <w:r w:rsidRPr="008E7D1F">
        <w:rPr>
          <w:rFonts w:ascii="宋体" w:hAnsi="宋体" w:hint="eastAsia"/>
          <w:iCs/>
          <w:sz w:val="24"/>
        </w:rPr>
        <w:t>否</w:t>
      </w:r>
    </w:p>
    <w:p w14:paraId="1C55A8EE" w14:textId="77777777" w:rsidR="00C274AE" w:rsidRPr="008E7D1F" w:rsidRDefault="00F162B4">
      <w:pPr>
        <w:spacing w:line="360" w:lineRule="auto"/>
        <w:ind w:firstLine="723"/>
        <w:rPr>
          <w:rFonts w:ascii="宋体" w:hAnsi="宋体" w:hint="eastAsia"/>
          <w:sz w:val="24"/>
        </w:rPr>
      </w:pPr>
      <w:r w:rsidRPr="008E7D1F">
        <w:rPr>
          <w:rFonts w:ascii="宋体" w:hAnsi="宋体" w:hint="eastAsia"/>
          <w:sz w:val="24"/>
        </w:rPr>
        <w:t>（</w:t>
      </w:r>
      <w:r w:rsidRPr="008E7D1F">
        <w:rPr>
          <w:rFonts w:ascii="宋体" w:hAnsi="宋体"/>
          <w:sz w:val="24"/>
        </w:rPr>
        <w:t>7</w:t>
      </w:r>
      <w:r w:rsidRPr="008E7D1F">
        <w:rPr>
          <w:rFonts w:ascii="宋体" w:hAnsi="宋体" w:hint="eastAsia"/>
          <w:sz w:val="24"/>
        </w:rPr>
        <w:t>）合同是否分包：</w:t>
      </w:r>
      <w:r w:rsidRPr="008E7D1F">
        <w:rPr>
          <w:rFonts w:ascii="Wingdings" w:eastAsia="Wingdings" w:hAnsi="Wingdings" w:cs="Wingdings"/>
          <w:iCs/>
          <w:sz w:val="24"/>
        </w:rPr>
        <w:t></w:t>
      </w:r>
      <w:r w:rsidRPr="008E7D1F">
        <w:rPr>
          <w:rFonts w:ascii="宋体" w:hAnsi="宋体" w:hint="eastAsia"/>
          <w:iCs/>
          <w:sz w:val="24"/>
        </w:rPr>
        <w:t xml:space="preserve">是       </w:t>
      </w:r>
      <w:r w:rsidRPr="008E7D1F">
        <w:rPr>
          <w:rFonts w:ascii="Wingdings" w:eastAsia="Wingdings" w:hAnsi="Wingdings" w:cs="Wingdings"/>
          <w:iCs/>
          <w:sz w:val="24"/>
        </w:rPr>
        <w:t></w:t>
      </w:r>
      <w:r w:rsidRPr="008E7D1F">
        <w:rPr>
          <w:rFonts w:ascii="宋体" w:hAnsi="宋体" w:hint="eastAsia"/>
          <w:iCs/>
          <w:sz w:val="24"/>
        </w:rPr>
        <w:t>否</w:t>
      </w:r>
    </w:p>
    <w:p w14:paraId="1D3E687D" w14:textId="77777777" w:rsidR="00C274AE" w:rsidRPr="008E7D1F" w:rsidRDefault="00F162B4">
      <w:pPr>
        <w:spacing w:line="360" w:lineRule="auto"/>
        <w:ind w:firstLine="723"/>
        <w:rPr>
          <w:rFonts w:ascii="宋体" w:hAnsi="宋体" w:hint="eastAsia"/>
          <w:sz w:val="24"/>
          <w:u w:val="single"/>
        </w:rPr>
      </w:pPr>
      <w:r w:rsidRPr="008E7D1F">
        <w:rPr>
          <w:rFonts w:ascii="宋体" w:hAnsi="宋体" w:hint="eastAsia"/>
          <w:sz w:val="24"/>
        </w:rPr>
        <w:t>分包主要内容：</w:t>
      </w:r>
    </w:p>
    <w:p w14:paraId="7E3B3575" w14:textId="77777777" w:rsidR="00C274AE" w:rsidRPr="008E7D1F" w:rsidRDefault="00F162B4">
      <w:pPr>
        <w:spacing w:line="360" w:lineRule="auto"/>
        <w:ind w:firstLine="723"/>
        <w:rPr>
          <w:rFonts w:ascii="宋体" w:hAnsi="宋体" w:hint="eastAsia"/>
          <w:sz w:val="24"/>
        </w:rPr>
      </w:pPr>
      <w:r w:rsidRPr="008E7D1F">
        <w:rPr>
          <w:rFonts w:ascii="宋体" w:hAnsi="宋体" w:hint="eastAsia"/>
          <w:sz w:val="24"/>
        </w:rPr>
        <w:t>分包供应商/制造商名称（如供应商和制造商不同，请分别填写）：</w:t>
      </w:r>
    </w:p>
    <w:p w14:paraId="407ED698" w14:textId="77777777" w:rsidR="00C274AE" w:rsidRPr="008E7D1F" w:rsidRDefault="00F162B4">
      <w:pPr>
        <w:spacing w:line="360" w:lineRule="auto"/>
        <w:ind w:firstLine="723"/>
        <w:rPr>
          <w:rFonts w:ascii="宋体" w:hAnsi="宋体" w:hint="eastAsia"/>
          <w:sz w:val="24"/>
        </w:rPr>
      </w:pPr>
      <w:r w:rsidRPr="008E7D1F">
        <w:rPr>
          <w:rFonts w:ascii="宋体" w:hAnsi="宋体" w:hint="eastAsia"/>
          <w:sz w:val="24"/>
        </w:rPr>
        <w:t>分包供应商/制造商类型（如果供应商和制造商不同，只填写制造商类型）：</w:t>
      </w:r>
    </w:p>
    <w:p w14:paraId="5CFB6041" w14:textId="77777777" w:rsidR="00C274AE" w:rsidRPr="008E7D1F" w:rsidRDefault="00F162B4">
      <w:pPr>
        <w:spacing w:line="360" w:lineRule="auto"/>
        <w:ind w:firstLine="723"/>
        <w:rPr>
          <w:rFonts w:ascii="宋体" w:hAnsi="宋体" w:hint="eastAsia"/>
          <w:iCs/>
          <w:sz w:val="24"/>
        </w:rPr>
      </w:pPr>
      <w:r w:rsidRPr="008E7D1F">
        <w:rPr>
          <w:rFonts w:ascii="Wingdings" w:eastAsia="Wingdings" w:hAnsi="Wingdings" w:cs="Wingdings"/>
          <w:iCs/>
          <w:sz w:val="24"/>
        </w:rPr>
        <w:t></w:t>
      </w:r>
      <w:r w:rsidRPr="008E7D1F">
        <w:rPr>
          <w:rFonts w:ascii="宋体" w:hAnsi="宋体" w:hint="eastAsia"/>
          <w:iCs/>
          <w:sz w:val="24"/>
        </w:rPr>
        <w:t xml:space="preserve">大型企业  </w:t>
      </w:r>
      <w:r w:rsidRPr="008E7D1F">
        <w:rPr>
          <w:rFonts w:ascii="Wingdings" w:eastAsia="Wingdings" w:hAnsi="Wingdings" w:cs="Wingdings"/>
          <w:iCs/>
          <w:sz w:val="24"/>
        </w:rPr>
        <w:t></w:t>
      </w:r>
      <w:r w:rsidRPr="008E7D1F">
        <w:rPr>
          <w:rFonts w:ascii="宋体" w:hAnsi="宋体" w:hint="eastAsia"/>
          <w:iCs/>
          <w:sz w:val="24"/>
        </w:rPr>
        <w:t xml:space="preserve">中型企业  </w:t>
      </w:r>
      <w:r w:rsidRPr="008E7D1F">
        <w:rPr>
          <w:rFonts w:ascii="Wingdings" w:eastAsia="Wingdings" w:hAnsi="Wingdings" w:cs="Wingdings"/>
          <w:iCs/>
          <w:sz w:val="24"/>
        </w:rPr>
        <w:t></w:t>
      </w:r>
      <w:r w:rsidRPr="008E7D1F">
        <w:rPr>
          <w:rFonts w:ascii="宋体" w:hAnsi="宋体" w:hint="eastAsia"/>
          <w:iCs/>
          <w:sz w:val="24"/>
        </w:rPr>
        <w:t>小微型企业</w:t>
      </w:r>
    </w:p>
    <w:p w14:paraId="32A8920E" w14:textId="77777777" w:rsidR="00C274AE" w:rsidRPr="008E7D1F" w:rsidRDefault="00F162B4">
      <w:pPr>
        <w:spacing w:line="360" w:lineRule="auto"/>
        <w:ind w:firstLine="723"/>
        <w:rPr>
          <w:rFonts w:eastAsia="华文楷体"/>
          <w:sz w:val="24"/>
        </w:rPr>
      </w:pPr>
      <w:r w:rsidRPr="008E7D1F">
        <w:rPr>
          <w:rFonts w:ascii="Wingdings" w:eastAsia="Wingdings" w:hAnsi="Wingdings" w:cs="Wingdings"/>
          <w:iCs/>
          <w:sz w:val="24"/>
        </w:rPr>
        <w:t></w:t>
      </w:r>
      <w:r w:rsidRPr="008E7D1F">
        <w:rPr>
          <w:rFonts w:ascii="宋体" w:hAnsi="宋体" w:hint="eastAsia"/>
          <w:iCs/>
          <w:sz w:val="24"/>
        </w:rPr>
        <w:t>残疾人福利性单位</w:t>
      </w:r>
      <w:r w:rsidRPr="008E7D1F">
        <w:rPr>
          <w:rFonts w:ascii="Wingdings" w:eastAsia="Wingdings" w:hAnsi="Wingdings" w:cs="Wingdings"/>
          <w:iCs/>
          <w:sz w:val="24"/>
        </w:rPr>
        <w:t></w:t>
      </w:r>
      <w:r w:rsidRPr="008E7D1F">
        <w:rPr>
          <w:rFonts w:ascii="宋体" w:hAnsi="宋体" w:hint="eastAsia"/>
          <w:iCs/>
          <w:sz w:val="24"/>
        </w:rPr>
        <w:t>监狱企业</w:t>
      </w:r>
      <w:r w:rsidRPr="008E7D1F">
        <w:rPr>
          <w:rFonts w:ascii="Wingdings" w:eastAsia="Wingdings" w:hAnsi="Wingdings" w:cs="Wingdings"/>
          <w:iCs/>
          <w:sz w:val="24"/>
        </w:rPr>
        <w:t></w:t>
      </w:r>
      <w:r w:rsidRPr="008E7D1F">
        <w:rPr>
          <w:rFonts w:ascii="宋体" w:hAnsi="宋体" w:hint="eastAsia"/>
          <w:iCs/>
          <w:sz w:val="24"/>
        </w:rPr>
        <w:t>其他</w:t>
      </w:r>
    </w:p>
    <w:p w14:paraId="07F7E0E8" w14:textId="77777777" w:rsidR="00C274AE" w:rsidRPr="008E7D1F" w:rsidRDefault="00F162B4">
      <w:pPr>
        <w:numPr>
          <w:ilvl w:val="255"/>
          <w:numId w:val="0"/>
        </w:numPr>
        <w:spacing w:line="360" w:lineRule="auto"/>
        <w:ind w:firstLine="480"/>
        <w:rPr>
          <w:rFonts w:ascii="宋体" w:hAnsi="宋体" w:cs="宋体" w:hint="eastAsia"/>
          <w:iCs/>
          <w:sz w:val="24"/>
        </w:rPr>
      </w:pPr>
      <w:r w:rsidRPr="008E7D1F">
        <w:rPr>
          <w:rFonts w:ascii="宋体" w:hAnsi="宋体" w:cs="宋体" w:hint="eastAsia"/>
          <w:sz w:val="24"/>
        </w:rPr>
        <w:t>（</w:t>
      </w:r>
      <w:r w:rsidRPr="008E7D1F">
        <w:rPr>
          <w:rFonts w:ascii="宋体" w:hAnsi="宋体" w:cs="宋体"/>
          <w:sz w:val="24"/>
        </w:rPr>
        <w:t>8</w:t>
      </w:r>
      <w:r w:rsidRPr="008E7D1F">
        <w:rPr>
          <w:rFonts w:ascii="宋体" w:hAnsi="宋体" w:cs="宋体" w:hint="eastAsia"/>
          <w:sz w:val="24"/>
        </w:rPr>
        <w:t>）中标（成交）供应商是否为外商投资企业：</w:t>
      </w:r>
      <w:r w:rsidRPr="008E7D1F">
        <w:rPr>
          <w:rFonts w:ascii="Wingdings" w:eastAsia="Wingdings" w:hAnsi="Wingdings" w:cs="Wingdings"/>
          <w:iCs/>
          <w:sz w:val="24"/>
        </w:rPr>
        <w:t></w:t>
      </w:r>
      <w:r w:rsidRPr="008E7D1F">
        <w:rPr>
          <w:rFonts w:ascii="宋体" w:hAnsi="宋体" w:cs="宋体" w:hint="eastAsia"/>
          <w:iCs/>
          <w:sz w:val="24"/>
        </w:rPr>
        <w:t xml:space="preserve">是       </w:t>
      </w:r>
      <w:r w:rsidRPr="008E7D1F">
        <w:rPr>
          <w:rFonts w:ascii="Wingdings" w:eastAsia="Wingdings" w:hAnsi="Wingdings" w:cs="Wingdings"/>
          <w:iCs/>
          <w:sz w:val="24"/>
        </w:rPr>
        <w:t></w:t>
      </w:r>
      <w:r w:rsidRPr="008E7D1F">
        <w:rPr>
          <w:rFonts w:ascii="宋体" w:hAnsi="宋体" w:cs="宋体" w:hint="eastAsia"/>
          <w:iCs/>
          <w:sz w:val="24"/>
        </w:rPr>
        <w:t>否</w:t>
      </w:r>
    </w:p>
    <w:p w14:paraId="4B7BD223" w14:textId="77777777" w:rsidR="00C274AE" w:rsidRPr="008E7D1F" w:rsidRDefault="00F162B4">
      <w:pPr>
        <w:widowControl/>
        <w:tabs>
          <w:tab w:val="left" w:pos="1340"/>
        </w:tabs>
        <w:spacing w:line="360" w:lineRule="auto"/>
        <w:ind w:firstLine="723"/>
        <w:jc w:val="left"/>
        <w:rPr>
          <w:rFonts w:ascii="宋体" w:hAnsi="宋体" w:cs="宋体" w:hint="eastAsia"/>
          <w:sz w:val="24"/>
          <w:u w:val="single"/>
        </w:rPr>
      </w:pPr>
      <w:r w:rsidRPr="008E7D1F">
        <w:rPr>
          <w:rFonts w:ascii="宋体" w:hAnsi="宋体" w:cs="宋体" w:hint="eastAsia"/>
          <w:sz w:val="24"/>
        </w:rPr>
        <w:t xml:space="preserve">     外商投资企业类型：</w:t>
      </w:r>
      <w:r w:rsidRPr="008E7D1F">
        <w:rPr>
          <w:rFonts w:ascii="Wingdings" w:eastAsia="Wingdings" w:hAnsi="Wingdings" w:cs="Wingdings"/>
          <w:iCs/>
          <w:sz w:val="24"/>
        </w:rPr>
        <w:t></w:t>
      </w:r>
      <w:r w:rsidRPr="008E7D1F">
        <w:rPr>
          <w:rFonts w:ascii="宋体" w:hAnsi="宋体" w:cs="宋体" w:hint="eastAsia"/>
          <w:sz w:val="24"/>
        </w:rPr>
        <w:t xml:space="preserve">全部由外国投资者投资  </w:t>
      </w:r>
      <w:r w:rsidRPr="008E7D1F">
        <w:rPr>
          <w:rFonts w:ascii="Wingdings" w:eastAsia="Wingdings" w:hAnsi="Wingdings" w:cs="Wingdings"/>
          <w:iCs/>
          <w:sz w:val="24"/>
        </w:rPr>
        <w:t></w:t>
      </w:r>
      <w:r w:rsidRPr="008E7D1F">
        <w:rPr>
          <w:rFonts w:ascii="宋体" w:hAnsi="宋体" w:cs="宋体" w:hint="eastAsia"/>
          <w:iCs/>
          <w:sz w:val="24"/>
        </w:rPr>
        <w:t>部分由外国投资者投资</w:t>
      </w:r>
    </w:p>
    <w:p w14:paraId="683968D9" w14:textId="77777777" w:rsidR="00C274AE" w:rsidRPr="008E7D1F" w:rsidRDefault="00F162B4">
      <w:pPr>
        <w:numPr>
          <w:ilvl w:val="255"/>
          <w:numId w:val="0"/>
        </w:numPr>
        <w:spacing w:line="360" w:lineRule="auto"/>
        <w:ind w:firstLine="480"/>
        <w:rPr>
          <w:rFonts w:ascii="宋体" w:hAnsi="宋体" w:cs="宋体" w:hint="eastAsia"/>
          <w:sz w:val="24"/>
        </w:rPr>
      </w:pPr>
      <w:r w:rsidRPr="008E7D1F">
        <w:rPr>
          <w:rFonts w:ascii="宋体" w:hAnsi="宋体" w:cs="宋体" w:hint="eastAsia"/>
          <w:sz w:val="24"/>
        </w:rPr>
        <w:t>（</w:t>
      </w:r>
      <w:r w:rsidRPr="008E7D1F">
        <w:rPr>
          <w:rFonts w:ascii="宋体" w:hAnsi="宋体" w:cs="宋体"/>
          <w:sz w:val="24"/>
        </w:rPr>
        <w:t>9</w:t>
      </w:r>
      <w:r w:rsidRPr="008E7D1F">
        <w:rPr>
          <w:rFonts w:ascii="宋体" w:hAnsi="宋体" w:cs="宋体" w:hint="eastAsia"/>
          <w:sz w:val="24"/>
        </w:rPr>
        <w:t>）是否涉及进口产品：</w:t>
      </w:r>
    </w:p>
    <w:p w14:paraId="7D782864" w14:textId="77777777" w:rsidR="00C274AE" w:rsidRPr="008E7D1F" w:rsidRDefault="00F162B4">
      <w:pPr>
        <w:numPr>
          <w:ilvl w:val="255"/>
          <w:numId w:val="0"/>
        </w:numPr>
        <w:spacing w:line="360" w:lineRule="auto"/>
        <w:ind w:firstLine="960"/>
        <w:rPr>
          <w:rFonts w:ascii="宋体" w:hAnsi="宋体" w:cs="宋体" w:hint="eastAsia"/>
          <w:sz w:val="24"/>
          <w:u w:val="single"/>
        </w:rPr>
      </w:pPr>
      <w:r w:rsidRPr="008E7D1F">
        <w:rPr>
          <w:rFonts w:ascii="Wingdings" w:eastAsia="Wingdings" w:hAnsi="Wingdings" w:cs="Wingdings"/>
          <w:sz w:val="24"/>
        </w:rPr>
        <w:t></w:t>
      </w:r>
      <w:r w:rsidRPr="008E7D1F">
        <w:rPr>
          <w:rFonts w:ascii="宋体" w:hAnsi="宋体" w:cs="宋体" w:hint="eastAsia"/>
          <w:sz w:val="24"/>
        </w:rPr>
        <w:t>是，</w:t>
      </w:r>
      <w:proofErr w:type="gramStart"/>
      <w:r w:rsidRPr="008E7D1F">
        <w:rPr>
          <w:rFonts w:ascii="宋体" w:hAnsi="宋体" w:cs="宋体" w:hint="eastAsia"/>
          <w:sz w:val="24"/>
        </w:rPr>
        <w:t>《政府采购品目分类目录》底级品目</w:t>
      </w:r>
      <w:proofErr w:type="gramEnd"/>
      <w:r w:rsidRPr="008E7D1F">
        <w:rPr>
          <w:rFonts w:ascii="宋体" w:hAnsi="宋体" w:cs="宋体" w:hint="eastAsia"/>
          <w:sz w:val="24"/>
        </w:rPr>
        <w:t>名称：金额：</w:t>
      </w:r>
    </w:p>
    <w:p w14:paraId="05B28330" w14:textId="77777777" w:rsidR="00C274AE" w:rsidRPr="008E7D1F" w:rsidRDefault="00F162B4">
      <w:pPr>
        <w:numPr>
          <w:ilvl w:val="255"/>
          <w:numId w:val="0"/>
        </w:numPr>
        <w:spacing w:line="360" w:lineRule="auto"/>
        <w:ind w:firstLine="960"/>
        <w:rPr>
          <w:rFonts w:ascii="宋体" w:hAnsi="宋体" w:hint="eastAsia"/>
          <w:sz w:val="24"/>
        </w:rPr>
      </w:pPr>
      <w:r w:rsidRPr="008E7D1F">
        <w:rPr>
          <w:rFonts w:ascii="宋体" w:hAnsi="宋体" w:cs="宋体" w:hint="eastAsia"/>
          <w:sz w:val="24"/>
        </w:rPr>
        <w:t xml:space="preserve">        国别：品牌： 规格型号：</w:t>
      </w:r>
    </w:p>
    <w:p w14:paraId="2C5F697B" w14:textId="77777777" w:rsidR="00C274AE" w:rsidRPr="008E7D1F" w:rsidRDefault="00F162B4">
      <w:pPr>
        <w:spacing w:line="360" w:lineRule="auto"/>
        <w:ind w:firstLine="723"/>
        <w:rPr>
          <w:rFonts w:ascii="宋体" w:hAnsi="宋体" w:hint="eastAsia"/>
          <w:sz w:val="24"/>
        </w:rPr>
      </w:pPr>
      <w:r w:rsidRPr="008E7D1F">
        <w:rPr>
          <w:rFonts w:ascii="Wingdings" w:eastAsia="Wingdings" w:hAnsi="Wingdings" w:cs="Wingdings"/>
          <w:sz w:val="24"/>
        </w:rPr>
        <w:t></w:t>
      </w:r>
      <w:r w:rsidRPr="008E7D1F">
        <w:rPr>
          <w:rFonts w:ascii="宋体" w:hAnsi="宋体" w:hint="eastAsia"/>
          <w:sz w:val="24"/>
        </w:rPr>
        <w:t>否</w:t>
      </w:r>
    </w:p>
    <w:p w14:paraId="635E717E" w14:textId="77777777" w:rsidR="00C274AE" w:rsidRPr="008E7D1F" w:rsidRDefault="00F162B4">
      <w:pPr>
        <w:numPr>
          <w:ilvl w:val="255"/>
          <w:numId w:val="0"/>
        </w:numPr>
        <w:tabs>
          <w:tab w:val="left" w:pos="740"/>
        </w:tabs>
        <w:spacing w:line="360" w:lineRule="auto"/>
        <w:rPr>
          <w:rFonts w:ascii="宋体" w:hAnsi="宋体" w:hint="eastAsia"/>
          <w:sz w:val="24"/>
        </w:rPr>
      </w:pPr>
      <w:r w:rsidRPr="008E7D1F">
        <w:rPr>
          <w:rFonts w:ascii="宋体" w:hAnsi="宋体" w:hint="eastAsia"/>
          <w:sz w:val="24"/>
        </w:rPr>
        <w:t xml:space="preserve">    （1</w:t>
      </w:r>
      <w:r w:rsidRPr="008E7D1F">
        <w:rPr>
          <w:rFonts w:ascii="宋体" w:hAnsi="宋体"/>
          <w:sz w:val="24"/>
        </w:rPr>
        <w:t>0</w:t>
      </w:r>
      <w:r w:rsidRPr="008E7D1F">
        <w:rPr>
          <w:rFonts w:ascii="宋体" w:hAnsi="宋体" w:hint="eastAsia"/>
          <w:sz w:val="24"/>
        </w:rPr>
        <w:t>）是否涉及节能产品：</w:t>
      </w:r>
    </w:p>
    <w:p w14:paraId="3934D87F" w14:textId="77777777" w:rsidR="00C274AE" w:rsidRPr="008E7D1F" w:rsidRDefault="00F162B4">
      <w:pPr>
        <w:numPr>
          <w:ilvl w:val="255"/>
          <w:numId w:val="0"/>
        </w:numPr>
        <w:tabs>
          <w:tab w:val="left" w:pos="740"/>
        </w:tabs>
        <w:spacing w:line="360" w:lineRule="auto"/>
        <w:ind w:firstLine="960"/>
        <w:rPr>
          <w:rFonts w:ascii="宋体" w:hAnsi="宋体" w:hint="eastAsia"/>
          <w:iCs/>
          <w:sz w:val="24"/>
        </w:rPr>
      </w:pPr>
      <w:r w:rsidRPr="008E7D1F">
        <w:rPr>
          <w:rFonts w:ascii="Wingdings" w:eastAsia="Wingdings" w:hAnsi="Wingdings" w:cs="Wingdings"/>
          <w:sz w:val="24"/>
        </w:rPr>
        <w:t></w:t>
      </w:r>
      <w:r w:rsidRPr="008E7D1F">
        <w:rPr>
          <w:rFonts w:ascii="宋体" w:hAnsi="宋体" w:hint="eastAsia"/>
          <w:sz w:val="24"/>
        </w:rPr>
        <w:t>是，《节能产品政府采购品目清单》</w:t>
      </w:r>
      <w:proofErr w:type="gramStart"/>
      <w:r w:rsidRPr="008E7D1F">
        <w:rPr>
          <w:rFonts w:ascii="宋体" w:hAnsi="宋体" w:hint="eastAsia"/>
          <w:sz w:val="24"/>
        </w:rPr>
        <w:t>的底级品目</w:t>
      </w:r>
      <w:proofErr w:type="gramEnd"/>
      <w:r w:rsidRPr="008E7D1F">
        <w:rPr>
          <w:rFonts w:ascii="宋体" w:hAnsi="宋体" w:hint="eastAsia"/>
          <w:sz w:val="24"/>
        </w:rPr>
        <w:t>名称：</w:t>
      </w:r>
    </w:p>
    <w:p w14:paraId="3B62654A" w14:textId="77777777" w:rsidR="00C274AE" w:rsidRPr="008E7D1F" w:rsidRDefault="00F162B4">
      <w:pPr>
        <w:numPr>
          <w:ilvl w:val="255"/>
          <w:numId w:val="0"/>
        </w:numPr>
        <w:tabs>
          <w:tab w:val="left" w:pos="740"/>
        </w:tabs>
        <w:spacing w:line="360" w:lineRule="auto"/>
        <w:ind w:firstLine="960"/>
        <w:rPr>
          <w:rFonts w:ascii="宋体" w:hAnsi="宋体" w:hint="eastAsia"/>
          <w:sz w:val="24"/>
        </w:rPr>
      </w:pPr>
      <w:r w:rsidRPr="008E7D1F">
        <w:rPr>
          <w:rFonts w:ascii="Wingdings" w:eastAsia="Wingdings" w:hAnsi="Wingdings" w:cs="Wingdings"/>
          <w:sz w:val="24"/>
        </w:rPr>
        <w:t></w:t>
      </w:r>
      <w:r w:rsidRPr="008E7D1F">
        <w:rPr>
          <w:rFonts w:ascii="宋体" w:hAnsi="宋体" w:hint="eastAsia"/>
          <w:sz w:val="24"/>
        </w:rPr>
        <w:t>强制采购</w:t>
      </w:r>
      <w:r w:rsidRPr="008E7D1F">
        <w:rPr>
          <w:rFonts w:ascii="Wingdings" w:eastAsia="Wingdings" w:hAnsi="Wingdings" w:cs="Wingdings"/>
          <w:sz w:val="24"/>
        </w:rPr>
        <w:t></w:t>
      </w:r>
      <w:r w:rsidRPr="008E7D1F">
        <w:rPr>
          <w:rFonts w:ascii="宋体" w:hAnsi="宋体" w:hint="eastAsia"/>
          <w:sz w:val="24"/>
        </w:rPr>
        <w:t>优先采购</w:t>
      </w:r>
    </w:p>
    <w:p w14:paraId="48D4A9F7" w14:textId="77777777" w:rsidR="00C274AE" w:rsidRPr="008E7D1F" w:rsidRDefault="00F162B4">
      <w:pPr>
        <w:numPr>
          <w:ilvl w:val="255"/>
          <w:numId w:val="0"/>
        </w:numPr>
        <w:tabs>
          <w:tab w:val="left" w:pos="740"/>
        </w:tabs>
        <w:spacing w:line="360" w:lineRule="auto"/>
        <w:ind w:firstLine="960"/>
        <w:rPr>
          <w:rFonts w:ascii="宋体" w:hAnsi="宋体" w:hint="eastAsia"/>
          <w:sz w:val="24"/>
        </w:rPr>
      </w:pPr>
      <w:r w:rsidRPr="008E7D1F">
        <w:rPr>
          <w:rFonts w:ascii="Wingdings" w:eastAsia="Wingdings" w:hAnsi="Wingdings" w:cs="Wingdings"/>
          <w:sz w:val="24"/>
        </w:rPr>
        <w:t></w:t>
      </w:r>
      <w:r w:rsidRPr="008E7D1F">
        <w:rPr>
          <w:rFonts w:ascii="宋体" w:hAnsi="宋体" w:hint="eastAsia"/>
          <w:sz w:val="24"/>
        </w:rPr>
        <w:t>否</w:t>
      </w:r>
    </w:p>
    <w:p w14:paraId="218939A8" w14:textId="77777777" w:rsidR="00C274AE" w:rsidRPr="008E7D1F" w:rsidRDefault="00F162B4">
      <w:pPr>
        <w:numPr>
          <w:ilvl w:val="255"/>
          <w:numId w:val="0"/>
        </w:numPr>
        <w:tabs>
          <w:tab w:val="left" w:pos="740"/>
        </w:tabs>
        <w:spacing w:line="360" w:lineRule="auto"/>
        <w:ind w:firstLine="960"/>
        <w:rPr>
          <w:rFonts w:ascii="宋体" w:hAnsi="宋体" w:hint="eastAsia"/>
          <w:sz w:val="24"/>
        </w:rPr>
      </w:pPr>
      <w:r w:rsidRPr="008E7D1F">
        <w:rPr>
          <w:rFonts w:ascii="宋体" w:hAnsi="宋体" w:hint="eastAsia"/>
          <w:sz w:val="24"/>
        </w:rPr>
        <w:t>是否涉及环境标志产品：</w:t>
      </w:r>
    </w:p>
    <w:p w14:paraId="28759C1A" w14:textId="77777777" w:rsidR="00C274AE" w:rsidRPr="008E7D1F" w:rsidRDefault="00F162B4">
      <w:pPr>
        <w:numPr>
          <w:ilvl w:val="255"/>
          <w:numId w:val="0"/>
        </w:numPr>
        <w:tabs>
          <w:tab w:val="left" w:pos="740"/>
        </w:tabs>
        <w:spacing w:line="360" w:lineRule="auto"/>
        <w:ind w:firstLine="960"/>
        <w:rPr>
          <w:rFonts w:ascii="宋体" w:hAnsi="宋体" w:hint="eastAsia"/>
          <w:sz w:val="24"/>
        </w:rPr>
      </w:pPr>
      <w:r w:rsidRPr="008E7D1F">
        <w:rPr>
          <w:rFonts w:ascii="Wingdings" w:eastAsia="Wingdings" w:hAnsi="Wingdings" w:cs="Wingdings"/>
          <w:sz w:val="24"/>
        </w:rPr>
        <w:t></w:t>
      </w:r>
      <w:r w:rsidRPr="008E7D1F">
        <w:rPr>
          <w:rFonts w:ascii="宋体" w:hAnsi="宋体" w:hint="eastAsia"/>
          <w:sz w:val="24"/>
        </w:rPr>
        <w:t>是，《环境标志产品政府采购品目清单》</w:t>
      </w:r>
      <w:proofErr w:type="gramStart"/>
      <w:r w:rsidRPr="008E7D1F">
        <w:rPr>
          <w:rFonts w:ascii="宋体" w:hAnsi="宋体" w:hint="eastAsia"/>
          <w:sz w:val="24"/>
        </w:rPr>
        <w:t>的底级品目</w:t>
      </w:r>
      <w:proofErr w:type="gramEnd"/>
      <w:r w:rsidRPr="008E7D1F">
        <w:rPr>
          <w:rFonts w:ascii="宋体" w:hAnsi="宋体" w:hint="eastAsia"/>
          <w:sz w:val="24"/>
        </w:rPr>
        <w:t>名称：</w:t>
      </w:r>
    </w:p>
    <w:p w14:paraId="42F26285" w14:textId="77777777" w:rsidR="00C274AE" w:rsidRPr="008E7D1F" w:rsidRDefault="00F162B4">
      <w:pPr>
        <w:numPr>
          <w:ilvl w:val="255"/>
          <w:numId w:val="0"/>
        </w:numPr>
        <w:tabs>
          <w:tab w:val="left" w:pos="740"/>
        </w:tabs>
        <w:spacing w:line="360" w:lineRule="auto"/>
        <w:ind w:firstLine="840"/>
        <w:rPr>
          <w:rFonts w:ascii="宋体" w:hAnsi="宋体" w:hint="eastAsia"/>
          <w:sz w:val="24"/>
        </w:rPr>
      </w:pPr>
      <w:r w:rsidRPr="008E7D1F">
        <w:rPr>
          <w:rFonts w:ascii="Wingdings" w:eastAsia="Wingdings" w:hAnsi="Wingdings" w:cs="Wingdings"/>
          <w:sz w:val="24"/>
        </w:rPr>
        <w:t></w:t>
      </w:r>
      <w:r w:rsidRPr="008E7D1F">
        <w:rPr>
          <w:rFonts w:ascii="宋体" w:hAnsi="宋体" w:hint="eastAsia"/>
          <w:sz w:val="24"/>
        </w:rPr>
        <w:t>强制采购</w:t>
      </w:r>
      <w:r w:rsidRPr="008E7D1F">
        <w:rPr>
          <w:rFonts w:ascii="Wingdings" w:eastAsia="Wingdings" w:hAnsi="Wingdings" w:cs="Wingdings"/>
          <w:sz w:val="24"/>
        </w:rPr>
        <w:t></w:t>
      </w:r>
      <w:r w:rsidRPr="008E7D1F">
        <w:rPr>
          <w:rFonts w:ascii="宋体" w:hAnsi="宋体" w:hint="eastAsia"/>
          <w:sz w:val="24"/>
        </w:rPr>
        <w:t>优先采购</w:t>
      </w:r>
    </w:p>
    <w:p w14:paraId="67BA5052" w14:textId="77777777" w:rsidR="00C274AE" w:rsidRPr="008E7D1F" w:rsidRDefault="00F162B4">
      <w:pPr>
        <w:numPr>
          <w:ilvl w:val="255"/>
          <w:numId w:val="0"/>
        </w:numPr>
        <w:tabs>
          <w:tab w:val="left" w:pos="740"/>
        </w:tabs>
        <w:spacing w:line="360" w:lineRule="auto"/>
        <w:ind w:firstLine="960"/>
        <w:rPr>
          <w:rFonts w:ascii="宋体" w:hAnsi="宋体" w:hint="eastAsia"/>
          <w:sz w:val="24"/>
        </w:rPr>
      </w:pPr>
      <w:r w:rsidRPr="008E7D1F">
        <w:rPr>
          <w:rFonts w:ascii="Wingdings" w:eastAsia="Wingdings" w:hAnsi="Wingdings" w:cs="Wingdings"/>
          <w:sz w:val="24"/>
        </w:rPr>
        <w:t></w:t>
      </w:r>
      <w:r w:rsidRPr="008E7D1F">
        <w:rPr>
          <w:rFonts w:ascii="宋体" w:hAnsi="宋体" w:hint="eastAsia"/>
          <w:sz w:val="24"/>
        </w:rPr>
        <w:t>否</w:t>
      </w:r>
    </w:p>
    <w:p w14:paraId="71A848FB" w14:textId="77777777" w:rsidR="00C274AE" w:rsidRPr="008E7D1F" w:rsidRDefault="00F162B4">
      <w:pPr>
        <w:widowControl/>
        <w:numPr>
          <w:ilvl w:val="255"/>
          <w:numId w:val="0"/>
        </w:numPr>
        <w:spacing w:line="360" w:lineRule="auto"/>
        <w:ind w:firstLine="840"/>
        <w:jc w:val="left"/>
        <w:rPr>
          <w:rFonts w:ascii="宋体" w:hAnsi="宋体" w:hint="eastAsia"/>
          <w:sz w:val="24"/>
        </w:rPr>
      </w:pPr>
      <w:r w:rsidRPr="008E7D1F">
        <w:rPr>
          <w:rFonts w:ascii="宋体" w:hAnsi="宋体" w:hint="eastAsia"/>
          <w:sz w:val="24"/>
        </w:rPr>
        <w:lastRenderedPageBreak/>
        <w:t>是否涉及绿色产品：</w:t>
      </w:r>
    </w:p>
    <w:p w14:paraId="6004B44D" w14:textId="77777777" w:rsidR="00C274AE" w:rsidRPr="008E7D1F" w:rsidRDefault="00F162B4">
      <w:pPr>
        <w:widowControl/>
        <w:spacing w:line="360" w:lineRule="auto"/>
        <w:ind w:firstLine="723"/>
        <w:jc w:val="left"/>
        <w:rPr>
          <w:rFonts w:ascii="宋体" w:hAnsi="宋体" w:hint="eastAsia"/>
          <w:sz w:val="24"/>
        </w:rPr>
      </w:pPr>
      <w:r w:rsidRPr="008E7D1F">
        <w:rPr>
          <w:rFonts w:ascii="Wingdings" w:eastAsia="Wingdings" w:hAnsi="Wingdings" w:cs="Wingdings"/>
          <w:sz w:val="24"/>
        </w:rPr>
        <w:t></w:t>
      </w:r>
      <w:r w:rsidRPr="008E7D1F">
        <w:rPr>
          <w:rFonts w:ascii="宋体" w:hAnsi="宋体" w:hint="eastAsia"/>
          <w:sz w:val="24"/>
        </w:rPr>
        <w:t>是，绿色产品政府采购相关政策确定</w:t>
      </w:r>
      <w:proofErr w:type="gramStart"/>
      <w:r w:rsidRPr="008E7D1F">
        <w:rPr>
          <w:rFonts w:ascii="宋体" w:hAnsi="宋体" w:hint="eastAsia"/>
          <w:sz w:val="24"/>
        </w:rPr>
        <w:t>的底级品目</w:t>
      </w:r>
      <w:proofErr w:type="gramEnd"/>
      <w:r w:rsidRPr="008E7D1F">
        <w:rPr>
          <w:rFonts w:ascii="宋体" w:hAnsi="宋体" w:hint="eastAsia"/>
          <w:sz w:val="24"/>
        </w:rPr>
        <w:t>名称：</w:t>
      </w:r>
    </w:p>
    <w:p w14:paraId="2F85D633" w14:textId="77777777" w:rsidR="00C274AE" w:rsidRPr="008E7D1F" w:rsidRDefault="00F162B4">
      <w:pPr>
        <w:numPr>
          <w:ilvl w:val="255"/>
          <w:numId w:val="0"/>
        </w:numPr>
        <w:tabs>
          <w:tab w:val="left" w:pos="740"/>
        </w:tabs>
        <w:spacing w:line="360" w:lineRule="auto"/>
        <w:ind w:firstLine="840"/>
        <w:rPr>
          <w:rFonts w:ascii="宋体" w:hAnsi="宋体" w:hint="eastAsia"/>
          <w:sz w:val="24"/>
        </w:rPr>
      </w:pPr>
      <w:r w:rsidRPr="008E7D1F">
        <w:rPr>
          <w:rFonts w:ascii="Wingdings" w:eastAsia="Wingdings" w:hAnsi="Wingdings" w:cs="Wingdings"/>
          <w:sz w:val="24"/>
        </w:rPr>
        <w:t></w:t>
      </w:r>
      <w:r w:rsidRPr="008E7D1F">
        <w:rPr>
          <w:rFonts w:ascii="宋体" w:hAnsi="宋体" w:hint="eastAsia"/>
          <w:sz w:val="24"/>
        </w:rPr>
        <w:t>强制采购</w:t>
      </w:r>
      <w:r w:rsidRPr="008E7D1F">
        <w:rPr>
          <w:rFonts w:ascii="Wingdings" w:eastAsia="Wingdings" w:hAnsi="Wingdings" w:cs="Wingdings"/>
          <w:sz w:val="24"/>
        </w:rPr>
        <w:t></w:t>
      </w:r>
      <w:r w:rsidRPr="008E7D1F">
        <w:rPr>
          <w:rFonts w:ascii="宋体" w:hAnsi="宋体" w:hint="eastAsia"/>
          <w:sz w:val="24"/>
        </w:rPr>
        <w:t>优先采购</w:t>
      </w:r>
    </w:p>
    <w:p w14:paraId="3C772F68" w14:textId="77777777" w:rsidR="00C274AE" w:rsidRPr="008E7D1F" w:rsidRDefault="00F162B4">
      <w:pPr>
        <w:widowControl/>
        <w:spacing w:line="360" w:lineRule="auto"/>
        <w:ind w:firstLine="723"/>
        <w:jc w:val="left"/>
        <w:rPr>
          <w:rFonts w:ascii="宋体" w:eastAsia="华文楷体" w:hAnsi="宋体" w:cs="华文楷体" w:hint="eastAsia"/>
          <w:sz w:val="24"/>
        </w:rPr>
      </w:pPr>
      <w:r w:rsidRPr="008E7D1F">
        <w:rPr>
          <w:rFonts w:ascii="Wingdings" w:eastAsia="Wingdings" w:hAnsi="Wingdings" w:cs="Wingdings"/>
          <w:sz w:val="24"/>
        </w:rPr>
        <w:t></w:t>
      </w:r>
      <w:r w:rsidRPr="008E7D1F">
        <w:rPr>
          <w:rFonts w:ascii="宋体" w:hAnsi="宋体" w:hint="eastAsia"/>
          <w:sz w:val="24"/>
        </w:rPr>
        <w:t>否</w:t>
      </w:r>
    </w:p>
    <w:p w14:paraId="43626A32" w14:textId="77777777" w:rsidR="00C274AE" w:rsidRPr="008E7D1F" w:rsidRDefault="00F162B4">
      <w:pPr>
        <w:numPr>
          <w:ilvl w:val="255"/>
          <w:numId w:val="0"/>
        </w:numPr>
        <w:spacing w:line="360" w:lineRule="auto"/>
        <w:rPr>
          <w:rFonts w:ascii="宋体" w:hAnsi="宋体" w:hint="eastAsia"/>
          <w:sz w:val="24"/>
        </w:rPr>
      </w:pPr>
      <w:r w:rsidRPr="008E7D1F">
        <w:rPr>
          <w:rFonts w:ascii="宋体" w:hAnsi="宋体" w:hint="eastAsia"/>
          <w:sz w:val="24"/>
        </w:rPr>
        <w:t xml:space="preserve">    （1</w:t>
      </w:r>
      <w:r w:rsidRPr="008E7D1F">
        <w:rPr>
          <w:rFonts w:ascii="宋体" w:hAnsi="宋体"/>
          <w:sz w:val="24"/>
        </w:rPr>
        <w:t>1</w:t>
      </w:r>
      <w:r w:rsidRPr="008E7D1F">
        <w:rPr>
          <w:rFonts w:ascii="宋体" w:hAnsi="宋体" w:hint="eastAsia"/>
          <w:sz w:val="24"/>
        </w:rPr>
        <w:t>）涉及商品包装和快递包装的，是否参考《商品包装政府采购需求标准（试行）》、《快递包装政府采购需求标准（试行）》明确产品及相关快递服务的具体包装要求：</w:t>
      </w:r>
    </w:p>
    <w:p w14:paraId="3190C998" w14:textId="77777777" w:rsidR="00C274AE" w:rsidRPr="008E7D1F" w:rsidRDefault="00F162B4">
      <w:pPr>
        <w:numPr>
          <w:ilvl w:val="255"/>
          <w:numId w:val="0"/>
        </w:numPr>
        <w:spacing w:line="360" w:lineRule="auto"/>
        <w:ind w:firstLine="960"/>
        <w:rPr>
          <w:rFonts w:ascii="宋体" w:hAnsi="宋体" w:hint="eastAsia"/>
          <w:sz w:val="24"/>
        </w:rPr>
      </w:pPr>
      <w:r w:rsidRPr="008E7D1F">
        <w:rPr>
          <w:rFonts w:ascii="Wingdings" w:eastAsia="Wingdings" w:hAnsi="Wingdings" w:cs="Wingdings"/>
          <w:sz w:val="24"/>
        </w:rPr>
        <w:t></w:t>
      </w:r>
      <w:r w:rsidRPr="008E7D1F">
        <w:rPr>
          <w:rFonts w:ascii="宋体" w:hAnsi="宋体" w:hint="eastAsia"/>
          <w:sz w:val="24"/>
        </w:rPr>
        <w:t xml:space="preserve">是       </w:t>
      </w:r>
      <w:r w:rsidRPr="008E7D1F">
        <w:rPr>
          <w:rFonts w:ascii="Wingdings" w:eastAsia="Wingdings" w:hAnsi="Wingdings" w:cs="Wingdings"/>
          <w:sz w:val="24"/>
        </w:rPr>
        <w:t></w:t>
      </w:r>
      <w:r w:rsidRPr="008E7D1F">
        <w:rPr>
          <w:rFonts w:ascii="宋体" w:hAnsi="宋体" w:hint="eastAsia"/>
          <w:sz w:val="24"/>
        </w:rPr>
        <w:t>否</w:t>
      </w:r>
      <w:r w:rsidRPr="008E7D1F">
        <w:rPr>
          <w:rFonts w:ascii="Wingdings" w:eastAsia="Wingdings" w:hAnsi="Wingdings" w:cs="Wingdings"/>
          <w:sz w:val="24"/>
        </w:rPr>
        <w:t></w:t>
      </w:r>
      <w:r w:rsidRPr="008E7D1F">
        <w:rPr>
          <w:rFonts w:ascii="宋体" w:hAnsi="宋体" w:hint="eastAsia"/>
          <w:sz w:val="24"/>
        </w:rPr>
        <w:t>不涉及</w:t>
      </w:r>
    </w:p>
    <w:p w14:paraId="1A92A65C" w14:textId="77777777" w:rsidR="00C274AE" w:rsidRPr="008E7D1F" w:rsidRDefault="00F162B4">
      <w:pPr>
        <w:numPr>
          <w:ilvl w:val="0"/>
          <w:numId w:val="2"/>
        </w:numPr>
        <w:spacing w:line="360" w:lineRule="auto"/>
        <w:ind w:firstLine="723"/>
        <w:rPr>
          <w:rFonts w:ascii="宋体" w:hAnsi="宋体" w:hint="eastAsia"/>
          <w:b/>
          <w:sz w:val="24"/>
        </w:rPr>
      </w:pPr>
      <w:r w:rsidRPr="008E7D1F">
        <w:rPr>
          <w:rFonts w:ascii="宋体" w:hAnsi="宋体" w:hint="eastAsia"/>
          <w:b/>
          <w:sz w:val="24"/>
        </w:rPr>
        <w:t>合同金额</w:t>
      </w:r>
    </w:p>
    <w:p w14:paraId="0704DE9C" w14:textId="77777777" w:rsidR="00C274AE" w:rsidRPr="008E7D1F" w:rsidRDefault="00F162B4">
      <w:pPr>
        <w:spacing w:line="360" w:lineRule="auto"/>
        <w:ind w:firstLine="723"/>
        <w:rPr>
          <w:rFonts w:ascii="宋体" w:hAnsi="宋体" w:hint="eastAsia"/>
          <w:sz w:val="24"/>
        </w:rPr>
      </w:pPr>
      <w:r w:rsidRPr="008E7D1F">
        <w:rPr>
          <w:rFonts w:ascii="宋体" w:hAnsi="宋体" w:hint="eastAsia"/>
          <w:sz w:val="24"/>
        </w:rPr>
        <w:t>（1）合同金额小写：</w:t>
      </w:r>
    </w:p>
    <w:p w14:paraId="60DCA936" w14:textId="77777777" w:rsidR="00C274AE" w:rsidRPr="008E7D1F" w:rsidRDefault="00F162B4">
      <w:pPr>
        <w:spacing w:line="360" w:lineRule="auto"/>
        <w:ind w:firstLine="723"/>
        <w:rPr>
          <w:rFonts w:ascii="宋体" w:hAnsi="宋体" w:hint="eastAsia"/>
          <w:sz w:val="24"/>
          <w:u w:val="single"/>
        </w:rPr>
      </w:pPr>
      <w:r w:rsidRPr="008E7D1F">
        <w:rPr>
          <w:rFonts w:ascii="宋体" w:hAnsi="宋体" w:hint="eastAsia"/>
          <w:sz w:val="24"/>
        </w:rPr>
        <w:t>大写：</w:t>
      </w:r>
    </w:p>
    <w:p w14:paraId="0C5472B5" w14:textId="77777777" w:rsidR="00C274AE" w:rsidRPr="008E7D1F" w:rsidRDefault="00F162B4">
      <w:pPr>
        <w:spacing w:line="360" w:lineRule="auto"/>
        <w:ind w:firstLine="723"/>
        <w:rPr>
          <w:rFonts w:ascii="宋体" w:hAnsi="宋体" w:hint="eastAsia"/>
          <w:sz w:val="24"/>
        </w:rPr>
      </w:pPr>
      <w:r w:rsidRPr="008E7D1F">
        <w:rPr>
          <w:rFonts w:ascii="宋体" w:hAnsi="宋体" w:hint="eastAsia"/>
          <w:sz w:val="24"/>
        </w:rPr>
        <w:t>分包金额（如有）小写：</w:t>
      </w:r>
    </w:p>
    <w:p w14:paraId="1EC1476C" w14:textId="77777777" w:rsidR="00C274AE" w:rsidRPr="008E7D1F" w:rsidRDefault="00F162B4">
      <w:pPr>
        <w:spacing w:line="360" w:lineRule="auto"/>
        <w:ind w:firstLine="723"/>
        <w:rPr>
          <w:rFonts w:ascii="宋体" w:hAnsi="宋体" w:hint="eastAsia"/>
          <w:sz w:val="24"/>
          <w:u w:val="single"/>
        </w:rPr>
      </w:pPr>
      <w:r w:rsidRPr="008E7D1F">
        <w:rPr>
          <w:rFonts w:ascii="宋体" w:hAnsi="宋体" w:hint="eastAsia"/>
          <w:sz w:val="24"/>
        </w:rPr>
        <w:t>大写：</w:t>
      </w:r>
    </w:p>
    <w:p w14:paraId="77DDC084" w14:textId="77777777" w:rsidR="00C274AE" w:rsidRPr="008E7D1F" w:rsidRDefault="00F162B4">
      <w:pPr>
        <w:jc w:val="center"/>
        <w:rPr>
          <w:rFonts w:ascii="宋体" w:hAnsi="宋体" w:hint="eastAsia"/>
          <w:sz w:val="24"/>
        </w:rPr>
      </w:pPr>
      <w:r w:rsidRPr="008E7D1F">
        <w:rPr>
          <w:rFonts w:ascii="宋体" w:hAnsi="宋体" w:hint="eastAsia"/>
          <w:sz w:val="24"/>
        </w:rPr>
        <w:t xml:space="preserve"> （2）付款方式（按项目</w:t>
      </w:r>
      <w:proofErr w:type="gramStart"/>
      <w:r w:rsidRPr="008E7D1F">
        <w:rPr>
          <w:rFonts w:ascii="宋体" w:hAnsi="宋体" w:hint="eastAsia"/>
          <w:sz w:val="24"/>
        </w:rPr>
        <w:t>实际勾选填写</w:t>
      </w:r>
      <w:proofErr w:type="gramEnd"/>
      <w:r w:rsidRPr="008E7D1F">
        <w:rPr>
          <w:rFonts w:ascii="宋体" w:hAnsi="宋体" w:hint="eastAsia"/>
          <w:sz w:val="24"/>
        </w:rPr>
        <w:t>，具体详见专用条款第二节</w:t>
      </w:r>
    </w:p>
    <w:p w14:paraId="112F7055" w14:textId="77777777" w:rsidR="00C274AE" w:rsidRPr="008E7D1F" w:rsidRDefault="00F162B4">
      <w:pPr>
        <w:spacing w:line="360" w:lineRule="auto"/>
        <w:rPr>
          <w:rFonts w:ascii="宋体" w:hAnsi="宋体" w:hint="eastAsia"/>
          <w:sz w:val="24"/>
        </w:rPr>
      </w:pPr>
      <w:r w:rsidRPr="008E7D1F">
        <w:rPr>
          <w:rFonts w:ascii="宋体" w:hAnsi="宋体" w:hint="eastAsia"/>
          <w:sz w:val="24"/>
        </w:rPr>
        <w:t>第12.2款）：</w:t>
      </w:r>
    </w:p>
    <w:p w14:paraId="63F52167" w14:textId="77777777" w:rsidR="00C274AE" w:rsidRPr="008E7D1F" w:rsidRDefault="00F162B4">
      <w:pPr>
        <w:adjustRightInd w:val="0"/>
        <w:snapToGrid w:val="0"/>
        <w:spacing w:line="400" w:lineRule="exact"/>
        <w:ind w:firstLineChars="300" w:firstLine="630"/>
        <w:rPr>
          <w:rFonts w:ascii="宋体" w:hAnsi="宋体" w:hint="eastAsia"/>
          <w:szCs w:val="21"/>
          <w:u w:val="single"/>
        </w:rPr>
      </w:pPr>
      <w:r w:rsidRPr="008E7D1F">
        <w:rPr>
          <w:rFonts w:ascii="宋体" w:hAnsi="宋体"/>
          <w:szCs w:val="21"/>
        </w:rPr>
        <w:sym w:font="Wingdings" w:char="F0A8"/>
      </w:r>
      <w:r w:rsidRPr="008E7D1F">
        <w:rPr>
          <w:rFonts w:ascii="宋体" w:hAnsi="宋体" w:hint="eastAsia"/>
          <w:szCs w:val="21"/>
        </w:rPr>
        <w:t>全额付款：</w:t>
      </w:r>
      <w:r w:rsidRPr="008E7D1F">
        <w:rPr>
          <w:rFonts w:ascii="宋体" w:hAnsi="宋体" w:hint="eastAsia"/>
          <w:szCs w:val="21"/>
          <w:u w:val="single"/>
        </w:rPr>
        <w:t xml:space="preserve">     （应明确一次性支付合同款项的条件）                    </w:t>
      </w:r>
    </w:p>
    <w:p w14:paraId="4E0F52EB" w14:textId="77777777" w:rsidR="00C274AE" w:rsidRPr="008E7D1F" w:rsidRDefault="00F162B4">
      <w:pPr>
        <w:snapToGrid w:val="0"/>
        <w:spacing w:line="400" w:lineRule="exact"/>
        <w:ind w:firstLineChars="300" w:firstLine="630"/>
      </w:pPr>
      <w:r w:rsidRPr="008E7D1F">
        <w:rPr>
          <w:rFonts w:ascii="宋体" w:hAnsi="宋体"/>
          <w:szCs w:val="21"/>
        </w:rPr>
        <w:sym w:font="Wingdings" w:char="F0A8"/>
      </w:r>
      <w:r w:rsidRPr="008E7D1F">
        <w:rPr>
          <w:rFonts w:ascii="宋体" w:hAnsi="宋体" w:hint="eastAsia"/>
          <w:szCs w:val="21"/>
        </w:rPr>
        <w:t>分期付款：</w:t>
      </w:r>
      <w:r w:rsidRPr="008E7D1F">
        <w:rPr>
          <w:rFonts w:ascii="宋体" w:hAnsi="宋体" w:hint="eastAsia"/>
          <w:szCs w:val="21"/>
          <w:u w:val="single"/>
        </w:rPr>
        <w:t xml:space="preserve">  （应明确分期支付合同款项的各期比例和支付条件，各期支付条件应与分期履约验收情况挂钩） </w:t>
      </w:r>
      <w:r w:rsidRPr="008E7D1F">
        <w:rPr>
          <w:rFonts w:ascii="宋体" w:hAnsi="宋体" w:hint="eastAsia"/>
          <w:szCs w:val="21"/>
        </w:rPr>
        <w:t>，其中涉及预付款的：</w:t>
      </w:r>
      <w:r w:rsidRPr="008E7D1F">
        <w:rPr>
          <w:rFonts w:ascii="宋体" w:hAnsi="宋体" w:hint="eastAsia"/>
          <w:szCs w:val="21"/>
          <w:u w:val="single"/>
        </w:rPr>
        <w:t xml:space="preserve"> （应明确预付款的支付比例和支付条件） </w:t>
      </w:r>
    </w:p>
    <w:p w14:paraId="3CECEDCB" w14:textId="77777777" w:rsidR="00C274AE" w:rsidRPr="008E7D1F" w:rsidRDefault="00F162B4">
      <w:pPr>
        <w:adjustRightInd w:val="0"/>
        <w:snapToGrid w:val="0"/>
        <w:spacing w:line="400" w:lineRule="exact"/>
        <w:ind w:firstLineChars="300" w:firstLine="630"/>
        <w:rPr>
          <w:rFonts w:ascii="宋体" w:hAnsi="宋体" w:hint="eastAsia"/>
          <w:szCs w:val="21"/>
          <w:u w:val="single"/>
        </w:rPr>
      </w:pPr>
      <w:r w:rsidRPr="008E7D1F">
        <w:rPr>
          <w:rFonts w:ascii="宋体" w:hAnsi="宋体"/>
          <w:szCs w:val="21"/>
        </w:rPr>
        <w:sym w:font="Wingdings" w:char="F0A8"/>
      </w:r>
      <w:r w:rsidRPr="008E7D1F">
        <w:rPr>
          <w:rFonts w:ascii="宋体" w:hAnsi="宋体" w:hint="eastAsia"/>
          <w:szCs w:val="21"/>
        </w:rPr>
        <w:t>成本补偿：</w:t>
      </w:r>
      <w:r w:rsidRPr="008E7D1F">
        <w:rPr>
          <w:rFonts w:ascii="宋体" w:hAnsi="宋体" w:hint="eastAsia"/>
          <w:szCs w:val="21"/>
          <w:u w:val="single"/>
        </w:rPr>
        <w:t xml:space="preserve">      （应明确按照成本补偿方式的支付方式和支付条件）   </w:t>
      </w:r>
    </w:p>
    <w:p w14:paraId="686B5837" w14:textId="77777777" w:rsidR="00C274AE" w:rsidRPr="008E7D1F" w:rsidRDefault="00F162B4">
      <w:pPr>
        <w:adjustRightInd w:val="0"/>
        <w:snapToGrid w:val="0"/>
        <w:spacing w:line="400" w:lineRule="exact"/>
        <w:ind w:firstLineChars="300" w:firstLine="630"/>
        <w:rPr>
          <w:rFonts w:ascii="宋体" w:hAnsi="宋体" w:hint="eastAsia"/>
          <w:szCs w:val="21"/>
        </w:rPr>
      </w:pPr>
      <w:r w:rsidRPr="008E7D1F">
        <w:rPr>
          <w:rFonts w:ascii="宋体" w:hAnsi="宋体"/>
          <w:szCs w:val="21"/>
        </w:rPr>
        <w:sym w:font="Wingdings" w:char="F0A8"/>
      </w:r>
      <w:r w:rsidRPr="008E7D1F">
        <w:rPr>
          <w:rFonts w:ascii="宋体" w:hAnsi="宋体" w:hint="eastAsia"/>
          <w:szCs w:val="21"/>
        </w:rPr>
        <w:t>绩效激励：</w:t>
      </w:r>
      <w:r w:rsidRPr="008E7D1F">
        <w:rPr>
          <w:rFonts w:ascii="宋体" w:hAnsi="宋体" w:hint="eastAsia"/>
          <w:szCs w:val="21"/>
          <w:u w:val="single"/>
        </w:rPr>
        <w:t xml:space="preserve">      （应明确按照绩效激励方式的支付方式和支付条件）   </w:t>
      </w:r>
    </w:p>
    <w:p w14:paraId="79241D27" w14:textId="77777777" w:rsidR="00C274AE" w:rsidRPr="008E7D1F" w:rsidRDefault="00F162B4">
      <w:pPr>
        <w:spacing w:line="360" w:lineRule="auto"/>
        <w:ind w:firstLine="723"/>
        <w:rPr>
          <w:rFonts w:ascii="宋体" w:hAnsi="宋体" w:cs="宋体" w:hint="eastAsia"/>
          <w:sz w:val="24"/>
        </w:rPr>
      </w:pPr>
      <w:r w:rsidRPr="008E7D1F">
        <w:rPr>
          <w:rFonts w:ascii="宋体" w:hAnsi="宋体" w:cs="宋体" w:hint="eastAsia"/>
          <w:sz w:val="24"/>
        </w:rPr>
        <w:t>（备注：根据《关于进一步优化政府采购营商环境的通知》（</w:t>
      </w:r>
      <w:proofErr w:type="gramStart"/>
      <w:r w:rsidRPr="008E7D1F">
        <w:rPr>
          <w:rFonts w:ascii="宋体" w:hAnsi="宋体" w:cs="宋体" w:hint="eastAsia"/>
          <w:sz w:val="24"/>
        </w:rPr>
        <w:t>盐财购</w:t>
      </w:r>
      <w:proofErr w:type="gramEnd"/>
      <w:r w:rsidRPr="008E7D1F">
        <w:rPr>
          <w:rFonts w:ascii="宋体" w:hAnsi="宋体" w:cs="宋体" w:hint="eastAsia"/>
          <w:sz w:val="24"/>
        </w:rPr>
        <w:t>〔2023〕17号），严格落实货物和服务采购项目预付款制度，预付款比例原则上不低于合同金额的30%。在签订合同时，供应商明确表示无需预付款或者主动要求降低预付款比例的，采购人可不适用前述规定。）</w:t>
      </w:r>
    </w:p>
    <w:p w14:paraId="797F65F0" w14:textId="77777777" w:rsidR="00C274AE" w:rsidRPr="008E7D1F" w:rsidRDefault="00F162B4">
      <w:pPr>
        <w:numPr>
          <w:ilvl w:val="0"/>
          <w:numId w:val="2"/>
        </w:numPr>
        <w:spacing w:line="360" w:lineRule="auto"/>
        <w:ind w:firstLine="723"/>
        <w:rPr>
          <w:rFonts w:ascii="宋体" w:hAnsi="宋体" w:hint="eastAsia"/>
          <w:b/>
          <w:sz w:val="24"/>
          <w:u w:val="single"/>
        </w:rPr>
      </w:pPr>
      <w:r w:rsidRPr="008E7D1F">
        <w:rPr>
          <w:rFonts w:ascii="宋体" w:hAnsi="宋体" w:hint="eastAsia"/>
          <w:b/>
          <w:sz w:val="24"/>
        </w:rPr>
        <w:t>合同履行</w:t>
      </w:r>
    </w:p>
    <w:p w14:paraId="2776A34C" w14:textId="77777777" w:rsidR="00C274AE" w:rsidRPr="008E7D1F" w:rsidRDefault="00F162B4">
      <w:pPr>
        <w:spacing w:line="360" w:lineRule="auto"/>
        <w:ind w:firstLine="723"/>
        <w:rPr>
          <w:rFonts w:ascii="宋体" w:hAnsi="宋体" w:cs="宋体" w:hint="eastAsia"/>
          <w:sz w:val="24"/>
        </w:rPr>
      </w:pPr>
      <w:r w:rsidRPr="008E7D1F">
        <w:rPr>
          <w:rFonts w:ascii="宋体" w:hAnsi="宋体" w:cs="宋体" w:hint="eastAsia"/>
          <w:sz w:val="24"/>
        </w:rPr>
        <w:t>（1）起始日期：</w:t>
      </w:r>
      <w:r w:rsidRPr="008E7D1F">
        <w:rPr>
          <w:rFonts w:ascii="宋体" w:hAnsi="宋体" w:cs="宋体" w:hint="eastAsia"/>
          <w:sz w:val="24"/>
          <w:u w:val="single"/>
        </w:rPr>
        <w:t xml:space="preserve">   </w:t>
      </w:r>
      <w:r w:rsidRPr="008E7D1F">
        <w:rPr>
          <w:rFonts w:ascii="宋体" w:hAnsi="宋体" w:cs="宋体" w:hint="eastAsia"/>
          <w:sz w:val="24"/>
        </w:rPr>
        <w:t>年</w:t>
      </w:r>
      <w:r w:rsidRPr="008E7D1F">
        <w:rPr>
          <w:rFonts w:ascii="宋体" w:hAnsi="宋体" w:cs="宋体" w:hint="eastAsia"/>
          <w:sz w:val="24"/>
          <w:u w:val="single"/>
        </w:rPr>
        <w:t xml:space="preserve">   </w:t>
      </w:r>
      <w:r w:rsidRPr="008E7D1F">
        <w:rPr>
          <w:rFonts w:ascii="宋体" w:hAnsi="宋体" w:cs="宋体" w:hint="eastAsia"/>
          <w:sz w:val="24"/>
        </w:rPr>
        <w:t>月</w:t>
      </w:r>
      <w:r w:rsidRPr="008E7D1F">
        <w:rPr>
          <w:rFonts w:ascii="宋体" w:hAnsi="宋体" w:cs="宋体" w:hint="eastAsia"/>
          <w:sz w:val="24"/>
          <w:u w:val="single"/>
        </w:rPr>
        <w:t xml:space="preserve">   </w:t>
      </w:r>
      <w:r w:rsidRPr="008E7D1F">
        <w:rPr>
          <w:rFonts w:ascii="宋体" w:hAnsi="宋体" w:cs="宋体" w:hint="eastAsia"/>
          <w:sz w:val="24"/>
        </w:rPr>
        <w:t>日，完成日期：</w:t>
      </w:r>
      <w:r w:rsidRPr="008E7D1F">
        <w:rPr>
          <w:rFonts w:ascii="宋体" w:hAnsi="宋体" w:cs="宋体" w:hint="eastAsia"/>
          <w:sz w:val="24"/>
          <w:u w:val="single"/>
        </w:rPr>
        <w:t xml:space="preserve">   </w:t>
      </w:r>
      <w:r w:rsidRPr="008E7D1F">
        <w:rPr>
          <w:rFonts w:ascii="宋体" w:hAnsi="宋体" w:cs="宋体" w:hint="eastAsia"/>
          <w:sz w:val="24"/>
        </w:rPr>
        <w:t>年</w:t>
      </w:r>
      <w:r w:rsidRPr="008E7D1F">
        <w:rPr>
          <w:rFonts w:ascii="宋体" w:hAnsi="宋体" w:cs="宋体" w:hint="eastAsia"/>
          <w:sz w:val="24"/>
          <w:u w:val="single"/>
        </w:rPr>
        <w:t xml:space="preserve">   </w:t>
      </w:r>
      <w:r w:rsidRPr="008E7D1F">
        <w:rPr>
          <w:rFonts w:ascii="宋体" w:hAnsi="宋体" w:cs="宋体" w:hint="eastAsia"/>
          <w:sz w:val="24"/>
        </w:rPr>
        <w:t>月</w:t>
      </w:r>
      <w:r w:rsidRPr="008E7D1F">
        <w:rPr>
          <w:rFonts w:ascii="宋体" w:hAnsi="宋体" w:cs="宋体" w:hint="eastAsia"/>
          <w:sz w:val="24"/>
          <w:u w:val="single"/>
        </w:rPr>
        <w:t xml:space="preserve">   </w:t>
      </w:r>
      <w:r w:rsidRPr="008E7D1F">
        <w:rPr>
          <w:rFonts w:ascii="宋体" w:hAnsi="宋体" w:cs="宋体" w:hint="eastAsia"/>
          <w:sz w:val="24"/>
        </w:rPr>
        <w:t>日。</w:t>
      </w:r>
    </w:p>
    <w:p w14:paraId="0D635EDF" w14:textId="77777777" w:rsidR="00C274AE" w:rsidRPr="008E7D1F" w:rsidRDefault="00F162B4">
      <w:pPr>
        <w:spacing w:line="360" w:lineRule="auto"/>
        <w:ind w:firstLine="723"/>
        <w:rPr>
          <w:rFonts w:ascii="宋体" w:hAnsi="宋体" w:cs="宋体" w:hint="eastAsia"/>
          <w:sz w:val="24"/>
          <w:u w:val="single"/>
        </w:rPr>
      </w:pPr>
      <w:r w:rsidRPr="008E7D1F">
        <w:rPr>
          <w:rFonts w:ascii="宋体" w:hAnsi="宋体" w:cs="宋体" w:hint="eastAsia"/>
          <w:sz w:val="24"/>
        </w:rPr>
        <w:t>（2）履约地点</w:t>
      </w:r>
      <w:r w:rsidRPr="008E7D1F">
        <w:rPr>
          <w:rFonts w:ascii="宋体" w:hAnsi="宋体" w:cs="宋体" w:hint="eastAsia"/>
          <w:bCs/>
          <w:sz w:val="24"/>
        </w:rPr>
        <w:t>：</w:t>
      </w:r>
      <w:r w:rsidRPr="008E7D1F">
        <w:rPr>
          <w:rFonts w:ascii="宋体" w:hAnsi="宋体" w:cs="宋体" w:hint="eastAsia"/>
          <w:bCs/>
          <w:sz w:val="24"/>
          <w:u w:val="single"/>
        </w:rPr>
        <w:t xml:space="preserve">                              </w:t>
      </w:r>
      <w:r w:rsidRPr="008E7D1F">
        <w:rPr>
          <w:rFonts w:ascii="宋体" w:hAnsi="宋体" w:cs="宋体" w:hint="eastAsia"/>
          <w:bCs/>
          <w:sz w:val="24"/>
        </w:rPr>
        <w:t xml:space="preserve">  </w:t>
      </w:r>
    </w:p>
    <w:p w14:paraId="383B56B2" w14:textId="77777777" w:rsidR="00C274AE" w:rsidRPr="008E7D1F" w:rsidRDefault="00F162B4">
      <w:pPr>
        <w:spacing w:line="360" w:lineRule="auto"/>
        <w:ind w:firstLine="723"/>
        <w:rPr>
          <w:rFonts w:ascii="宋体" w:hAnsi="宋体" w:cs="宋体" w:hint="eastAsia"/>
          <w:sz w:val="24"/>
        </w:rPr>
      </w:pPr>
      <w:r w:rsidRPr="008E7D1F">
        <w:rPr>
          <w:rFonts w:ascii="宋体" w:hAnsi="宋体" w:cs="宋体" w:hint="eastAsia"/>
          <w:bCs/>
          <w:sz w:val="24"/>
        </w:rPr>
        <w:t>（3）</w:t>
      </w:r>
      <w:r w:rsidRPr="008E7D1F">
        <w:rPr>
          <w:rFonts w:ascii="宋体" w:hAnsi="宋体" w:cs="宋体" w:hint="eastAsia"/>
          <w:sz w:val="24"/>
        </w:rPr>
        <w:t>履约担保：履约担保：是否收取履约保证金：</w:t>
      </w:r>
      <w:r w:rsidRPr="008E7D1F">
        <w:rPr>
          <w:rFonts w:ascii="宋体" w:hAnsi="宋体" w:cs="宋体" w:hint="eastAsia"/>
          <w:sz w:val="24"/>
        </w:rPr>
        <w:sym w:font="Wingdings" w:char="00A8"/>
      </w:r>
      <w:r w:rsidRPr="008E7D1F">
        <w:rPr>
          <w:rFonts w:ascii="宋体" w:hAnsi="宋体" w:cs="宋体" w:hint="eastAsia"/>
          <w:sz w:val="24"/>
        </w:rPr>
        <w:t xml:space="preserve">是    </w:t>
      </w:r>
      <w:r w:rsidRPr="008E7D1F">
        <w:rPr>
          <w:rFonts w:ascii="宋体" w:hAnsi="宋体" w:cs="宋体" w:hint="eastAsia"/>
          <w:sz w:val="24"/>
        </w:rPr>
        <w:sym w:font="Wingdings" w:char="00A8"/>
      </w:r>
      <w:r w:rsidRPr="008E7D1F">
        <w:rPr>
          <w:rFonts w:ascii="宋体" w:hAnsi="宋体" w:cs="宋体" w:hint="eastAsia"/>
          <w:sz w:val="24"/>
        </w:rPr>
        <w:t>否</w:t>
      </w:r>
    </w:p>
    <w:p w14:paraId="5779C1A8" w14:textId="77777777" w:rsidR="00C274AE" w:rsidRPr="008E7D1F" w:rsidRDefault="00F162B4">
      <w:pPr>
        <w:spacing w:line="360" w:lineRule="auto"/>
        <w:ind w:firstLine="723"/>
        <w:rPr>
          <w:rFonts w:ascii="宋体" w:hAnsi="宋体" w:cs="宋体" w:hint="eastAsia"/>
          <w:sz w:val="24"/>
        </w:rPr>
      </w:pPr>
      <w:r w:rsidRPr="008E7D1F">
        <w:rPr>
          <w:rFonts w:ascii="宋体" w:hAnsi="宋体" w:cs="宋体" w:hint="eastAsia"/>
          <w:sz w:val="24"/>
        </w:rPr>
        <w:t xml:space="preserve">     收取履约保证金形式：</w:t>
      </w:r>
      <w:r w:rsidRPr="008E7D1F">
        <w:rPr>
          <w:rFonts w:ascii="宋体" w:hAnsi="宋体" w:cs="宋体" w:hint="eastAsia"/>
          <w:bCs/>
          <w:sz w:val="24"/>
          <w:u w:val="single"/>
        </w:rPr>
        <w:t xml:space="preserve">                              </w:t>
      </w:r>
      <w:r w:rsidRPr="008E7D1F">
        <w:rPr>
          <w:rFonts w:ascii="宋体" w:hAnsi="宋体" w:cs="宋体" w:hint="eastAsia"/>
          <w:bCs/>
          <w:sz w:val="24"/>
        </w:rPr>
        <w:t xml:space="preserve">  </w:t>
      </w:r>
      <w:r w:rsidRPr="008E7D1F">
        <w:rPr>
          <w:rFonts w:ascii="宋体" w:hAnsi="宋体" w:cs="宋体" w:hint="eastAsia"/>
          <w:sz w:val="24"/>
        </w:rPr>
        <w:t xml:space="preserve">                            </w:t>
      </w:r>
    </w:p>
    <w:p w14:paraId="75071F72" w14:textId="77777777" w:rsidR="00C274AE" w:rsidRPr="008E7D1F" w:rsidRDefault="00F162B4">
      <w:pPr>
        <w:spacing w:line="360" w:lineRule="auto"/>
        <w:ind w:firstLine="723"/>
        <w:rPr>
          <w:rFonts w:ascii="宋体" w:hAnsi="宋体" w:cs="宋体" w:hint="eastAsia"/>
          <w:sz w:val="24"/>
        </w:rPr>
      </w:pPr>
      <w:r w:rsidRPr="008E7D1F">
        <w:rPr>
          <w:rFonts w:ascii="宋体" w:hAnsi="宋体" w:cs="宋体" w:hint="eastAsia"/>
          <w:sz w:val="24"/>
        </w:rPr>
        <w:t xml:space="preserve">     收取履约保证金金额：</w:t>
      </w:r>
      <w:r w:rsidRPr="008E7D1F">
        <w:rPr>
          <w:rFonts w:ascii="宋体" w:hAnsi="宋体" w:cs="宋体" w:hint="eastAsia"/>
          <w:bCs/>
          <w:sz w:val="24"/>
          <w:u w:val="single"/>
        </w:rPr>
        <w:t xml:space="preserve">                              </w:t>
      </w:r>
      <w:r w:rsidRPr="008E7D1F">
        <w:rPr>
          <w:rFonts w:ascii="宋体" w:hAnsi="宋体" w:cs="宋体" w:hint="eastAsia"/>
          <w:bCs/>
          <w:sz w:val="24"/>
        </w:rPr>
        <w:t xml:space="preserve">  </w:t>
      </w:r>
      <w:r w:rsidRPr="008E7D1F">
        <w:rPr>
          <w:rFonts w:ascii="宋体" w:hAnsi="宋体" w:cs="宋体" w:hint="eastAsia"/>
          <w:sz w:val="24"/>
        </w:rPr>
        <w:t xml:space="preserve">                            </w:t>
      </w:r>
    </w:p>
    <w:p w14:paraId="2D4E5B51" w14:textId="77777777" w:rsidR="00C274AE" w:rsidRPr="008E7D1F" w:rsidRDefault="00F162B4">
      <w:pPr>
        <w:spacing w:line="360" w:lineRule="auto"/>
        <w:ind w:firstLine="723"/>
        <w:rPr>
          <w:rFonts w:ascii="宋体" w:hAnsi="宋体" w:cs="宋体" w:hint="eastAsia"/>
          <w:bCs/>
          <w:sz w:val="24"/>
          <w:u w:val="single"/>
        </w:rPr>
      </w:pPr>
      <w:r w:rsidRPr="008E7D1F">
        <w:rPr>
          <w:rFonts w:ascii="宋体" w:hAnsi="宋体" w:cs="宋体" w:hint="eastAsia"/>
          <w:sz w:val="24"/>
        </w:rPr>
        <w:t xml:space="preserve">     履约担保期限： </w:t>
      </w:r>
      <w:r w:rsidRPr="008E7D1F">
        <w:rPr>
          <w:rFonts w:ascii="宋体" w:hAnsi="宋体" w:cs="宋体" w:hint="eastAsia"/>
          <w:bCs/>
          <w:sz w:val="24"/>
          <w:u w:val="single"/>
        </w:rPr>
        <w:t xml:space="preserve">                                    </w:t>
      </w:r>
    </w:p>
    <w:p w14:paraId="3211F27E" w14:textId="77777777" w:rsidR="00C274AE" w:rsidRPr="008E7D1F" w:rsidRDefault="00F162B4">
      <w:pPr>
        <w:numPr>
          <w:ilvl w:val="0"/>
          <w:numId w:val="4"/>
        </w:numPr>
        <w:spacing w:line="360" w:lineRule="auto"/>
        <w:ind w:firstLine="723"/>
        <w:rPr>
          <w:rFonts w:ascii="宋体" w:hAnsi="宋体" w:cs="宋体" w:hint="eastAsia"/>
          <w:bCs/>
          <w:sz w:val="24"/>
        </w:rPr>
      </w:pPr>
      <w:r w:rsidRPr="008E7D1F">
        <w:rPr>
          <w:rFonts w:ascii="宋体" w:hAnsi="宋体" w:cs="宋体" w:hint="eastAsia"/>
          <w:bCs/>
          <w:sz w:val="24"/>
        </w:rPr>
        <w:lastRenderedPageBreak/>
        <w:t>确需收取履约保证金的，履约保证金的缴纳形式：</w:t>
      </w:r>
    </w:p>
    <w:p w14:paraId="75908ADC" w14:textId="77777777" w:rsidR="00C274AE" w:rsidRPr="008E7D1F" w:rsidRDefault="00F162B4">
      <w:pPr>
        <w:spacing w:line="360" w:lineRule="auto"/>
        <w:ind w:firstLineChars="200" w:firstLine="480"/>
        <w:rPr>
          <w:rFonts w:ascii="宋体" w:hAnsi="宋体" w:cs="宋体" w:hint="eastAsia"/>
          <w:bCs/>
          <w:sz w:val="24"/>
        </w:rPr>
      </w:pPr>
      <w:r w:rsidRPr="008E7D1F">
        <w:rPr>
          <w:rFonts w:ascii="宋体" w:hAnsi="宋体" w:cs="宋体" w:hint="eastAsia"/>
          <w:bCs/>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52C17E0" w14:textId="77777777" w:rsidR="00C274AE" w:rsidRPr="008E7D1F" w:rsidRDefault="00F162B4">
      <w:pPr>
        <w:spacing w:line="360" w:lineRule="auto"/>
        <w:ind w:firstLine="723"/>
        <w:rPr>
          <w:rFonts w:ascii="宋体" w:hAnsi="宋体" w:cs="宋体" w:hint="eastAsia"/>
          <w:bCs/>
          <w:sz w:val="24"/>
        </w:rPr>
      </w:pPr>
      <w:r w:rsidRPr="008E7D1F">
        <w:rPr>
          <w:rFonts w:ascii="宋体" w:hAnsi="宋体" w:cs="宋体" w:hint="eastAsia"/>
          <w:bCs/>
          <w:sz w:val="24"/>
        </w:rPr>
        <w:t xml:space="preserve"> 如以履约保函（保险）形式缴纳履约保证金，供应商可通过政府采购电子履约保函（保险）平台（www.jsdzbh.com）在线申请履约保函（保险）。</w:t>
      </w:r>
    </w:p>
    <w:p w14:paraId="479CD340" w14:textId="77777777" w:rsidR="00C274AE" w:rsidRPr="008E7D1F" w:rsidRDefault="00F162B4">
      <w:pPr>
        <w:pStyle w:val="ad"/>
        <w:spacing w:before="120" w:beforeAutospacing="0" w:after="120" w:afterAutospacing="0" w:line="360" w:lineRule="auto"/>
        <w:ind w:leftChars="100" w:left="210" w:firstLineChars="100" w:firstLine="240"/>
        <w:jc w:val="both"/>
        <w:rPr>
          <w:rFonts w:ascii="宋体" w:hAnsi="宋体" w:cs="宋体" w:hint="eastAsia"/>
        </w:rPr>
      </w:pPr>
      <w:r w:rsidRPr="008E7D1F">
        <w:rPr>
          <w:rFonts w:ascii="宋体" w:hAnsi="宋体" w:cs="宋体" w:hint="eastAsia"/>
        </w:rPr>
        <w:t>（备注：履约保证金金额为合同金额的10%，如供应商为AA评级及以上政府采购供应商（需提供信用管理部门备案的第三方信用报告），履约保证金缴纳比例降低至合同金额的</w:t>
      </w:r>
      <w:bookmarkStart w:id="192" w:name="OLE_LINK2"/>
      <w:r w:rsidRPr="008E7D1F">
        <w:rPr>
          <w:rFonts w:ascii="宋体" w:hAnsi="宋体" w:cs="宋体" w:hint="eastAsia"/>
        </w:rPr>
        <w:t>5</w:t>
      </w:r>
      <w:r w:rsidRPr="008E7D1F">
        <w:rPr>
          <w:rFonts w:ascii="宋体" w:hAnsi="宋体" w:cs="宋体"/>
        </w:rPr>
        <w:t>%</w:t>
      </w:r>
      <w:bookmarkEnd w:id="192"/>
      <w:r w:rsidRPr="008E7D1F">
        <w:rPr>
          <w:rFonts w:ascii="宋体" w:hAnsi="宋体" w:cs="宋体" w:hint="eastAsia"/>
        </w:rPr>
        <w:t>。）</w:t>
      </w:r>
      <w:r w:rsidRPr="008E7D1F">
        <w:rPr>
          <w:rFonts w:ascii="宋体" w:hAnsi="宋体" w:cs="宋体" w:hint="eastAsia"/>
          <w:bCs/>
        </w:rPr>
        <w:t xml:space="preserve">   </w:t>
      </w:r>
      <w:r w:rsidRPr="008E7D1F">
        <w:rPr>
          <w:rFonts w:ascii="宋体" w:hAnsi="宋体" w:cs="宋体" w:hint="eastAsia"/>
        </w:rPr>
        <w:t xml:space="preserve">                                 </w:t>
      </w:r>
    </w:p>
    <w:p w14:paraId="66612726" w14:textId="77777777" w:rsidR="00C274AE" w:rsidRPr="008E7D1F" w:rsidRDefault="00F162B4">
      <w:pPr>
        <w:spacing w:line="360" w:lineRule="auto"/>
        <w:ind w:firstLine="723"/>
        <w:rPr>
          <w:rFonts w:ascii="宋体" w:hAnsi="宋体" w:cs="宋体" w:hint="eastAsia"/>
          <w:bCs/>
          <w:sz w:val="24"/>
        </w:rPr>
      </w:pPr>
      <w:r w:rsidRPr="008E7D1F">
        <w:rPr>
          <w:rFonts w:ascii="宋体" w:hAnsi="宋体" w:cs="宋体" w:hint="eastAsia"/>
          <w:bCs/>
          <w:sz w:val="24"/>
        </w:rPr>
        <w:t>（5）分期履行要求：</w:t>
      </w:r>
    </w:p>
    <w:p w14:paraId="3827C209" w14:textId="77777777" w:rsidR="00C274AE" w:rsidRPr="008E7D1F" w:rsidRDefault="00F162B4">
      <w:pPr>
        <w:spacing w:line="360" w:lineRule="auto"/>
        <w:ind w:firstLine="723"/>
        <w:rPr>
          <w:rFonts w:ascii="宋体" w:hAnsi="宋体" w:cs="宋体" w:hint="eastAsia"/>
          <w:sz w:val="24"/>
          <w:u w:val="single"/>
        </w:rPr>
      </w:pPr>
      <w:r w:rsidRPr="008E7D1F">
        <w:rPr>
          <w:rFonts w:ascii="宋体" w:hAnsi="宋体" w:cs="宋体" w:hint="eastAsia"/>
          <w:bCs/>
          <w:sz w:val="24"/>
        </w:rPr>
        <w:t>（6）风险处置措施和替代方案：</w:t>
      </w:r>
    </w:p>
    <w:p w14:paraId="684B95F4" w14:textId="77777777" w:rsidR="00C274AE" w:rsidRPr="008E7D1F" w:rsidRDefault="00F162B4">
      <w:pPr>
        <w:numPr>
          <w:ilvl w:val="0"/>
          <w:numId w:val="2"/>
        </w:numPr>
        <w:spacing w:line="360" w:lineRule="auto"/>
        <w:ind w:firstLine="723"/>
        <w:rPr>
          <w:rFonts w:ascii="宋体" w:hAnsi="宋体" w:hint="eastAsia"/>
          <w:b/>
          <w:sz w:val="24"/>
        </w:rPr>
      </w:pPr>
      <w:r w:rsidRPr="008E7D1F">
        <w:rPr>
          <w:rFonts w:ascii="宋体" w:hAnsi="宋体" w:hint="eastAsia"/>
          <w:b/>
          <w:sz w:val="24"/>
        </w:rPr>
        <w:t>合同验收</w:t>
      </w:r>
    </w:p>
    <w:p w14:paraId="36C4A4CE" w14:textId="77777777" w:rsidR="00C274AE" w:rsidRPr="008E7D1F" w:rsidRDefault="00F162B4">
      <w:pPr>
        <w:numPr>
          <w:ilvl w:val="0"/>
          <w:numId w:val="5"/>
        </w:numPr>
        <w:spacing w:line="360" w:lineRule="auto"/>
        <w:ind w:firstLine="723"/>
        <w:rPr>
          <w:rFonts w:ascii="宋体" w:hAnsi="宋体" w:hint="eastAsia"/>
          <w:bCs/>
          <w:sz w:val="24"/>
        </w:rPr>
      </w:pPr>
      <w:r w:rsidRPr="008E7D1F">
        <w:rPr>
          <w:rFonts w:ascii="宋体" w:hAnsi="宋体" w:hint="eastAsia"/>
          <w:bCs/>
          <w:sz w:val="24"/>
        </w:rPr>
        <w:t>验收组织方式：</w:t>
      </w:r>
      <w:r w:rsidRPr="008E7D1F">
        <w:rPr>
          <w:rFonts w:ascii="Wingdings" w:eastAsia="Wingdings" w:hAnsi="Wingdings" w:cs="Wingdings"/>
          <w:sz w:val="24"/>
        </w:rPr>
        <w:t></w:t>
      </w:r>
      <w:r w:rsidRPr="008E7D1F">
        <w:rPr>
          <w:rFonts w:ascii="宋体" w:hAnsi="宋体" w:hint="eastAsia"/>
          <w:bCs/>
          <w:sz w:val="24"/>
        </w:rPr>
        <w:t xml:space="preserve">自行组织 </w:t>
      </w:r>
      <w:r w:rsidRPr="008E7D1F">
        <w:rPr>
          <w:rFonts w:ascii="Wingdings" w:eastAsia="Wingdings" w:hAnsi="Wingdings" w:cs="Wingdings"/>
          <w:sz w:val="24"/>
        </w:rPr>
        <w:t></w:t>
      </w:r>
      <w:r w:rsidRPr="008E7D1F">
        <w:rPr>
          <w:rFonts w:ascii="宋体" w:hAnsi="宋体" w:hint="eastAsia"/>
          <w:bCs/>
          <w:sz w:val="24"/>
        </w:rPr>
        <w:t>委托第三方组织</w:t>
      </w:r>
    </w:p>
    <w:p w14:paraId="30F353A5" w14:textId="77777777" w:rsidR="00C274AE" w:rsidRPr="008E7D1F" w:rsidRDefault="00F162B4">
      <w:pPr>
        <w:spacing w:line="360" w:lineRule="auto"/>
        <w:ind w:firstLineChars="400" w:firstLine="960"/>
        <w:rPr>
          <w:rFonts w:ascii="宋体" w:hAnsi="宋体" w:cs="宋体" w:hint="eastAsia"/>
          <w:sz w:val="24"/>
        </w:rPr>
      </w:pPr>
      <w:r w:rsidRPr="008E7D1F">
        <w:rPr>
          <w:rFonts w:ascii="宋体" w:hAnsi="宋体" w:hint="eastAsia"/>
          <w:bCs/>
          <w:sz w:val="24"/>
        </w:rPr>
        <w:t>验收主体：</w:t>
      </w:r>
      <w:r w:rsidRPr="008E7D1F">
        <w:rPr>
          <w:rFonts w:ascii="宋体" w:hAnsi="宋体" w:cs="宋体" w:hint="eastAsia"/>
          <w:sz w:val="24"/>
        </w:rPr>
        <w:t xml:space="preserve"> </w:t>
      </w:r>
      <w:r w:rsidRPr="008E7D1F">
        <w:rPr>
          <w:rFonts w:ascii="宋体" w:hAnsi="宋体" w:cs="宋体" w:hint="eastAsia"/>
          <w:bCs/>
          <w:sz w:val="24"/>
          <w:u w:val="single"/>
        </w:rPr>
        <w:t xml:space="preserve">                         </w:t>
      </w:r>
      <w:r w:rsidRPr="008E7D1F">
        <w:rPr>
          <w:rFonts w:ascii="宋体" w:hAnsi="宋体" w:cs="宋体" w:hint="eastAsia"/>
          <w:sz w:val="24"/>
        </w:rPr>
        <w:t xml:space="preserve"> </w:t>
      </w:r>
    </w:p>
    <w:p w14:paraId="01DCAE7F" w14:textId="77777777" w:rsidR="00C274AE" w:rsidRPr="008E7D1F" w:rsidRDefault="00F162B4">
      <w:pPr>
        <w:spacing w:line="360" w:lineRule="auto"/>
        <w:ind w:firstLineChars="400" w:firstLine="960"/>
        <w:rPr>
          <w:rFonts w:ascii="宋体" w:hAnsi="宋体" w:hint="eastAsia"/>
          <w:bCs/>
          <w:sz w:val="24"/>
        </w:rPr>
      </w:pPr>
      <w:r w:rsidRPr="008E7D1F">
        <w:rPr>
          <w:rFonts w:ascii="宋体" w:hAnsi="宋体" w:hint="eastAsia"/>
          <w:bCs/>
          <w:sz w:val="24"/>
        </w:rPr>
        <w:t>是否邀请本项目的其他供应商参加验收：</w:t>
      </w:r>
      <w:r w:rsidRPr="008E7D1F">
        <w:rPr>
          <w:rFonts w:ascii="Wingdings" w:eastAsia="Wingdings" w:hAnsi="Wingdings" w:cs="Wingdings"/>
          <w:sz w:val="24"/>
        </w:rPr>
        <w:t></w:t>
      </w:r>
      <w:r w:rsidRPr="008E7D1F">
        <w:rPr>
          <w:rFonts w:ascii="宋体" w:hAnsi="宋体" w:hint="eastAsia"/>
          <w:bCs/>
          <w:sz w:val="24"/>
        </w:rPr>
        <w:t xml:space="preserve">是  </w:t>
      </w:r>
      <w:r w:rsidRPr="008E7D1F">
        <w:rPr>
          <w:rFonts w:ascii="Wingdings" w:eastAsia="Wingdings" w:hAnsi="Wingdings" w:cs="Wingdings"/>
          <w:sz w:val="24"/>
        </w:rPr>
        <w:t></w:t>
      </w:r>
      <w:r w:rsidRPr="008E7D1F">
        <w:rPr>
          <w:rFonts w:ascii="宋体" w:hAnsi="宋体" w:hint="eastAsia"/>
          <w:bCs/>
          <w:sz w:val="24"/>
        </w:rPr>
        <w:t>否</w:t>
      </w:r>
    </w:p>
    <w:p w14:paraId="0A1EF18B" w14:textId="77777777" w:rsidR="00C274AE" w:rsidRPr="008E7D1F" w:rsidRDefault="00F162B4">
      <w:pPr>
        <w:spacing w:line="360" w:lineRule="auto"/>
        <w:ind w:firstLine="723"/>
        <w:rPr>
          <w:rFonts w:ascii="宋体" w:hAnsi="宋体" w:hint="eastAsia"/>
          <w:bCs/>
          <w:sz w:val="24"/>
        </w:rPr>
      </w:pPr>
      <w:r w:rsidRPr="008E7D1F">
        <w:rPr>
          <w:rFonts w:ascii="宋体" w:hAnsi="宋体" w:hint="eastAsia"/>
          <w:bCs/>
          <w:sz w:val="24"/>
        </w:rPr>
        <w:t>是否邀请专家参加验收：</w:t>
      </w:r>
      <w:r w:rsidRPr="008E7D1F">
        <w:rPr>
          <w:rFonts w:ascii="Wingdings" w:eastAsia="Wingdings" w:hAnsi="Wingdings" w:cs="Wingdings"/>
          <w:sz w:val="24"/>
        </w:rPr>
        <w:t></w:t>
      </w:r>
      <w:r w:rsidRPr="008E7D1F">
        <w:rPr>
          <w:rFonts w:ascii="宋体" w:hAnsi="宋体" w:hint="eastAsia"/>
          <w:bCs/>
          <w:sz w:val="24"/>
        </w:rPr>
        <w:t xml:space="preserve">是  </w:t>
      </w:r>
      <w:r w:rsidRPr="008E7D1F">
        <w:rPr>
          <w:rFonts w:ascii="Wingdings" w:eastAsia="Wingdings" w:hAnsi="Wingdings" w:cs="Wingdings"/>
          <w:sz w:val="24"/>
        </w:rPr>
        <w:t></w:t>
      </w:r>
      <w:r w:rsidRPr="008E7D1F">
        <w:rPr>
          <w:rFonts w:ascii="宋体" w:hAnsi="宋体" w:hint="eastAsia"/>
          <w:bCs/>
          <w:sz w:val="24"/>
        </w:rPr>
        <w:t>否</w:t>
      </w:r>
    </w:p>
    <w:p w14:paraId="602505D6" w14:textId="77777777" w:rsidR="00C274AE" w:rsidRPr="008E7D1F" w:rsidRDefault="00F162B4">
      <w:pPr>
        <w:spacing w:line="360" w:lineRule="auto"/>
        <w:ind w:firstLine="723"/>
        <w:rPr>
          <w:rFonts w:ascii="宋体" w:hAnsi="宋体" w:hint="eastAsia"/>
          <w:bCs/>
          <w:sz w:val="24"/>
        </w:rPr>
      </w:pPr>
      <w:r w:rsidRPr="008E7D1F">
        <w:rPr>
          <w:rFonts w:ascii="宋体" w:hAnsi="宋体" w:hint="eastAsia"/>
          <w:bCs/>
          <w:sz w:val="24"/>
        </w:rPr>
        <w:t>是否邀请服务对象参加验收：</w:t>
      </w:r>
      <w:r w:rsidRPr="008E7D1F">
        <w:rPr>
          <w:rFonts w:ascii="Wingdings" w:eastAsia="Wingdings" w:hAnsi="Wingdings" w:cs="Wingdings"/>
          <w:sz w:val="24"/>
        </w:rPr>
        <w:t></w:t>
      </w:r>
      <w:r w:rsidRPr="008E7D1F">
        <w:rPr>
          <w:rFonts w:ascii="宋体" w:hAnsi="宋体" w:hint="eastAsia"/>
          <w:bCs/>
          <w:sz w:val="24"/>
        </w:rPr>
        <w:t xml:space="preserve">是  </w:t>
      </w:r>
      <w:r w:rsidRPr="008E7D1F">
        <w:rPr>
          <w:rFonts w:ascii="Wingdings" w:eastAsia="Wingdings" w:hAnsi="Wingdings" w:cs="Wingdings"/>
          <w:sz w:val="24"/>
        </w:rPr>
        <w:t></w:t>
      </w:r>
      <w:r w:rsidRPr="008E7D1F">
        <w:rPr>
          <w:rFonts w:ascii="宋体" w:hAnsi="宋体" w:hint="eastAsia"/>
          <w:bCs/>
          <w:sz w:val="24"/>
        </w:rPr>
        <w:t>否</w:t>
      </w:r>
    </w:p>
    <w:p w14:paraId="075DD740" w14:textId="77777777" w:rsidR="00C274AE" w:rsidRPr="008E7D1F" w:rsidRDefault="00F162B4">
      <w:pPr>
        <w:spacing w:line="360" w:lineRule="auto"/>
        <w:ind w:firstLine="723"/>
        <w:rPr>
          <w:rFonts w:ascii="宋体" w:hAnsi="宋体" w:hint="eastAsia"/>
          <w:bCs/>
          <w:sz w:val="24"/>
        </w:rPr>
      </w:pPr>
      <w:r w:rsidRPr="008E7D1F">
        <w:rPr>
          <w:rFonts w:ascii="宋体" w:hAnsi="宋体" w:hint="eastAsia"/>
          <w:bCs/>
          <w:sz w:val="24"/>
        </w:rPr>
        <w:t>是否邀请第三方检测机构参加验收：</w:t>
      </w:r>
      <w:r w:rsidRPr="008E7D1F">
        <w:rPr>
          <w:rFonts w:ascii="Wingdings" w:eastAsia="Wingdings" w:hAnsi="Wingdings" w:cs="Wingdings"/>
          <w:sz w:val="24"/>
        </w:rPr>
        <w:t></w:t>
      </w:r>
      <w:r w:rsidRPr="008E7D1F">
        <w:rPr>
          <w:rFonts w:ascii="宋体" w:hAnsi="宋体" w:hint="eastAsia"/>
          <w:bCs/>
          <w:sz w:val="24"/>
        </w:rPr>
        <w:t xml:space="preserve">是  </w:t>
      </w:r>
      <w:r w:rsidRPr="008E7D1F">
        <w:rPr>
          <w:rFonts w:ascii="Wingdings" w:eastAsia="Wingdings" w:hAnsi="Wingdings" w:cs="Wingdings"/>
          <w:sz w:val="24"/>
        </w:rPr>
        <w:t></w:t>
      </w:r>
      <w:r w:rsidRPr="008E7D1F">
        <w:rPr>
          <w:rFonts w:ascii="宋体" w:hAnsi="宋体" w:hint="eastAsia"/>
          <w:bCs/>
          <w:sz w:val="24"/>
        </w:rPr>
        <w:t>否</w:t>
      </w:r>
    </w:p>
    <w:p w14:paraId="361767C0" w14:textId="77777777" w:rsidR="00C274AE" w:rsidRPr="008E7D1F" w:rsidRDefault="00F162B4">
      <w:pPr>
        <w:spacing w:line="360" w:lineRule="auto"/>
        <w:ind w:firstLine="723"/>
        <w:rPr>
          <w:rFonts w:ascii="宋体" w:hAnsi="宋体" w:hint="eastAsia"/>
          <w:bCs/>
          <w:sz w:val="24"/>
        </w:rPr>
      </w:pPr>
      <w:r w:rsidRPr="008E7D1F">
        <w:rPr>
          <w:rFonts w:ascii="宋体" w:hAnsi="宋体" w:hint="eastAsia"/>
          <w:bCs/>
          <w:sz w:val="24"/>
        </w:rPr>
        <w:t>是否进行抽查检测：</w:t>
      </w:r>
      <w:r w:rsidRPr="008E7D1F">
        <w:rPr>
          <w:rFonts w:ascii="Wingdings" w:eastAsia="Wingdings" w:hAnsi="Wingdings" w:cs="Wingdings"/>
          <w:sz w:val="24"/>
        </w:rPr>
        <w:t></w:t>
      </w:r>
      <w:r w:rsidRPr="008E7D1F">
        <w:rPr>
          <w:rFonts w:ascii="宋体" w:hAnsi="宋体" w:hint="eastAsia"/>
          <w:bCs/>
          <w:sz w:val="24"/>
        </w:rPr>
        <w:t>是，抽查比例：</w:t>
      </w:r>
      <w:r w:rsidRPr="008E7D1F">
        <w:rPr>
          <w:rFonts w:ascii="Wingdings" w:eastAsia="Wingdings" w:hAnsi="Wingdings" w:cs="Wingdings"/>
          <w:sz w:val="24"/>
        </w:rPr>
        <w:t></w:t>
      </w:r>
      <w:r w:rsidRPr="008E7D1F">
        <w:rPr>
          <w:rFonts w:ascii="宋体" w:hAnsi="宋体" w:hint="eastAsia"/>
          <w:bCs/>
          <w:sz w:val="24"/>
        </w:rPr>
        <w:t>否</w:t>
      </w:r>
    </w:p>
    <w:p w14:paraId="3AF3FEC0" w14:textId="77777777" w:rsidR="00C274AE" w:rsidRPr="008E7D1F" w:rsidRDefault="00F162B4">
      <w:pPr>
        <w:spacing w:line="360" w:lineRule="auto"/>
        <w:ind w:firstLine="723"/>
        <w:rPr>
          <w:rFonts w:ascii="宋体" w:hAnsi="宋体" w:hint="eastAsia"/>
          <w:bCs/>
          <w:sz w:val="24"/>
          <w:u w:val="single"/>
        </w:rPr>
      </w:pPr>
      <w:r w:rsidRPr="008E7D1F">
        <w:rPr>
          <w:rFonts w:ascii="宋体" w:hAnsi="宋体" w:hint="eastAsia"/>
          <w:bCs/>
          <w:sz w:val="24"/>
        </w:rPr>
        <w:t>是否存在破坏性检测：</w:t>
      </w:r>
      <w:r w:rsidRPr="008E7D1F">
        <w:rPr>
          <w:rFonts w:ascii="Wingdings" w:eastAsia="Wingdings" w:hAnsi="Wingdings" w:cs="Wingdings"/>
          <w:sz w:val="24"/>
        </w:rPr>
        <w:t></w:t>
      </w:r>
      <w:r w:rsidRPr="008E7D1F">
        <w:rPr>
          <w:rFonts w:ascii="宋体" w:hAnsi="宋体" w:hint="eastAsia"/>
          <w:bCs/>
          <w:sz w:val="24"/>
        </w:rPr>
        <w:t>是，</w:t>
      </w:r>
      <w:r w:rsidRPr="008E7D1F">
        <w:rPr>
          <w:rFonts w:ascii="宋体" w:hAnsi="宋体" w:hint="eastAsia"/>
          <w:bCs/>
          <w:sz w:val="24"/>
          <w:u w:val="single"/>
        </w:rPr>
        <w:t>（应明确对被破坏的检测产品的处理方式）</w:t>
      </w:r>
    </w:p>
    <w:p w14:paraId="3D80E8F6" w14:textId="77777777" w:rsidR="00C274AE" w:rsidRPr="008E7D1F" w:rsidRDefault="00F162B4">
      <w:pPr>
        <w:spacing w:line="360" w:lineRule="auto"/>
        <w:ind w:firstLine="723"/>
        <w:rPr>
          <w:rFonts w:ascii="宋体" w:hAnsi="宋体" w:hint="eastAsia"/>
          <w:bCs/>
          <w:sz w:val="24"/>
        </w:rPr>
      </w:pPr>
      <w:r w:rsidRPr="008E7D1F">
        <w:rPr>
          <w:rFonts w:ascii="Wingdings" w:eastAsia="Wingdings" w:hAnsi="Wingdings" w:cs="Wingdings"/>
          <w:sz w:val="24"/>
        </w:rPr>
        <w:t></w:t>
      </w:r>
      <w:r w:rsidRPr="008E7D1F">
        <w:rPr>
          <w:rFonts w:ascii="宋体" w:hAnsi="宋体" w:hint="eastAsia"/>
          <w:bCs/>
          <w:sz w:val="24"/>
        </w:rPr>
        <w:t>否</w:t>
      </w:r>
    </w:p>
    <w:p w14:paraId="1575FDB6" w14:textId="77777777" w:rsidR="00C274AE" w:rsidRPr="008E7D1F" w:rsidRDefault="00F162B4">
      <w:pPr>
        <w:spacing w:line="360" w:lineRule="auto"/>
        <w:ind w:firstLine="723"/>
        <w:rPr>
          <w:rFonts w:ascii="宋体" w:hAnsi="宋体" w:hint="eastAsia"/>
          <w:bCs/>
          <w:sz w:val="24"/>
          <w:u w:val="single"/>
        </w:rPr>
      </w:pPr>
      <w:r w:rsidRPr="008E7D1F">
        <w:rPr>
          <w:rFonts w:ascii="宋体" w:hAnsi="宋体" w:hint="eastAsia"/>
          <w:bCs/>
          <w:sz w:val="24"/>
        </w:rPr>
        <w:t>验收组织的其他事项：</w:t>
      </w:r>
    </w:p>
    <w:p w14:paraId="6A92E883" w14:textId="77777777" w:rsidR="00C274AE" w:rsidRPr="008E7D1F" w:rsidRDefault="00F162B4">
      <w:pPr>
        <w:spacing w:line="360" w:lineRule="auto"/>
        <w:ind w:firstLine="723"/>
        <w:rPr>
          <w:rFonts w:ascii="宋体" w:hAnsi="宋体" w:hint="eastAsia"/>
          <w:bCs/>
          <w:sz w:val="24"/>
          <w:u w:val="single"/>
        </w:rPr>
      </w:pPr>
      <w:r w:rsidRPr="008E7D1F">
        <w:rPr>
          <w:rFonts w:ascii="宋体" w:hAnsi="宋体" w:hint="eastAsia"/>
          <w:bCs/>
          <w:sz w:val="24"/>
        </w:rPr>
        <w:t>（2）履约验收时间：</w:t>
      </w:r>
      <w:r w:rsidRPr="008E7D1F">
        <w:rPr>
          <w:rFonts w:ascii="宋体" w:hAnsi="宋体" w:hint="eastAsia"/>
          <w:bCs/>
          <w:sz w:val="24"/>
          <w:u w:val="single"/>
        </w:rPr>
        <w:t>（计划于何时验收/供应商提出验收申请之日起   日内组织验收）</w:t>
      </w:r>
    </w:p>
    <w:p w14:paraId="20EEC8AD" w14:textId="77777777" w:rsidR="00C274AE" w:rsidRPr="008E7D1F" w:rsidRDefault="00F162B4">
      <w:pPr>
        <w:spacing w:line="360" w:lineRule="auto"/>
        <w:ind w:firstLine="723"/>
        <w:rPr>
          <w:rFonts w:ascii="宋体" w:hAnsi="宋体" w:hint="eastAsia"/>
          <w:bCs/>
          <w:sz w:val="24"/>
        </w:rPr>
      </w:pPr>
      <w:r w:rsidRPr="008E7D1F">
        <w:rPr>
          <w:rFonts w:ascii="宋体" w:hAnsi="宋体" w:hint="eastAsia"/>
          <w:bCs/>
          <w:sz w:val="24"/>
        </w:rPr>
        <w:t>（3）履约验收方式：</w:t>
      </w:r>
      <w:r w:rsidRPr="008E7D1F">
        <w:rPr>
          <w:rFonts w:ascii="Wingdings" w:eastAsia="Wingdings" w:hAnsi="Wingdings" w:cs="Wingdings"/>
          <w:sz w:val="24"/>
        </w:rPr>
        <w:t></w:t>
      </w:r>
      <w:r w:rsidRPr="008E7D1F">
        <w:rPr>
          <w:rFonts w:ascii="宋体" w:hAnsi="宋体" w:hint="eastAsia"/>
          <w:bCs/>
          <w:sz w:val="24"/>
        </w:rPr>
        <w:t xml:space="preserve">一次性验收         </w:t>
      </w:r>
    </w:p>
    <w:p w14:paraId="03955B95" w14:textId="77777777" w:rsidR="00C274AE" w:rsidRPr="008E7D1F" w:rsidRDefault="00F162B4">
      <w:pPr>
        <w:spacing w:line="360" w:lineRule="auto"/>
        <w:rPr>
          <w:rFonts w:ascii="宋体" w:hAnsi="宋体" w:hint="eastAsia"/>
          <w:bCs/>
          <w:sz w:val="24"/>
        </w:rPr>
      </w:pPr>
      <w:r w:rsidRPr="008E7D1F">
        <w:rPr>
          <w:rFonts w:ascii="Wingdings" w:eastAsia="Wingdings" w:hAnsi="Wingdings" w:cs="Wingdings"/>
          <w:sz w:val="24"/>
        </w:rPr>
        <w:t></w:t>
      </w:r>
      <w:r w:rsidRPr="008E7D1F">
        <w:rPr>
          <w:rFonts w:ascii="宋体" w:hAnsi="宋体" w:hint="eastAsia"/>
          <w:bCs/>
          <w:sz w:val="24"/>
        </w:rPr>
        <w:t>分期/分项验收：</w:t>
      </w:r>
      <w:r w:rsidRPr="008E7D1F">
        <w:rPr>
          <w:rFonts w:ascii="宋体" w:hAnsi="宋体" w:hint="eastAsia"/>
          <w:bCs/>
          <w:sz w:val="24"/>
          <w:u w:val="single"/>
        </w:rPr>
        <w:t>（应明确分期</w:t>
      </w:r>
      <w:r w:rsidRPr="008E7D1F">
        <w:rPr>
          <w:rFonts w:ascii="宋体" w:hAnsi="宋体"/>
          <w:bCs/>
          <w:sz w:val="24"/>
          <w:u w:val="single"/>
        </w:rPr>
        <w:t>/</w:t>
      </w:r>
      <w:r w:rsidRPr="008E7D1F">
        <w:rPr>
          <w:rFonts w:ascii="宋体" w:hAnsi="宋体" w:hint="eastAsia"/>
          <w:bCs/>
          <w:sz w:val="24"/>
          <w:u w:val="single"/>
        </w:rPr>
        <w:t>分项验收的工作安排）</w:t>
      </w:r>
    </w:p>
    <w:p w14:paraId="13E72897" w14:textId="77777777" w:rsidR="00C274AE" w:rsidRPr="008E7D1F" w:rsidRDefault="00F162B4">
      <w:pPr>
        <w:spacing w:line="360" w:lineRule="auto"/>
        <w:ind w:firstLine="723"/>
        <w:rPr>
          <w:rFonts w:ascii="宋体" w:hAnsi="宋体" w:hint="eastAsia"/>
          <w:bCs/>
          <w:sz w:val="24"/>
        </w:rPr>
      </w:pPr>
      <w:r w:rsidRPr="008E7D1F">
        <w:rPr>
          <w:rFonts w:ascii="宋体" w:hAnsi="宋体" w:hint="eastAsia"/>
          <w:bCs/>
          <w:sz w:val="24"/>
        </w:rPr>
        <w:t>（4）履约验收程序：</w:t>
      </w:r>
    </w:p>
    <w:p w14:paraId="260CEAF2" w14:textId="77777777" w:rsidR="00C274AE" w:rsidRPr="008E7D1F" w:rsidRDefault="00F162B4">
      <w:pPr>
        <w:spacing w:line="360" w:lineRule="auto"/>
        <w:ind w:firstLine="723"/>
        <w:rPr>
          <w:rFonts w:ascii="宋体" w:hAnsi="宋体" w:hint="eastAsia"/>
          <w:bCs/>
          <w:sz w:val="24"/>
          <w:u w:val="single"/>
        </w:rPr>
      </w:pPr>
      <w:r w:rsidRPr="008E7D1F">
        <w:rPr>
          <w:rFonts w:ascii="宋体" w:hAnsi="宋体" w:hint="eastAsia"/>
          <w:bCs/>
          <w:sz w:val="24"/>
        </w:rPr>
        <w:t>（5）履约验收的内容：</w:t>
      </w:r>
      <w:r w:rsidRPr="008E7D1F">
        <w:rPr>
          <w:rFonts w:ascii="宋体" w:hAnsi="宋体" w:hint="eastAsia"/>
          <w:bCs/>
          <w:sz w:val="24"/>
          <w:u w:val="single"/>
        </w:rPr>
        <w:t>（应当包括每一项技术和商务要求的履约情况，特别是落实政府采购扶持中小企业，支持绿色发展和乡村振兴等政策情况）</w:t>
      </w:r>
    </w:p>
    <w:p w14:paraId="589E0155" w14:textId="77777777" w:rsidR="00C274AE" w:rsidRPr="008E7D1F" w:rsidRDefault="00F162B4">
      <w:pPr>
        <w:spacing w:line="360" w:lineRule="auto"/>
        <w:ind w:firstLine="723"/>
        <w:rPr>
          <w:rFonts w:ascii="宋体" w:hAnsi="宋体" w:hint="eastAsia"/>
          <w:bCs/>
          <w:sz w:val="24"/>
          <w:u w:val="single"/>
        </w:rPr>
      </w:pPr>
      <w:r w:rsidRPr="008E7D1F">
        <w:rPr>
          <w:rFonts w:ascii="宋体" w:hAnsi="宋体" w:hint="eastAsia"/>
          <w:bCs/>
          <w:sz w:val="24"/>
        </w:rPr>
        <w:lastRenderedPageBreak/>
        <w:t>（6）履约验收标准：</w:t>
      </w:r>
    </w:p>
    <w:p w14:paraId="40A5F54B" w14:textId="77777777" w:rsidR="00C274AE" w:rsidRPr="008E7D1F" w:rsidRDefault="00F162B4">
      <w:pPr>
        <w:widowControl/>
        <w:spacing w:line="360" w:lineRule="auto"/>
        <w:ind w:firstLine="723"/>
        <w:jc w:val="left"/>
        <w:rPr>
          <w:rFonts w:ascii="宋体" w:hAnsi="宋体" w:cs="宋体" w:hint="eastAsia"/>
          <w:sz w:val="24"/>
        </w:rPr>
      </w:pPr>
      <w:r w:rsidRPr="008E7D1F">
        <w:rPr>
          <w:rFonts w:ascii="宋体" w:hAnsi="宋体" w:cs="宋体" w:hint="eastAsia"/>
          <w:bCs/>
          <w:sz w:val="24"/>
        </w:rPr>
        <w:t>（7）是否以采购活动中供应商提供的样品作为参考：</w:t>
      </w:r>
      <w:r w:rsidRPr="008E7D1F">
        <w:rPr>
          <w:rFonts w:ascii="Wingdings" w:eastAsia="Wingdings" w:hAnsi="Wingdings" w:cs="Wingdings"/>
          <w:sz w:val="24"/>
        </w:rPr>
        <w:t></w:t>
      </w:r>
      <w:r w:rsidRPr="008E7D1F">
        <w:rPr>
          <w:rFonts w:ascii="宋体" w:hAnsi="宋体" w:cs="宋体" w:hint="eastAsia"/>
          <w:bCs/>
          <w:sz w:val="24"/>
        </w:rPr>
        <w:t xml:space="preserve">是  </w:t>
      </w:r>
      <w:r w:rsidRPr="008E7D1F">
        <w:rPr>
          <w:rFonts w:ascii="Wingdings" w:eastAsia="Wingdings" w:hAnsi="Wingdings" w:cs="Wingdings"/>
          <w:sz w:val="24"/>
        </w:rPr>
        <w:t></w:t>
      </w:r>
      <w:r w:rsidRPr="008E7D1F">
        <w:rPr>
          <w:rFonts w:ascii="宋体" w:hAnsi="宋体" w:cs="宋体" w:hint="eastAsia"/>
          <w:bCs/>
          <w:sz w:val="24"/>
        </w:rPr>
        <w:t>否</w:t>
      </w:r>
    </w:p>
    <w:p w14:paraId="39C008CD" w14:textId="77777777" w:rsidR="00C274AE" w:rsidRPr="008E7D1F" w:rsidRDefault="00F162B4">
      <w:pPr>
        <w:spacing w:line="360" w:lineRule="auto"/>
        <w:ind w:firstLine="723"/>
        <w:rPr>
          <w:rFonts w:ascii="宋体" w:hAnsi="宋体" w:cs="宋体" w:hint="eastAsia"/>
          <w:bCs/>
          <w:sz w:val="24"/>
          <w:u w:val="single"/>
        </w:rPr>
      </w:pPr>
      <w:r w:rsidRPr="008E7D1F">
        <w:rPr>
          <w:rFonts w:ascii="宋体" w:hAnsi="宋体" w:cs="宋体" w:hint="eastAsia"/>
          <w:bCs/>
          <w:sz w:val="24"/>
        </w:rPr>
        <w:t>（8）履约验收其他事项：</w:t>
      </w:r>
      <w:r w:rsidRPr="008E7D1F">
        <w:rPr>
          <w:rFonts w:ascii="宋体" w:hAnsi="宋体" w:cs="宋体" w:hint="eastAsia"/>
          <w:bCs/>
          <w:sz w:val="24"/>
          <w:u w:val="single"/>
        </w:rPr>
        <w:t>（产权过户登记等）</w:t>
      </w:r>
    </w:p>
    <w:p w14:paraId="171E700D" w14:textId="77777777" w:rsidR="00C274AE" w:rsidRPr="008E7D1F" w:rsidRDefault="00F162B4">
      <w:pPr>
        <w:numPr>
          <w:ilvl w:val="0"/>
          <w:numId w:val="2"/>
        </w:numPr>
        <w:spacing w:line="360" w:lineRule="auto"/>
        <w:ind w:firstLine="723"/>
        <w:rPr>
          <w:rFonts w:ascii="宋体" w:hAnsi="宋体" w:hint="eastAsia"/>
          <w:b/>
          <w:sz w:val="24"/>
        </w:rPr>
      </w:pPr>
      <w:r w:rsidRPr="008E7D1F">
        <w:rPr>
          <w:rFonts w:ascii="宋体" w:hAnsi="宋体" w:hint="eastAsia"/>
          <w:b/>
          <w:sz w:val="24"/>
        </w:rPr>
        <w:t>组成合同的文件</w:t>
      </w:r>
    </w:p>
    <w:p w14:paraId="05BD5275" w14:textId="77777777" w:rsidR="00C274AE" w:rsidRPr="008E7D1F" w:rsidRDefault="00F162B4">
      <w:pPr>
        <w:spacing w:line="360" w:lineRule="auto"/>
        <w:ind w:firstLine="723"/>
        <w:rPr>
          <w:rFonts w:ascii="宋体" w:hAnsi="宋体" w:hint="eastAsia"/>
          <w:sz w:val="24"/>
        </w:rPr>
      </w:pPr>
      <w:r w:rsidRPr="008E7D1F">
        <w:rPr>
          <w:rFonts w:ascii="宋体" w:hAnsi="宋体" w:hint="eastAsia"/>
          <w:sz w:val="24"/>
        </w:rPr>
        <w:t>本协议书与下列文件一起构成合同文件，如下述文件之间有任何抵触、矛盾或歧义，应按以下顺序解释：</w:t>
      </w:r>
    </w:p>
    <w:p w14:paraId="4B10FAAA" w14:textId="77777777" w:rsidR="00C274AE" w:rsidRPr="008E7D1F" w:rsidRDefault="00F162B4">
      <w:pPr>
        <w:spacing w:line="360" w:lineRule="auto"/>
        <w:rPr>
          <w:rFonts w:ascii="宋体" w:hAnsi="宋体" w:hint="eastAsia"/>
          <w:sz w:val="24"/>
        </w:rPr>
      </w:pPr>
      <w:r w:rsidRPr="008E7D1F">
        <w:rPr>
          <w:rFonts w:ascii="宋体" w:hAnsi="宋体" w:hint="eastAsia"/>
          <w:sz w:val="24"/>
        </w:rPr>
        <w:t>（1）政府采购合同协议书及其变更、补充协议</w:t>
      </w:r>
    </w:p>
    <w:p w14:paraId="656D3362" w14:textId="77777777" w:rsidR="00C274AE" w:rsidRPr="008E7D1F" w:rsidRDefault="00F162B4">
      <w:pPr>
        <w:spacing w:line="360" w:lineRule="auto"/>
        <w:rPr>
          <w:rFonts w:ascii="宋体" w:hAnsi="宋体" w:hint="eastAsia"/>
          <w:sz w:val="24"/>
        </w:rPr>
      </w:pPr>
      <w:r w:rsidRPr="008E7D1F">
        <w:rPr>
          <w:rFonts w:ascii="宋体" w:hAnsi="宋体" w:hint="eastAsia"/>
          <w:sz w:val="24"/>
        </w:rPr>
        <w:t>（2）政府采购合同专用条款</w:t>
      </w:r>
    </w:p>
    <w:p w14:paraId="29591876" w14:textId="77777777" w:rsidR="00C274AE" w:rsidRPr="008E7D1F" w:rsidRDefault="00F162B4">
      <w:pPr>
        <w:spacing w:line="360" w:lineRule="auto"/>
        <w:rPr>
          <w:rFonts w:ascii="宋体" w:hAnsi="宋体" w:hint="eastAsia"/>
          <w:sz w:val="24"/>
        </w:rPr>
      </w:pPr>
      <w:r w:rsidRPr="008E7D1F">
        <w:rPr>
          <w:rFonts w:ascii="宋体" w:hAnsi="宋体" w:hint="eastAsia"/>
          <w:sz w:val="24"/>
        </w:rPr>
        <w:t>（3）政府采购合同通用条款</w:t>
      </w:r>
    </w:p>
    <w:p w14:paraId="5A0C22E2" w14:textId="77777777" w:rsidR="00C274AE" w:rsidRPr="008E7D1F" w:rsidRDefault="00F162B4">
      <w:pPr>
        <w:spacing w:line="360" w:lineRule="auto"/>
        <w:rPr>
          <w:rFonts w:ascii="宋体" w:hAnsi="宋体" w:hint="eastAsia"/>
          <w:sz w:val="24"/>
        </w:rPr>
      </w:pPr>
      <w:r w:rsidRPr="008E7D1F">
        <w:rPr>
          <w:rFonts w:ascii="宋体" w:hAnsi="宋体" w:hint="eastAsia"/>
          <w:sz w:val="24"/>
        </w:rPr>
        <w:t>（4）中标（成交）通知书</w:t>
      </w:r>
    </w:p>
    <w:p w14:paraId="1EA324E6" w14:textId="77777777" w:rsidR="00C274AE" w:rsidRPr="008E7D1F" w:rsidRDefault="00F162B4">
      <w:pPr>
        <w:spacing w:line="360" w:lineRule="auto"/>
        <w:rPr>
          <w:rFonts w:ascii="宋体" w:hAnsi="宋体" w:hint="eastAsia"/>
          <w:sz w:val="24"/>
        </w:rPr>
      </w:pPr>
      <w:r w:rsidRPr="008E7D1F">
        <w:rPr>
          <w:rFonts w:ascii="宋体" w:hAnsi="宋体" w:hint="eastAsia"/>
          <w:sz w:val="24"/>
        </w:rPr>
        <w:t>（5）投标（响应）文件</w:t>
      </w:r>
    </w:p>
    <w:p w14:paraId="73CB5B80" w14:textId="77777777" w:rsidR="00C274AE" w:rsidRPr="008E7D1F" w:rsidRDefault="00F162B4">
      <w:pPr>
        <w:spacing w:line="360" w:lineRule="auto"/>
        <w:rPr>
          <w:rFonts w:ascii="宋体" w:hAnsi="宋体" w:hint="eastAsia"/>
          <w:sz w:val="24"/>
        </w:rPr>
      </w:pPr>
      <w:r w:rsidRPr="008E7D1F">
        <w:rPr>
          <w:rFonts w:ascii="宋体" w:hAnsi="宋体" w:hint="eastAsia"/>
          <w:sz w:val="24"/>
        </w:rPr>
        <w:t>（6）采购文件</w:t>
      </w:r>
    </w:p>
    <w:p w14:paraId="5B82366F" w14:textId="77777777" w:rsidR="00C274AE" w:rsidRPr="008E7D1F" w:rsidRDefault="00F162B4">
      <w:pPr>
        <w:spacing w:line="360" w:lineRule="auto"/>
        <w:rPr>
          <w:rFonts w:ascii="宋体" w:hAnsi="宋体" w:hint="eastAsia"/>
          <w:sz w:val="24"/>
        </w:rPr>
      </w:pPr>
      <w:r w:rsidRPr="008E7D1F">
        <w:rPr>
          <w:rFonts w:ascii="宋体" w:hAnsi="宋体" w:hint="eastAsia"/>
          <w:sz w:val="24"/>
        </w:rPr>
        <w:t>（7）有关技术文件，图纸</w:t>
      </w:r>
    </w:p>
    <w:p w14:paraId="2D6F20C2" w14:textId="77777777" w:rsidR="00C274AE" w:rsidRPr="008E7D1F" w:rsidRDefault="00F162B4">
      <w:pPr>
        <w:spacing w:line="360" w:lineRule="auto"/>
        <w:rPr>
          <w:rFonts w:ascii="宋体" w:hAnsi="宋体" w:hint="eastAsia"/>
          <w:sz w:val="24"/>
        </w:rPr>
      </w:pPr>
      <w:r w:rsidRPr="008E7D1F">
        <w:rPr>
          <w:rFonts w:ascii="宋体" w:hAnsi="宋体" w:hint="eastAsia"/>
          <w:sz w:val="24"/>
        </w:rPr>
        <w:t>（8）国家法律、行政法规和规章制度规定或合同约定的作为合同组成部分的其他文件</w:t>
      </w:r>
    </w:p>
    <w:p w14:paraId="1B48838D" w14:textId="77777777" w:rsidR="00C274AE" w:rsidRPr="008E7D1F" w:rsidRDefault="00F162B4">
      <w:pPr>
        <w:adjustRightInd w:val="0"/>
        <w:snapToGrid w:val="0"/>
        <w:spacing w:line="400" w:lineRule="exact"/>
        <w:ind w:left="422" w:firstLine="723"/>
        <w:rPr>
          <w:rFonts w:ascii="宋体" w:hAnsi="宋体" w:hint="eastAsia"/>
          <w:b/>
          <w:szCs w:val="21"/>
        </w:rPr>
      </w:pPr>
      <w:r w:rsidRPr="008E7D1F">
        <w:rPr>
          <w:rFonts w:ascii="宋体" w:hAnsi="宋体" w:hint="eastAsia"/>
          <w:b/>
          <w:szCs w:val="21"/>
        </w:rPr>
        <w:t>6.</w:t>
      </w:r>
      <w:r w:rsidRPr="008E7D1F">
        <w:rPr>
          <w:rFonts w:ascii="宋体" w:hAnsi="宋体" w:hint="eastAsia"/>
          <w:b/>
          <w:sz w:val="24"/>
        </w:rPr>
        <w:t>合同生效</w:t>
      </w:r>
    </w:p>
    <w:p w14:paraId="47EB803B" w14:textId="77777777" w:rsidR="00C274AE" w:rsidRPr="008E7D1F" w:rsidRDefault="00F162B4">
      <w:pPr>
        <w:spacing w:line="360" w:lineRule="auto"/>
        <w:ind w:firstLine="723"/>
        <w:rPr>
          <w:rFonts w:ascii="宋体" w:hAnsi="宋体" w:hint="eastAsia"/>
          <w:sz w:val="24"/>
        </w:rPr>
      </w:pPr>
      <w:r w:rsidRPr="008E7D1F">
        <w:rPr>
          <w:rFonts w:ascii="宋体" w:hAnsi="宋体" w:hint="eastAsia"/>
          <w:sz w:val="24"/>
        </w:rPr>
        <w:t>本合同自</w:t>
      </w:r>
      <w:r w:rsidRPr="008E7D1F">
        <w:rPr>
          <w:rFonts w:ascii="宋体" w:hAnsi="宋体" w:hint="eastAsia"/>
          <w:sz w:val="24"/>
          <w:u w:val="single"/>
        </w:rPr>
        <w:t xml:space="preserve">   </w:t>
      </w:r>
      <w:r w:rsidRPr="008E7D1F">
        <w:rPr>
          <w:rFonts w:ascii="宋体" w:hAnsi="宋体" w:hint="eastAsia"/>
          <w:sz w:val="24"/>
        </w:rPr>
        <w:t>年</w:t>
      </w:r>
      <w:r w:rsidRPr="008E7D1F">
        <w:rPr>
          <w:rFonts w:ascii="宋体" w:hAnsi="宋体" w:hint="eastAsia"/>
          <w:sz w:val="24"/>
          <w:u w:val="single"/>
        </w:rPr>
        <w:t xml:space="preserve">   </w:t>
      </w:r>
      <w:r w:rsidRPr="008E7D1F">
        <w:rPr>
          <w:rFonts w:ascii="宋体" w:hAnsi="宋体" w:hint="eastAsia"/>
          <w:sz w:val="24"/>
        </w:rPr>
        <w:t>月</w:t>
      </w:r>
      <w:r w:rsidRPr="008E7D1F">
        <w:rPr>
          <w:rFonts w:ascii="宋体" w:hAnsi="宋体" w:hint="eastAsia"/>
          <w:sz w:val="24"/>
          <w:u w:val="single"/>
        </w:rPr>
        <w:t xml:space="preserve">   </w:t>
      </w:r>
      <w:r w:rsidRPr="008E7D1F">
        <w:rPr>
          <w:rFonts w:ascii="宋体" w:hAnsi="宋体" w:hint="eastAsia"/>
          <w:sz w:val="24"/>
        </w:rPr>
        <w:t>日生效。</w:t>
      </w:r>
    </w:p>
    <w:p w14:paraId="30A32044" w14:textId="77777777" w:rsidR="00C274AE" w:rsidRPr="008E7D1F" w:rsidRDefault="00F162B4">
      <w:pPr>
        <w:spacing w:line="360" w:lineRule="auto"/>
        <w:ind w:left="482" w:firstLine="723"/>
        <w:rPr>
          <w:rFonts w:ascii="宋体" w:hAnsi="宋体" w:hint="eastAsia"/>
          <w:b/>
          <w:sz w:val="24"/>
        </w:rPr>
      </w:pPr>
      <w:r w:rsidRPr="008E7D1F">
        <w:rPr>
          <w:rFonts w:ascii="宋体" w:hAnsi="宋体" w:hint="eastAsia"/>
          <w:b/>
          <w:sz w:val="24"/>
        </w:rPr>
        <w:t>7.合同份数</w:t>
      </w:r>
    </w:p>
    <w:p w14:paraId="7D199975" w14:textId="77777777" w:rsidR="00C274AE" w:rsidRPr="008E7D1F" w:rsidRDefault="00F162B4">
      <w:pPr>
        <w:adjustRightInd w:val="0"/>
        <w:snapToGrid w:val="0"/>
        <w:spacing w:line="400" w:lineRule="exact"/>
        <w:ind w:firstLineChars="200" w:firstLine="420"/>
        <w:rPr>
          <w:rFonts w:ascii="宋体" w:hAnsi="宋体" w:hint="eastAsia"/>
          <w:szCs w:val="21"/>
        </w:rPr>
      </w:pPr>
      <w:r w:rsidRPr="008E7D1F">
        <w:rPr>
          <w:rFonts w:ascii="宋体" w:hAnsi="宋体" w:hint="eastAsia"/>
          <w:szCs w:val="21"/>
        </w:rPr>
        <w:t>本合同一式</w:t>
      </w:r>
      <w:r w:rsidRPr="008E7D1F">
        <w:rPr>
          <w:rFonts w:ascii="宋体" w:hAnsi="宋体" w:hint="eastAsia"/>
          <w:szCs w:val="21"/>
          <w:u w:val="single"/>
        </w:rPr>
        <w:t xml:space="preserve">    </w:t>
      </w:r>
      <w:r w:rsidRPr="008E7D1F">
        <w:rPr>
          <w:rFonts w:ascii="宋体" w:hAnsi="宋体" w:hint="eastAsia"/>
          <w:szCs w:val="21"/>
        </w:rPr>
        <w:t>份，甲方执</w:t>
      </w:r>
      <w:r w:rsidRPr="008E7D1F">
        <w:rPr>
          <w:rFonts w:ascii="宋体" w:hAnsi="宋体" w:hint="eastAsia"/>
          <w:szCs w:val="21"/>
          <w:u w:val="single"/>
        </w:rPr>
        <w:t xml:space="preserve">    </w:t>
      </w:r>
      <w:r w:rsidRPr="008E7D1F">
        <w:rPr>
          <w:rFonts w:ascii="宋体" w:hAnsi="宋体" w:hint="eastAsia"/>
          <w:szCs w:val="21"/>
        </w:rPr>
        <w:t>份，乙方执</w:t>
      </w:r>
      <w:r w:rsidRPr="008E7D1F">
        <w:rPr>
          <w:rFonts w:ascii="宋体" w:hAnsi="宋体" w:hint="eastAsia"/>
          <w:szCs w:val="21"/>
          <w:u w:val="single"/>
        </w:rPr>
        <w:t xml:space="preserve">    </w:t>
      </w:r>
      <w:r w:rsidRPr="008E7D1F">
        <w:rPr>
          <w:rFonts w:ascii="宋体" w:hAnsi="宋体" w:hint="eastAsia"/>
          <w:szCs w:val="21"/>
        </w:rPr>
        <w:t>份，均具有同等法律效力。</w:t>
      </w:r>
    </w:p>
    <w:p w14:paraId="5A2105A7" w14:textId="77777777" w:rsidR="00C274AE" w:rsidRPr="008E7D1F" w:rsidRDefault="00F162B4">
      <w:pPr>
        <w:adjustRightInd w:val="0"/>
        <w:snapToGrid w:val="0"/>
        <w:spacing w:line="400" w:lineRule="exact"/>
        <w:ind w:firstLineChars="200" w:firstLine="420"/>
        <w:rPr>
          <w:rFonts w:ascii="宋体" w:hAnsi="宋体" w:hint="eastAsia"/>
          <w:szCs w:val="21"/>
        </w:rPr>
      </w:pPr>
      <w:r w:rsidRPr="008E7D1F">
        <w:rPr>
          <w:rFonts w:ascii="宋体" w:hAnsi="宋体" w:hint="eastAsia"/>
          <w:szCs w:val="21"/>
        </w:rPr>
        <w:t>合同订立时间：</w:t>
      </w:r>
      <w:r w:rsidRPr="008E7D1F">
        <w:rPr>
          <w:rFonts w:ascii="宋体" w:hAnsi="宋体" w:hint="eastAsia"/>
          <w:szCs w:val="21"/>
          <w:u w:val="single"/>
        </w:rPr>
        <w:t xml:space="preserve">         </w:t>
      </w:r>
      <w:r w:rsidRPr="008E7D1F">
        <w:rPr>
          <w:rFonts w:ascii="宋体" w:hAnsi="宋体" w:hint="eastAsia"/>
          <w:szCs w:val="21"/>
        </w:rPr>
        <w:t>年</w:t>
      </w:r>
      <w:r w:rsidRPr="008E7D1F">
        <w:rPr>
          <w:rFonts w:ascii="宋体" w:hAnsi="宋体" w:hint="eastAsia"/>
          <w:szCs w:val="21"/>
          <w:u w:val="single"/>
        </w:rPr>
        <w:t xml:space="preserve">      </w:t>
      </w:r>
      <w:r w:rsidRPr="008E7D1F">
        <w:rPr>
          <w:rFonts w:ascii="宋体" w:hAnsi="宋体" w:hint="eastAsia"/>
          <w:szCs w:val="21"/>
        </w:rPr>
        <w:t>月</w:t>
      </w:r>
      <w:r w:rsidRPr="008E7D1F">
        <w:rPr>
          <w:rFonts w:ascii="宋体" w:hAnsi="宋体" w:hint="eastAsia"/>
          <w:szCs w:val="21"/>
          <w:u w:val="single"/>
        </w:rPr>
        <w:t xml:space="preserve">      </w:t>
      </w:r>
      <w:r w:rsidRPr="008E7D1F">
        <w:rPr>
          <w:rFonts w:ascii="宋体" w:hAnsi="宋体" w:hint="eastAsia"/>
          <w:szCs w:val="21"/>
        </w:rPr>
        <w:t>日</w:t>
      </w:r>
    </w:p>
    <w:p w14:paraId="3FE2C417" w14:textId="77777777" w:rsidR="00C274AE" w:rsidRPr="008E7D1F" w:rsidRDefault="00F162B4">
      <w:pPr>
        <w:adjustRightInd w:val="0"/>
        <w:snapToGrid w:val="0"/>
        <w:spacing w:line="400" w:lineRule="exact"/>
        <w:ind w:firstLineChars="200" w:firstLine="420"/>
        <w:rPr>
          <w:rFonts w:ascii="宋体" w:hAnsi="宋体" w:hint="eastAsia"/>
          <w:szCs w:val="21"/>
        </w:rPr>
      </w:pPr>
      <w:r w:rsidRPr="008E7D1F">
        <w:rPr>
          <w:rFonts w:ascii="宋体" w:hAnsi="宋体" w:hint="eastAsia"/>
          <w:szCs w:val="21"/>
        </w:rPr>
        <w:t>合同订立地点：</w:t>
      </w:r>
      <w:r w:rsidRPr="008E7D1F">
        <w:rPr>
          <w:rFonts w:ascii="宋体" w:hAnsi="宋体" w:hint="eastAsia"/>
          <w:szCs w:val="21"/>
          <w:u w:val="single"/>
        </w:rPr>
        <w:t xml:space="preserve">                           </w:t>
      </w:r>
    </w:p>
    <w:p w14:paraId="798979D3" w14:textId="77777777" w:rsidR="00C274AE" w:rsidRPr="008E7D1F" w:rsidRDefault="00F162B4">
      <w:pPr>
        <w:adjustRightInd w:val="0"/>
        <w:snapToGrid w:val="0"/>
        <w:spacing w:line="400" w:lineRule="exact"/>
        <w:ind w:firstLineChars="200" w:firstLine="420"/>
      </w:pPr>
      <w:r w:rsidRPr="008E7D1F">
        <w:rPr>
          <w:rFonts w:ascii="宋体" w:hAnsi="宋体" w:hint="eastAsia"/>
          <w:szCs w:val="21"/>
        </w:rPr>
        <w:t>附件：具体标的及其技术要求和商务要求、联合协议、分包意向协议等。</w:t>
      </w:r>
    </w:p>
    <w:p w14:paraId="2A137AD5" w14:textId="77777777" w:rsidR="00C274AE" w:rsidRPr="008E7D1F" w:rsidRDefault="00C274AE">
      <w:pPr>
        <w:spacing w:line="360" w:lineRule="auto"/>
        <w:ind w:firstLine="723"/>
        <w:rPr>
          <w:rFonts w:ascii="宋体" w:hAnsi="宋体" w:hint="eastAsia"/>
          <w:sz w:val="24"/>
        </w:rPr>
      </w:pPr>
    </w:p>
    <w:p w14:paraId="485BF580" w14:textId="77777777" w:rsidR="00C274AE" w:rsidRPr="008E7D1F" w:rsidRDefault="00C274AE">
      <w:pPr>
        <w:spacing w:line="360" w:lineRule="auto"/>
        <w:rPr>
          <w:rFonts w:ascii="宋体" w:hAnsi="宋体" w:hint="eastAsia"/>
          <w:sz w:val="24"/>
        </w:rPr>
      </w:pPr>
    </w:p>
    <w:p w14:paraId="0AE60B37" w14:textId="77777777" w:rsidR="00C274AE" w:rsidRPr="008E7D1F" w:rsidRDefault="00F162B4">
      <w:pPr>
        <w:spacing w:line="360" w:lineRule="auto"/>
        <w:ind w:firstLine="723"/>
        <w:jc w:val="left"/>
        <w:rPr>
          <w:rFonts w:ascii="宋体" w:hAnsi="宋体" w:hint="eastAsia"/>
          <w:sz w:val="24"/>
          <w:u w:val="single"/>
        </w:rPr>
      </w:pPr>
      <w:r w:rsidRPr="008E7D1F">
        <w:rPr>
          <w:rFonts w:hint="eastAsia"/>
          <w:sz w:val="24"/>
        </w:rPr>
        <w:br w:type="page" w:clear="all"/>
      </w:r>
    </w:p>
    <w:p w14:paraId="3648FD0C" w14:textId="77777777" w:rsidR="00C274AE" w:rsidRPr="008E7D1F" w:rsidRDefault="00C274AE">
      <w:pPr>
        <w:spacing w:line="360" w:lineRule="auto"/>
        <w:ind w:firstLine="723"/>
        <w:rPr>
          <w:szCs w:val="21"/>
        </w:rPr>
      </w:pPr>
    </w:p>
    <w:tbl>
      <w:tblPr>
        <w:tblW w:w="4927" w:type="pct"/>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Look w:val="04A0" w:firstRow="1" w:lastRow="0" w:firstColumn="1" w:lastColumn="0" w:noHBand="0" w:noVBand="1"/>
      </w:tblPr>
      <w:tblGrid>
        <w:gridCol w:w="1941"/>
        <w:gridCol w:w="2357"/>
        <w:gridCol w:w="2026"/>
        <w:gridCol w:w="2074"/>
      </w:tblGrid>
      <w:tr w:rsidR="00C274AE" w:rsidRPr="008E7D1F" w14:paraId="37F8F7F3" w14:textId="77777777">
        <w:trPr>
          <w:trHeight w:val="490"/>
        </w:trPr>
        <w:tc>
          <w:tcPr>
            <w:tcW w:w="5031" w:type="dxa"/>
            <w:gridSpan w:val="2"/>
            <w:tcBorders>
              <w:bottom w:val="single" w:sz="2" w:space="0" w:color="000000"/>
              <w:right w:val="single" w:sz="2" w:space="0" w:color="000000"/>
            </w:tcBorders>
            <w:vAlign w:val="center"/>
          </w:tcPr>
          <w:p w14:paraId="29207473" w14:textId="77777777" w:rsidR="00C274AE" w:rsidRPr="008E7D1F" w:rsidRDefault="00F162B4">
            <w:pPr>
              <w:spacing w:line="360" w:lineRule="auto"/>
              <w:jc w:val="center"/>
              <w:rPr>
                <w:sz w:val="24"/>
              </w:rPr>
            </w:pPr>
            <w:r w:rsidRPr="008E7D1F">
              <w:rPr>
                <w:sz w:val="24"/>
              </w:rPr>
              <w:t>甲方</w:t>
            </w:r>
            <w:r w:rsidRPr="008E7D1F">
              <w:rPr>
                <w:rFonts w:hint="eastAsia"/>
                <w:sz w:val="24"/>
              </w:rPr>
              <w:t>（采购人</w:t>
            </w:r>
            <w:r w:rsidRPr="008E7D1F">
              <w:rPr>
                <w:rFonts w:ascii="宋体" w:hAnsi="宋体" w:hint="eastAsia"/>
                <w:sz w:val="24"/>
              </w:rPr>
              <w:t>、受采购人委托签订合同的单位或</w:t>
            </w:r>
            <w:r w:rsidRPr="008E7D1F">
              <w:rPr>
                <w:rFonts w:hint="eastAsia"/>
                <w:sz w:val="24"/>
              </w:rPr>
              <w:t>采购文件约定的合同甲方）</w:t>
            </w:r>
          </w:p>
        </w:tc>
        <w:tc>
          <w:tcPr>
            <w:tcW w:w="4789" w:type="dxa"/>
            <w:gridSpan w:val="2"/>
            <w:tcBorders>
              <w:left w:val="single" w:sz="2" w:space="0" w:color="000000"/>
              <w:bottom w:val="single" w:sz="2" w:space="0" w:color="000000"/>
            </w:tcBorders>
            <w:vAlign w:val="center"/>
          </w:tcPr>
          <w:p w14:paraId="5D20375E" w14:textId="77777777" w:rsidR="00C274AE" w:rsidRPr="008E7D1F" w:rsidRDefault="00F162B4">
            <w:pPr>
              <w:spacing w:line="360" w:lineRule="auto"/>
              <w:jc w:val="center"/>
              <w:rPr>
                <w:sz w:val="24"/>
              </w:rPr>
            </w:pPr>
            <w:r w:rsidRPr="008E7D1F">
              <w:rPr>
                <w:sz w:val="24"/>
              </w:rPr>
              <w:t>乙方</w:t>
            </w:r>
            <w:r w:rsidRPr="008E7D1F">
              <w:rPr>
                <w:rFonts w:hint="eastAsia"/>
                <w:sz w:val="24"/>
              </w:rPr>
              <w:t>（供应商）</w:t>
            </w:r>
          </w:p>
        </w:tc>
      </w:tr>
      <w:tr w:rsidR="00C274AE" w:rsidRPr="008E7D1F" w14:paraId="5D70840A" w14:textId="77777777">
        <w:trPr>
          <w:trHeight w:val="917"/>
        </w:trPr>
        <w:tc>
          <w:tcPr>
            <w:tcW w:w="2211" w:type="dxa"/>
            <w:tcBorders>
              <w:top w:val="single" w:sz="2" w:space="0" w:color="000000"/>
              <w:bottom w:val="single" w:sz="2" w:space="0" w:color="000000"/>
              <w:right w:val="single" w:sz="2" w:space="0" w:color="000000"/>
            </w:tcBorders>
            <w:vAlign w:val="center"/>
          </w:tcPr>
          <w:p w14:paraId="654D0735" w14:textId="77777777" w:rsidR="00C274AE" w:rsidRPr="008E7D1F" w:rsidRDefault="00F162B4">
            <w:pPr>
              <w:spacing w:line="360" w:lineRule="auto"/>
              <w:jc w:val="center"/>
              <w:rPr>
                <w:sz w:val="24"/>
              </w:rPr>
            </w:pPr>
            <w:r w:rsidRPr="008E7D1F">
              <w:rPr>
                <w:sz w:val="24"/>
              </w:rPr>
              <w:t>单位名称</w:t>
            </w:r>
            <w:r w:rsidRPr="008E7D1F">
              <w:rPr>
                <w:rFonts w:hint="eastAsia"/>
                <w:sz w:val="24"/>
              </w:rPr>
              <w:t>（公章或合同章）</w:t>
            </w:r>
          </w:p>
        </w:tc>
        <w:tc>
          <w:tcPr>
            <w:tcW w:w="2820" w:type="dxa"/>
            <w:tcBorders>
              <w:top w:val="single" w:sz="2" w:space="0" w:color="000000"/>
              <w:left w:val="single" w:sz="2" w:space="0" w:color="000000"/>
              <w:bottom w:val="single" w:sz="2" w:space="0" w:color="000000"/>
              <w:right w:val="single" w:sz="2" w:space="0" w:color="000000"/>
            </w:tcBorders>
            <w:vAlign w:val="center"/>
          </w:tcPr>
          <w:p w14:paraId="571A659A" w14:textId="77777777" w:rsidR="00C274AE" w:rsidRPr="008E7D1F" w:rsidRDefault="00C274AE">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2AB8AD9F" w14:textId="77777777" w:rsidR="00C274AE" w:rsidRPr="008E7D1F" w:rsidRDefault="00F162B4">
            <w:pPr>
              <w:spacing w:line="360" w:lineRule="auto"/>
              <w:jc w:val="center"/>
              <w:rPr>
                <w:sz w:val="24"/>
              </w:rPr>
            </w:pPr>
            <w:r w:rsidRPr="008E7D1F">
              <w:rPr>
                <w:sz w:val="24"/>
              </w:rPr>
              <w:t>单位名称</w:t>
            </w:r>
            <w:r w:rsidRPr="008E7D1F">
              <w:rPr>
                <w:rFonts w:hint="eastAsia"/>
                <w:sz w:val="24"/>
              </w:rPr>
              <w:t>（公章或合同章）</w:t>
            </w:r>
          </w:p>
        </w:tc>
        <w:tc>
          <w:tcPr>
            <w:tcW w:w="2475" w:type="dxa"/>
            <w:tcBorders>
              <w:top w:val="single" w:sz="2" w:space="0" w:color="000000"/>
              <w:left w:val="single" w:sz="2" w:space="0" w:color="000000"/>
              <w:bottom w:val="single" w:sz="2" w:space="0" w:color="000000"/>
            </w:tcBorders>
            <w:vAlign w:val="center"/>
          </w:tcPr>
          <w:p w14:paraId="09E97D17" w14:textId="77777777" w:rsidR="00C274AE" w:rsidRPr="008E7D1F" w:rsidRDefault="00C274AE">
            <w:pPr>
              <w:spacing w:line="360" w:lineRule="auto"/>
              <w:ind w:firstLine="843"/>
              <w:jc w:val="center"/>
              <w:rPr>
                <w:spacing w:val="20"/>
                <w:sz w:val="24"/>
              </w:rPr>
            </w:pPr>
          </w:p>
        </w:tc>
      </w:tr>
      <w:tr w:rsidR="00C274AE" w:rsidRPr="008E7D1F" w14:paraId="7D34C4FD" w14:textId="77777777">
        <w:trPr>
          <w:cantSplit/>
          <w:trHeight w:val="1171"/>
        </w:trPr>
        <w:tc>
          <w:tcPr>
            <w:tcW w:w="2211" w:type="dxa"/>
            <w:vMerge w:val="restart"/>
            <w:tcBorders>
              <w:top w:val="single" w:sz="2" w:space="0" w:color="000000"/>
              <w:right w:val="single" w:sz="2" w:space="0" w:color="000000"/>
            </w:tcBorders>
            <w:vAlign w:val="center"/>
          </w:tcPr>
          <w:p w14:paraId="408665AD" w14:textId="77777777" w:rsidR="00C274AE" w:rsidRPr="008E7D1F" w:rsidRDefault="00F162B4">
            <w:pPr>
              <w:spacing w:line="360" w:lineRule="auto"/>
              <w:jc w:val="center"/>
              <w:rPr>
                <w:sz w:val="24"/>
              </w:rPr>
            </w:pPr>
            <w:r w:rsidRPr="008E7D1F">
              <w:rPr>
                <w:sz w:val="24"/>
              </w:rPr>
              <w:t>法定代表人</w:t>
            </w:r>
          </w:p>
          <w:p w14:paraId="7EF762DA" w14:textId="77777777" w:rsidR="00C274AE" w:rsidRPr="008E7D1F" w:rsidRDefault="00F162B4">
            <w:pPr>
              <w:spacing w:line="360" w:lineRule="auto"/>
              <w:ind w:firstLine="723"/>
              <w:jc w:val="center"/>
              <w:rPr>
                <w:sz w:val="24"/>
              </w:rPr>
            </w:pPr>
            <w:r w:rsidRPr="008E7D1F">
              <w:rPr>
                <w:rFonts w:hint="eastAsia"/>
                <w:sz w:val="24"/>
              </w:rPr>
              <w:t>或其</w:t>
            </w:r>
            <w:r w:rsidRPr="008E7D1F">
              <w:rPr>
                <w:sz w:val="24"/>
              </w:rPr>
              <w:t>委托代理人</w:t>
            </w:r>
            <w:r w:rsidRPr="008E7D1F">
              <w:rPr>
                <w:rFonts w:hint="eastAsia"/>
                <w:sz w:val="24"/>
              </w:rPr>
              <w:t>（签章）</w:t>
            </w:r>
          </w:p>
        </w:tc>
        <w:tc>
          <w:tcPr>
            <w:tcW w:w="2820" w:type="dxa"/>
            <w:vMerge w:val="restart"/>
            <w:tcBorders>
              <w:top w:val="single" w:sz="2" w:space="0" w:color="000000"/>
              <w:left w:val="single" w:sz="2" w:space="0" w:color="000000"/>
              <w:right w:val="single" w:sz="2" w:space="0" w:color="000000"/>
            </w:tcBorders>
            <w:vAlign w:val="center"/>
          </w:tcPr>
          <w:p w14:paraId="7398508F" w14:textId="77777777" w:rsidR="00C274AE" w:rsidRPr="008E7D1F" w:rsidRDefault="00C274AE">
            <w:pPr>
              <w:spacing w:line="360" w:lineRule="auto"/>
              <w:jc w:val="center"/>
              <w:rPr>
                <w:sz w:val="24"/>
              </w:rPr>
            </w:pPr>
          </w:p>
        </w:tc>
        <w:tc>
          <w:tcPr>
            <w:tcW w:w="2314" w:type="dxa"/>
            <w:tcBorders>
              <w:top w:val="single" w:sz="2" w:space="0" w:color="000000"/>
              <w:left w:val="single" w:sz="2" w:space="0" w:color="000000"/>
              <w:right w:val="single" w:sz="2" w:space="0" w:color="000000"/>
            </w:tcBorders>
            <w:vAlign w:val="center"/>
          </w:tcPr>
          <w:p w14:paraId="35577875" w14:textId="77777777" w:rsidR="00C274AE" w:rsidRPr="008E7D1F" w:rsidRDefault="00F162B4">
            <w:pPr>
              <w:spacing w:line="360" w:lineRule="auto"/>
              <w:jc w:val="center"/>
              <w:rPr>
                <w:sz w:val="24"/>
              </w:rPr>
            </w:pPr>
            <w:r w:rsidRPr="008E7D1F">
              <w:rPr>
                <w:sz w:val="24"/>
              </w:rPr>
              <w:t>法定代表人</w:t>
            </w:r>
          </w:p>
          <w:p w14:paraId="77B4F9BE" w14:textId="77777777" w:rsidR="00C274AE" w:rsidRPr="008E7D1F" w:rsidRDefault="00F162B4">
            <w:pPr>
              <w:spacing w:line="360" w:lineRule="auto"/>
              <w:jc w:val="center"/>
              <w:rPr>
                <w:sz w:val="24"/>
              </w:rPr>
            </w:pPr>
            <w:r w:rsidRPr="008E7D1F">
              <w:rPr>
                <w:rFonts w:hint="eastAsia"/>
                <w:sz w:val="24"/>
              </w:rPr>
              <w:t>或其</w:t>
            </w:r>
            <w:r w:rsidRPr="008E7D1F">
              <w:rPr>
                <w:sz w:val="24"/>
              </w:rPr>
              <w:t>委托代理人</w:t>
            </w:r>
            <w:r w:rsidRPr="008E7D1F">
              <w:rPr>
                <w:rFonts w:hint="eastAsia"/>
                <w:sz w:val="24"/>
              </w:rPr>
              <w:t>（签章）</w:t>
            </w:r>
          </w:p>
        </w:tc>
        <w:tc>
          <w:tcPr>
            <w:tcW w:w="2475" w:type="dxa"/>
            <w:tcBorders>
              <w:top w:val="single" w:sz="2" w:space="0" w:color="000000"/>
              <w:left w:val="single" w:sz="2" w:space="0" w:color="000000"/>
              <w:bottom w:val="single" w:sz="2" w:space="0" w:color="000000"/>
            </w:tcBorders>
            <w:vAlign w:val="center"/>
          </w:tcPr>
          <w:p w14:paraId="74DDD4AC" w14:textId="77777777" w:rsidR="00C274AE" w:rsidRPr="008E7D1F" w:rsidRDefault="00C274AE">
            <w:pPr>
              <w:spacing w:line="360" w:lineRule="auto"/>
              <w:jc w:val="center"/>
              <w:rPr>
                <w:sz w:val="24"/>
              </w:rPr>
            </w:pPr>
          </w:p>
        </w:tc>
      </w:tr>
      <w:tr w:rsidR="00C274AE" w:rsidRPr="008E7D1F" w14:paraId="798C8E83" w14:textId="77777777">
        <w:trPr>
          <w:cantSplit/>
          <w:trHeight w:val="483"/>
        </w:trPr>
        <w:tc>
          <w:tcPr>
            <w:tcW w:w="2211" w:type="dxa"/>
            <w:vMerge/>
            <w:tcBorders>
              <w:bottom w:val="single" w:sz="2" w:space="0" w:color="000000"/>
              <w:right w:val="single" w:sz="2" w:space="0" w:color="000000"/>
            </w:tcBorders>
            <w:vAlign w:val="center"/>
          </w:tcPr>
          <w:p w14:paraId="6C761D83" w14:textId="77777777" w:rsidR="00C274AE" w:rsidRPr="008E7D1F" w:rsidRDefault="00C274AE">
            <w:pPr>
              <w:spacing w:line="360" w:lineRule="auto"/>
              <w:jc w:val="center"/>
              <w:rPr>
                <w:sz w:val="24"/>
              </w:rPr>
            </w:pPr>
          </w:p>
        </w:tc>
        <w:tc>
          <w:tcPr>
            <w:tcW w:w="2820" w:type="dxa"/>
            <w:vMerge/>
            <w:tcBorders>
              <w:left w:val="single" w:sz="2" w:space="0" w:color="000000"/>
              <w:bottom w:val="single" w:sz="2" w:space="0" w:color="000000"/>
              <w:right w:val="single" w:sz="2" w:space="0" w:color="000000"/>
            </w:tcBorders>
            <w:vAlign w:val="center"/>
          </w:tcPr>
          <w:p w14:paraId="0A571152" w14:textId="77777777" w:rsidR="00C274AE" w:rsidRPr="008E7D1F" w:rsidRDefault="00C274AE">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49402B77" w14:textId="77777777" w:rsidR="00C274AE" w:rsidRPr="008E7D1F" w:rsidRDefault="00F162B4">
            <w:pPr>
              <w:spacing w:line="360" w:lineRule="auto"/>
              <w:jc w:val="center"/>
              <w:rPr>
                <w:sz w:val="24"/>
              </w:rPr>
            </w:pPr>
            <w:r w:rsidRPr="008E7D1F">
              <w:rPr>
                <w:rFonts w:hint="eastAsia"/>
                <w:sz w:val="24"/>
              </w:rPr>
              <w:t>拥有者性别</w:t>
            </w:r>
          </w:p>
        </w:tc>
        <w:tc>
          <w:tcPr>
            <w:tcW w:w="2475" w:type="dxa"/>
            <w:tcBorders>
              <w:top w:val="single" w:sz="2" w:space="0" w:color="000000"/>
              <w:left w:val="single" w:sz="2" w:space="0" w:color="000000"/>
              <w:bottom w:val="single" w:sz="2" w:space="0" w:color="000000"/>
            </w:tcBorders>
            <w:vAlign w:val="center"/>
          </w:tcPr>
          <w:p w14:paraId="3DD0424E" w14:textId="77777777" w:rsidR="00C274AE" w:rsidRPr="008E7D1F" w:rsidRDefault="00C274AE">
            <w:pPr>
              <w:spacing w:line="360" w:lineRule="auto"/>
              <w:ind w:firstLine="843"/>
              <w:jc w:val="center"/>
              <w:rPr>
                <w:spacing w:val="20"/>
                <w:sz w:val="24"/>
              </w:rPr>
            </w:pPr>
          </w:p>
        </w:tc>
      </w:tr>
      <w:tr w:rsidR="00C274AE" w:rsidRPr="008E7D1F" w14:paraId="603F2F7E" w14:textId="77777777">
        <w:trPr>
          <w:trHeight w:val="483"/>
        </w:trPr>
        <w:tc>
          <w:tcPr>
            <w:tcW w:w="2211" w:type="dxa"/>
            <w:tcBorders>
              <w:top w:val="single" w:sz="2" w:space="0" w:color="000000"/>
              <w:bottom w:val="single" w:sz="2" w:space="0" w:color="000000"/>
              <w:right w:val="single" w:sz="2" w:space="0" w:color="000000"/>
            </w:tcBorders>
            <w:vAlign w:val="center"/>
          </w:tcPr>
          <w:p w14:paraId="2044322D" w14:textId="77777777" w:rsidR="00C274AE" w:rsidRPr="008E7D1F" w:rsidRDefault="00F162B4">
            <w:pPr>
              <w:spacing w:line="360" w:lineRule="auto"/>
              <w:jc w:val="center"/>
              <w:rPr>
                <w:sz w:val="24"/>
              </w:rPr>
            </w:pPr>
            <w:r w:rsidRPr="008E7D1F">
              <w:rPr>
                <w:rFonts w:hint="eastAsia"/>
                <w:sz w:val="24"/>
              </w:rPr>
              <w:t>住所</w:t>
            </w:r>
          </w:p>
        </w:tc>
        <w:tc>
          <w:tcPr>
            <w:tcW w:w="2820" w:type="dxa"/>
            <w:tcBorders>
              <w:top w:val="single" w:sz="2" w:space="0" w:color="000000"/>
              <w:left w:val="single" w:sz="2" w:space="0" w:color="000000"/>
              <w:bottom w:val="single" w:sz="2" w:space="0" w:color="000000"/>
              <w:right w:val="single" w:sz="2" w:space="0" w:color="000000"/>
            </w:tcBorders>
            <w:vAlign w:val="center"/>
          </w:tcPr>
          <w:p w14:paraId="7345A21D" w14:textId="77777777" w:rsidR="00C274AE" w:rsidRPr="008E7D1F" w:rsidRDefault="00C274AE">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51693476" w14:textId="77777777" w:rsidR="00C274AE" w:rsidRPr="008E7D1F" w:rsidRDefault="00F162B4">
            <w:pPr>
              <w:spacing w:line="360" w:lineRule="auto"/>
              <w:jc w:val="center"/>
              <w:rPr>
                <w:sz w:val="24"/>
              </w:rPr>
            </w:pPr>
            <w:r w:rsidRPr="008E7D1F">
              <w:rPr>
                <w:rFonts w:hint="eastAsia"/>
                <w:sz w:val="24"/>
              </w:rPr>
              <w:t>住所</w:t>
            </w:r>
          </w:p>
        </w:tc>
        <w:tc>
          <w:tcPr>
            <w:tcW w:w="2475" w:type="dxa"/>
            <w:tcBorders>
              <w:top w:val="single" w:sz="2" w:space="0" w:color="000000"/>
              <w:left w:val="single" w:sz="2" w:space="0" w:color="000000"/>
              <w:bottom w:val="single" w:sz="2" w:space="0" w:color="000000"/>
            </w:tcBorders>
            <w:vAlign w:val="center"/>
          </w:tcPr>
          <w:p w14:paraId="4C0E6B82" w14:textId="77777777" w:rsidR="00C274AE" w:rsidRPr="008E7D1F" w:rsidRDefault="00C274AE">
            <w:pPr>
              <w:spacing w:line="360" w:lineRule="auto"/>
              <w:ind w:firstLine="843"/>
              <w:jc w:val="center"/>
              <w:rPr>
                <w:spacing w:val="20"/>
                <w:sz w:val="24"/>
              </w:rPr>
            </w:pPr>
          </w:p>
        </w:tc>
      </w:tr>
      <w:tr w:rsidR="00C274AE" w:rsidRPr="008E7D1F" w14:paraId="564E9352" w14:textId="77777777">
        <w:trPr>
          <w:trHeight w:val="483"/>
        </w:trPr>
        <w:tc>
          <w:tcPr>
            <w:tcW w:w="2211" w:type="dxa"/>
            <w:tcBorders>
              <w:top w:val="single" w:sz="2" w:space="0" w:color="000000"/>
              <w:bottom w:val="single" w:sz="2" w:space="0" w:color="000000"/>
              <w:right w:val="single" w:sz="2" w:space="0" w:color="000000"/>
            </w:tcBorders>
            <w:vAlign w:val="center"/>
          </w:tcPr>
          <w:p w14:paraId="730DE9BC" w14:textId="77777777" w:rsidR="00C274AE" w:rsidRPr="008E7D1F" w:rsidRDefault="00F162B4">
            <w:pPr>
              <w:spacing w:line="360" w:lineRule="auto"/>
              <w:jc w:val="center"/>
              <w:rPr>
                <w:sz w:val="24"/>
              </w:rPr>
            </w:pPr>
            <w:r w:rsidRPr="008E7D1F">
              <w:rPr>
                <w:sz w:val="24"/>
              </w:rPr>
              <w:t>联</w:t>
            </w:r>
            <w:r w:rsidRPr="008E7D1F">
              <w:rPr>
                <w:sz w:val="24"/>
              </w:rPr>
              <w:t xml:space="preserve"> </w:t>
            </w:r>
            <w:r w:rsidRPr="008E7D1F">
              <w:rPr>
                <w:sz w:val="24"/>
              </w:rPr>
              <w:t>系</w:t>
            </w:r>
            <w:r w:rsidRPr="008E7D1F">
              <w:rPr>
                <w:sz w:val="24"/>
              </w:rPr>
              <w:t xml:space="preserve"> </w:t>
            </w:r>
            <w:r w:rsidRPr="008E7D1F">
              <w:rPr>
                <w:sz w:val="24"/>
              </w:rPr>
              <w:t>人</w:t>
            </w:r>
          </w:p>
        </w:tc>
        <w:tc>
          <w:tcPr>
            <w:tcW w:w="2820" w:type="dxa"/>
            <w:tcBorders>
              <w:top w:val="single" w:sz="2" w:space="0" w:color="000000"/>
              <w:left w:val="single" w:sz="2" w:space="0" w:color="000000"/>
              <w:bottom w:val="single" w:sz="2" w:space="0" w:color="000000"/>
              <w:right w:val="single" w:sz="2" w:space="0" w:color="000000"/>
            </w:tcBorders>
            <w:vAlign w:val="center"/>
          </w:tcPr>
          <w:p w14:paraId="77CCBFE3" w14:textId="77777777" w:rsidR="00C274AE" w:rsidRPr="008E7D1F" w:rsidRDefault="00C274AE">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04EA6B91" w14:textId="77777777" w:rsidR="00C274AE" w:rsidRPr="008E7D1F" w:rsidRDefault="00F162B4">
            <w:pPr>
              <w:spacing w:line="360" w:lineRule="auto"/>
              <w:jc w:val="center"/>
              <w:rPr>
                <w:sz w:val="24"/>
              </w:rPr>
            </w:pPr>
            <w:r w:rsidRPr="008E7D1F">
              <w:rPr>
                <w:sz w:val="24"/>
              </w:rPr>
              <w:t>联</w:t>
            </w:r>
            <w:r w:rsidRPr="008E7D1F">
              <w:rPr>
                <w:sz w:val="24"/>
              </w:rPr>
              <w:t xml:space="preserve"> </w:t>
            </w:r>
            <w:r w:rsidRPr="008E7D1F">
              <w:rPr>
                <w:sz w:val="24"/>
              </w:rPr>
              <w:t>系</w:t>
            </w:r>
            <w:r w:rsidRPr="008E7D1F">
              <w:rPr>
                <w:sz w:val="24"/>
              </w:rPr>
              <w:t xml:space="preserve"> </w:t>
            </w:r>
            <w:r w:rsidRPr="008E7D1F">
              <w:rPr>
                <w:sz w:val="24"/>
              </w:rPr>
              <w:t>人</w:t>
            </w:r>
          </w:p>
        </w:tc>
        <w:tc>
          <w:tcPr>
            <w:tcW w:w="2475" w:type="dxa"/>
            <w:tcBorders>
              <w:top w:val="single" w:sz="2" w:space="0" w:color="000000"/>
              <w:left w:val="single" w:sz="2" w:space="0" w:color="000000"/>
              <w:bottom w:val="single" w:sz="2" w:space="0" w:color="000000"/>
            </w:tcBorders>
            <w:vAlign w:val="center"/>
          </w:tcPr>
          <w:p w14:paraId="302D5625" w14:textId="77777777" w:rsidR="00C274AE" w:rsidRPr="008E7D1F" w:rsidRDefault="00C274AE">
            <w:pPr>
              <w:spacing w:line="360" w:lineRule="auto"/>
              <w:ind w:firstLine="843"/>
              <w:jc w:val="center"/>
              <w:rPr>
                <w:spacing w:val="20"/>
                <w:sz w:val="24"/>
              </w:rPr>
            </w:pPr>
          </w:p>
        </w:tc>
      </w:tr>
      <w:tr w:rsidR="00C274AE" w:rsidRPr="008E7D1F" w14:paraId="09EC5398" w14:textId="77777777">
        <w:trPr>
          <w:trHeight w:val="483"/>
        </w:trPr>
        <w:tc>
          <w:tcPr>
            <w:tcW w:w="2211" w:type="dxa"/>
            <w:tcBorders>
              <w:top w:val="single" w:sz="2" w:space="0" w:color="000000"/>
              <w:bottom w:val="single" w:sz="2" w:space="0" w:color="000000"/>
              <w:right w:val="single" w:sz="2" w:space="0" w:color="000000"/>
            </w:tcBorders>
            <w:vAlign w:val="center"/>
          </w:tcPr>
          <w:p w14:paraId="1F768E60" w14:textId="77777777" w:rsidR="00C274AE" w:rsidRPr="008E7D1F" w:rsidRDefault="00F162B4">
            <w:pPr>
              <w:spacing w:line="360" w:lineRule="auto"/>
              <w:jc w:val="center"/>
              <w:rPr>
                <w:sz w:val="24"/>
              </w:rPr>
            </w:pPr>
            <w:r w:rsidRPr="008E7D1F">
              <w:rPr>
                <w:sz w:val="24"/>
              </w:rPr>
              <w:t>联系电话</w:t>
            </w:r>
          </w:p>
        </w:tc>
        <w:tc>
          <w:tcPr>
            <w:tcW w:w="2820" w:type="dxa"/>
            <w:tcBorders>
              <w:top w:val="single" w:sz="2" w:space="0" w:color="000000"/>
              <w:left w:val="single" w:sz="2" w:space="0" w:color="000000"/>
              <w:bottom w:val="single" w:sz="2" w:space="0" w:color="000000"/>
              <w:right w:val="single" w:sz="2" w:space="0" w:color="000000"/>
            </w:tcBorders>
            <w:vAlign w:val="center"/>
          </w:tcPr>
          <w:p w14:paraId="2240CDB2" w14:textId="77777777" w:rsidR="00C274AE" w:rsidRPr="008E7D1F" w:rsidRDefault="00C274AE">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2B1FF0D2" w14:textId="77777777" w:rsidR="00C274AE" w:rsidRPr="008E7D1F" w:rsidRDefault="00F162B4">
            <w:pPr>
              <w:spacing w:line="360" w:lineRule="auto"/>
              <w:jc w:val="center"/>
              <w:rPr>
                <w:sz w:val="24"/>
              </w:rPr>
            </w:pPr>
            <w:r w:rsidRPr="008E7D1F">
              <w:rPr>
                <w:sz w:val="24"/>
              </w:rPr>
              <w:t>联系电话</w:t>
            </w:r>
          </w:p>
        </w:tc>
        <w:tc>
          <w:tcPr>
            <w:tcW w:w="2475" w:type="dxa"/>
            <w:tcBorders>
              <w:top w:val="single" w:sz="2" w:space="0" w:color="000000"/>
              <w:left w:val="single" w:sz="2" w:space="0" w:color="000000"/>
              <w:bottom w:val="single" w:sz="2" w:space="0" w:color="000000"/>
            </w:tcBorders>
            <w:vAlign w:val="center"/>
          </w:tcPr>
          <w:p w14:paraId="036662E3" w14:textId="77777777" w:rsidR="00C274AE" w:rsidRPr="008E7D1F" w:rsidRDefault="00C274AE">
            <w:pPr>
              <w:spacing w:line="360" w:lineRule="auto"/>
              <w:ind w:firstLine="843"/>
              <w:jc w:val="center"/>
              <w:rPr>
                <w:spacing w:val="20"/>
                <w:sz w:val="24"/>
              </w:rPr>
            </w:pPr>
          </w:p>
        </w:tc>
      </w:tr>
      <w:tr w:rsidR="00C274AE" w:rsidRPr="008E7D1F" w14:paraId="34E88D10" w14:textId="77777777">
        <w:trPr>
          <w:trHeight w:val="483"/>
        </w:trPr>
        <w:tc>
          <w:tcPr>
            <w:tcW w:w="2211" w:type="dxa"/>
            <w:tcBorders>
              <w:top w:val="single" w:sz="2" w:space="0" w:color="000000"/>
              <w:bottom w:val="single" w:sz="2" w:space="0" w:color="000000"/>
              <w:right w:val="single" w:sz="2" w:space="0" w:color="000000"/>
            </w:tcBorders>
            <w:vAlign w:val="center"/>
          </w:tcPr>
          <w:p w14:paraId="4A4F9961" w14:textId="77777777" w:rsidR="00C274AE" w:rsidRPr="008E7D1F" w:rsidRDefault="00F162B4">
            <w:pPr>
              <w:spacing w:line="360" w:lineRule="auto"/>
              <w:jc w:val="center"/>
              <w:rPr>
                <w:sz w:val="24"/>
              </w:rPr>
            </w:pPr>
            <w:r w:rsidRPr="008E7D1F">
              <w:rPr>
                <w:rFonts w:hint="eastAsia"/>
                <w:sz w:val="24"/>
              </w:rPr>
              <w:t>通信地址</w:t>
            </w:r>
          </w:p>
        </w:tc>
        <w:tc>
          <w:tcPr>
            <w:tcW w:w="2820" w:type="dxa"/>
            <w:tcBorders>
              <w:top w:val="single" w:sz="2" w:space="0" w:color="000000"/>
              <w:left w:val="single" w:sz="2" w:space="0" w:color="000000"/>
              <w:bottom w:val="single" w:sz="2" w:space="0" w:color="000000"/>
              <w:right w:val="single" w:sz="2" w:space="0" w:color="000000"/>
            </w:tcBorders>
            <w:vAlign w:val="center"/>
          </w:tcPr>
          <w:p w14:paraId="6ABBE9B0" w14:textId="77777777" w:rsidR="00C274AE" w:rsidRPr="008E7D1F" w:rsidRDefault="00C274AE">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460101C5" w14:textId="77777777" w:rsidR="00C274AE" w:rsidRPr="008E7D1F" w:rsidRDefault="00F162B4">
            <w:pPr>
              <w:spacing w:line="360" w:lineRule="auto"/>
              <w:jc w:val="center"/>
              <w:rPr>
                <w:sz w:val="24"/>
              </w:rPr>
            </w:pPr>
            <w:r w:rsidRPr="008E7D1F">
              <w:rPr>
                <w:rFonts w:hint="eastAsia"/>
                <w:sz w:val="24"/>
              </w:rPr>
              <w:t>通信地址</w:t>
            </w:r>
          </w:p>
        </w:tc>
        <w:tc>
          <w:tcPr>
            <w:tcW w:w="2475" w:type="dxa"/>
            <w:tcBorders>
              <w:top w:val="single" w:sz="2" w:space="0" w:color="000000"/>
              <w:left w:val="single" w:sz="2" w:space="0" w:color="000000"/>
              <w:bottom w:val="single" w:sz="2" w:space="0" w:color="000000"/>
            </w:tcBorders>
            <w:vAlign w:val="center"/>
          </w:tcPr>
          <w:p w14:paraId="2FADAD92" w14:textId="77777777" w:rsidR="00C274AE" w:rsidRPr="008E7D1F" w:rsidRDefault="00C274AE">
            <w:pPr>
              <w:spacing w:line="360" w:lineRule="auto"/>
              <w:ind w:firstLine="843"/>
              <w:jc w:val="center"/>
              <w:rPr>
                <w:spacing w:val="20"/>
                <w:sz w:val="24"/>
              </w:rPr>
            </w:pPr>
          </w:p>
        </w:tc>
      </w:tr>
      <w:tr w:rsidR="00C274AE" w:rsidRPr="008E7D1F" w14:paraId="0CDA4FD3" w14:textId="77777777">
        <w:trPr>
          <w:trHeight w:val="483"/>
        </w:trPr>
        <w:tc>
          <w:tcPr>
            <w:tcW w:w="2211" w:type="dxa"/>
            <w:tcBorders>
              <w:top w:val="single" w:sz="2" w:space="0" w:color="000000"/>
              <w:bottom w:val="single" w:sz="2" w:space="0" w:color="000000"/>
              <w:right w:val="single" w:sz="2" w:space="0" w:color="000000"/>
            </w:tcBorders>
            <w:vAlign w:val="center"/>
          </w:tcPr>
          <w:p w14:paraId="58785C2D" w14:textId="77777777" w:rsidR="00C274AE" w:rsidRPr="008E7D1F" w:rsidRDefault="00F162B4">
            <w:pPr>
              <w:spacing w:line="360" w:lineRule="auto"/>
              <w:jc w:val="center"/>
              <w:rPr>
                <w:sz w:val="24"/>
              </w:rPr>
            </w:pPr>
            <w:r w:rsidRPr="008E7D1F">
              <w:rPr>
                <w:sz w:val="24"/>
              </w:rPr>
              <w:t>邮政编码</w:t>
            </w:r>
          </w:p>
        </w:tc>
        <w:tc>
          <w:tcPr>
            <w:tcW w:w="2820" w:type="dxa"/>
            <w:tcBorders>
              <w:top w:val="single" w:sz="2" w:space="0" w:color="000000"/>
              <w:left w:val="single" w:sz="2" w:space="0" w:color="000000"/>
              <w:bottom w:val="single" w:sz="2" w:space="0" w:color="000000"/>
              <w:right w:val="single" w:sz="2" w:space="0" w:color="000000"/>
            </w:tcBorders>
            <w:vAlign w:val="center"/>
          </w:tcPr>
          <w:p w14:paraId="1C75217C" w14:textId="77777777" w:rsidR="00C274AE" w:rsidRPr="008E7D1F" w:rsidRDefault="00C274AE">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5492648B" w14:textId="77777777" w:rsidR="00C274AE" w:rsidRPr="008E7D1F" w:rsidRDefault="00F162B4">
            <w:pPr>
              <w:spacing w:line="360" w:lineRule="auto"/>
              <w:jc w:val="center"/>
              <w:rPr>
                <w:sz w:val="24"/>
              </w:rPr>
            </w:pPr>
            <w:r w:rsidRPr="008E7D1F">
              <w:rPr>
                <w:sz w:val="24"/>
              </w:rPr>
              <w:t>邮政编码</w:t>
            </w:r>
          </w:p>
        </w:tc>
        <w:tc>
          <w:tcPr>
            <w:tcW w:w="2475" w:type="dxa"/>
            <w:tcBorders>
              <w:top w:val="single" w:sz="2" w:space="0" w:color="000000"/>
              <w:left w:val="single" w:sz="2" w:space="0" w:color="000000"/>
              <w:bottom w:val="single" w:sz="2" w:space="0" w:color="000000"/>
            </w:tcBorders>
            <w:vAlign w:val="center"/>
          </w:tcPr>
          <w:p w14:paraId="0F2801D0" w14:textId="77777777" w:rsidR="00C274AE" w:rsidRPr="008E7D1F" w:rsidRDefault="00C274AE">
            <w:pPr>
              <w:spacing w:line="360" w:lineRule="auto"/>
              <w:ind w:firstLine="843"/>
              <w:jc w:val="center"/>
              <w:rPr>
                <w:spacing w:val="20"/>
                <w:sz w:val="24"/>
              </w:rPr>
            </w:pPr>
          </w:p>
        </w:tc>
      </w:tr>
      <w:tr w:rsidR="00C274AE" w:rsidRPr="008E7D1F" w14:paraId="09BDE1A4" w14:textId="77777777">
        <w:trPr>
          <w:trHeight w:val="483"/>
        </w:trPr>
        <w:tc>
          <w:tcPr>
            <w:tcW w:w="2211" w:type="dxa"/>
            <w:tcBorders>
              <w:top w:val="single" w:sz="2" w:space="0" w:color="000000"/>
              <w:bottom w:val="single" w:sz="2" w:space="0" w:color="000000"/>
              <w:right w:val="single" w:sz="2" w:space="0" w:color="000000"/>
            </w:tcBorders>
            <w:vAlign w:val="center"/>
          </w:tcPr>
          <w:p w14:paraId="2E34FB2A" w14:textId="77777777" w:rsidR="00C274AE" w:rsidRPr="008E7D1F" w:rsidRDefault="00F162B4">
            <w:pPr>
              <w:spacing w:line="360" w:lineRule="auto"/>
              <w:jc w:val="center"/>
              <w:rPr>
                <w:sz w:val="24"/>
              </w:rPr>
            </w:pPr>
            <w:r w:rsidRPr="008E7D1F">
              <w:rPr>
                <w:rFonts w:hint="eastAsia"/>
                <w:sz w:val="24"/>
              </w:rPr>
              <w:t>电子邮箱</w:t>
            </w:r>
          </w:p>
        </w:tc>
        <w:tc>
          <w:tcPr>
            <w:tcW w:w="2820" w:type="dxa"/>
            <w:tcBorders>
              <w:top w:val="single" w:sz="2" w:space="0" w:color="000000"/>
              <w:left w:val="single" w:sz="2" w:space="0" w:color="000000"/>
              <w:bottom w:val="single" w:sz="2" w:space="0" w:color="000000"/>
              <w:right w:val="single" w:sz="2" w:space="0" w:color="000000"/>
            </w:tcBorders>
            <w:vAlign w:val="center"/>
          </w:tcPr>
          <w:p w14:paraId="419445DC" w14:textId="77777777" w:rsidR="00C274AE" w:rsidRPr="008E7D1F" w:rsidRDefault="00C274AE">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048ED53" w14:textId="77777777" w:rsidR="00C274AE" w:rsidRPr="008E7D1F" w:rsidRDefault="00F162B4">
            <w:pPr>
              <w:spacing w:line="360" w:lineRule="auto"/>
              <w:jc w:val="center"/>
              <w:rPr>
                <w:sz w:val="24"/>
              </w:rPr>
            </w:pPr>
            <w:r w:rsidRPr="008E7D1F">
              <w:rPr>
                <w:rFonts w:hint="eastAsia"/>
                <w:sz w:val="24"/>
              </w:rPr>
              <w:t>电子邮箱</w:t>
            </w:r>
          </w:p>
        </w:tc>
        <w:tc>
          <w:tcPr>
            <w:tcW w:w="2475" w:type="dxa"/>
            <w:tcBorders>
              <w:top w:val="single" w:sz="2" w:space="0" w:color="000000"/>
              <w:left w:val="single" w:sz="2" w:space="0" w:color="000000"/>
              <w:bottom w:val="single" w:sz="2" w:space="0" w:color="000000"/>
            </w:tcBorders>
            <w:vAlign w:val="center"/>
          </w:tcPr>
          <w:p w14:paraId="38C57247" w14:textId="77777777" w:rsidR="00C274AE" w:rsidRPr="008E7D1F" w:rsidRDefault="00C274AE">
            <w:pPr>
              <w:spacing w:line="360" w:lineRule="auto"/>
              <w:ind w:firstLine="843"/>
              <w:jc w:val="center"/>
              <w:rPr>
                <w:spacing w:val="20"/>
                <w:sz w:val="24"/>
              </w:rPr>
            </w:pPr>
          </w:p>
        </w:tc>
      </w:tr>
      <w:tr w:rsidR="00C274AE" w:rsidRPr="008E7D1F" w14:paraId="4A6D7577" w14:textId="77777777">
        <w:trPr>
          <w:trHeight w:val="483"/>
        </w:trPr>
        <w:tc>
          <w:tcPr>
            <w:tcW w:w="2211" w:type="dxa"/>
            <w:tcBorders>
              <w:top w:val="single" w:sz="2" w:space="0" w:color="000000"/>
              <w:bottom w:val="single" w:sz="2" w:space="0" w:color="000000"/>
              <w:right w:val="single" w:sz="2" w:space="0" w:color="000000"/>
            </w:tcBorders>
            <w:vAlign w:val="center"/>
          </w:tcPr>
          <w:p w14:paraId="54860DDE" w14:textId="77777777" w:rsidR="00C274AE" w:rsidRPr="008E7D1F" w:rsidRDefault="00F162B4">
            <w:pPr>
              <w:spacing w:line="360" w:lineRule="auto"/>
              <w:jc w:val="center"/>
              <w:rPr>
                <w:sz w:val="24"/>
              </w:rPr>
            </w:pPr>
            <w:r w:rsidRPr="008E7D1F">
              <w:rPr>
                <w:rFonts w:hint="eastAsia"/>
                <w:sz w:val="24"/>
              </w:rPr>
              <w:t>统一社会信用代码</w:t>
            </w:r>
          </w:p>
        </w:tc>
        <w:tc>
          <w:tcPr>
            <w:tcW w:w="2820" w:type="dxa"/>
            <w:tcBorders>
              <w:top w:val="single" w:sz="2" w:space="0" w:color="000000"/>
              <w:left w:val="single" w:sz="2" w:space="0" w:color="000000"/>
              <w:bottom w:val="single" w:sz="2" w:space="0" w:color="000000"/>
              <w:right w:val="single" w:sz="2" w:space="0" w:color="000000"/>
            </w:tcBorders>
            <w:vAlign w:val="center"/>
          </w:tcPr>
          <w:p w14:paraId="35CEEDD1" w14:textId="77777777" w:rsidR="00C274AE" w:rsidRPr="008E7D1F" w:rsidRDefault="00C274AE">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5E86418B" w14:textId="77777777" w:rsidR="00C274AE" w:rsidRPr="008E7D1F" w:rsidRDefault="00F162B4">
            <w:pPr>
              <w:spacing w:line="360" w:lineRule="auto"/>
              <w:jc w:val="center"/>
              <w:rPr>
                <w:sz w:val="24"/>
              </w:rPr>
            </w:pPr>
            <w:r w:rsidRPr="008E7D1F">
              <w:rPr>
                <w:rFonts w:hint="eastAsia"/>
                <w:sz w:val="24"/>
              </w:rPr>
              <w:t>统一社会信用代码</w:t>
            </w:r>
          </w:p>
        </w:tc>
        <w:tc>
          <w:tcPr>
            <w:tcW w:w="2475" w:type="dxa"/>
            <w:tcBorders>
              <w:top w:val="single" w:sz="2" w:space="0" w:color="000000"/>
              <w:left w:val="single" w:sz="2" w:space="0" w:color="000000"/>
              <w:bottom w:val="single" w:sz="2" w:space="0" w:color="000000"/>
            </w:tcBorders>
            <w:vAlign w:val="center"/>
          </w:tcPr>
          <w:p w14:paraId="5F8D4A6F" w14:textId="77777777" w:rsidR="00C274AE" w:rsidRPr="008E7D1F" w:rsidRDefault="00C274AE">
            <w:pPr>
              <w:spacing w:line="360" w:lineRule="auto"/>
              <w:ind w:firstLine="843"/>
              <w:jc w:val="center"/>
              <w:rPr>
                <w:spacing w:val="20"/>
                <w:sz w:val="24"/>
              </w:rPr>
            </w:pPr>
          </w:p>
        </w:tc>
      </w:tr>
      <w:tr w:rsidR="00C274AE" w:rsidRPr="008E7D1F" w14:paraId="348A41CB" w14:textId="77777777">
        <w:trPr>
          <w:trHeight w:val="483"/>
        </w:trPr>
        <w:tc>
          <w:tcPr>
            <w:tcW w:w="2211" w:type="dxa"/>
            <w:tcBorders>
              <w:top w:val="single" w:sz="2" w:space="0" w:color="000000"/>
              <w:bottom w:val="single" w:sz="2" w:space="0" w:color="000000"/>
              <w:right w:val="single" w:sz="2" w:space="0" w:color="000000"/>
            </w:tcBorders>
            <w:vAlign w:val="center"/>
          </w:tcPr>
          <w:p w14:paraId="64403AB5" w14:textId="77777777" w:rsidR="00C274AE" w:rsidRPr="008E7D1F" w:rsidRDefault="00C274AE">
            <w:pPr>
              <w:spacing w:line="360" w:lineRule="auto"/>
              <w:jc w:val="center"/>
              <w:rPr>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0F1921DA" w14:textId="77777777" w:rsidR="00C274AE" w:rsidRPr="008E7D1F" w:rsidRDefault="00C274AE">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5234517B" w14:textId="77777777" w:rsidR="00C274AE" w:rsidRPr="008E7D1F" w:rsidRDefault="00F162B4">
            <w:pPr>
              <w:spacing w:line="360" w:lineRule="auto"/>
              <w:jc w:val="center"/>
              <w:rPr>
                <w:sz w:val="24"/>
              </w:rPr>
            </w:pPr>
            <w:r w:rsidRPr="008E7D1F">
              <w:rPr>
                <w:sz w:val="24"/>
              </w:rPr>
              <w:t>开户名称</w:t>
            </w:r>
          </w:p>
        </w:tc>
        <w:tc>
          <w:tcPr>
            <w:tcW w:w="2475" w:type="dxa"/>
            <w:tcBorders>
              <w:top w:val="single" w:sz="2" w:space="0" w:color="000000"/>
              <w:left w:val="single" w:sz="2" w:space="0" w:color="000000"/>
              <w:bottom w:val="single" w:sz="2" w:space="0" w:color="000000"/>
            </w:tcBorders>
            <w:vAlign w:val="center"/>
          </w:tcPr>
          <w:p w14:paraId="3C26B8BF" w14:textId="77777777" w:rsidR="00C274AE" w:rsidRPr="008E7D1F" w:rsidRDefault="00C274AE">
            <w:pPr>
              <w:spacing w:line="360" w:lineRule="auto"/>
              <w:ind w:firstLine="843"/>
              <w:jc w:val="center"/>
              <w:rPr>
                <w:spacing w:val="20"/>
                <w:sz w:val="24"/>
              </w:rPr>
            </w:pPr>
          </w:p>
        </w:tc>
      </w:tr>
      <w:tr w:rsidR="00C274AE" w:rsidRPr="008E7D1F" w14:paraId="4231E90C" w14:textId="77777777">
        <w:trPr>
          <w:trHeight w:val="483"/>
        </w:trPr>
        <w:tc>
          <w:tcPr>
            <w:tcW w:w="2211" w:type="dxa"/>
            <w:tcBorders>
              <w:top w:val="single" w:sz="2" w:space="0" w:color="000000"/>
              <w:bottom w:val="single" w:sz="2" w:space="0" w:color="000000"/>
              <w:right w:val="single" w:sz="2" w:space="0" w:color="000000"/>
            </w:tcBorders>
            <w:vAlign w:val="center"/>
          </w:tcPr>
          <w:p w14:paraId="370ACA62" w14:textId="77777777" w:rsidR="00C274AE" w:rsidRPr="008E7D1F" w:rsidRDefault="00C274AE">
            <w:pPr>
              <w:spacing w:line="360" w:lineRule="auto"/>
              <w:jc w:val="center"/>
              <w:rPr>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3402EFF0" w14:textId="77777777" w:rsidR="00C274AE" w:rsidRPr="008E7D1F" w:rsidRDefault="00C274AE">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6FBB97F6" w14:textId="77777777" w:rsidR="00C274AE" w:rsidRPr="008E7D1F" w:rsidRDefault="00F162B4">
            <w:pPr>
              <w:spacing w:line="360" w:lineRule="auto"/>
              <w:jc w:val="center"/>
              <w:rPr>
                <w:sz w:val="24"/>
              </w:rPr>
            </w:pPr>
            <w:r w:rsidRPr="008E7D1F">
              <w:rPr>
                <w:sz w:val="24"/>
              </w:rPr>
              <w:t>开户银行</w:t>
            </w:r>
          </w:p>
        </w:tc>
        <w:tc>
          <w:tcPr>
            <w:tcW w:w="2475" w:type="dxa"/>
            <w:tcBorders>
              <w:top w:val="single" w:sz="2" w:space="0" w:color="000000"/>
              <w:left w:val="single" w:sz="2" w:space="0" w:color="000000"/>
              <w:bottom w:val="single" w:sz="2" w:space="0" w:color="000000"/>
            </w:tcBorders>
            <w:vAlign w:val="center"/>
          </w:tcPr>
          <w:p w14:paraId="0AC1A70A" w14:textId="77777777" w:rsidR="00C274AE" w:rsidRPr="008E7D1F" w:rsidRDefault="00C274AE">
            <w:pPr>
              <w:spacing w:line="360" w:lineRule="auto"/>
              <w:ind w:firstLine="843"/>
              <w:jc w:val="center"/>
              <w:rPr>
                <w:spacing w:val="20"/>
                <w:sz w:val="24"/>
              </w:rPr>
            </w:pPr>
          </w:p>
        </w:tc>
      </w:tr>
      <w:tr w:rsidR="00C274AE" w:rsidRPr="008E7D1F" w14:paraId="21FD4D45" w14:textId="77777777">
        <w:trPr>
          <w:trHeight w:val="483"/>
        </w:trPr>
        <w:tc>
          <w:tcPr>
            <w:tcW w:w="2211" w:type="dxa"/>
            <w:tcBorders>
              <w:top w:val="single" w:sz="2" w:space="0" w:color="000000"/>
              <w:bottom w:val="single" w:sz="2" w:space="0" w:color="000000"/>
              <w:right w:val="single" w:sz="2" w:space="0" w:color="000000"/>
            </w:tcBorders>
            <w:vAlign w:val="center"/>
          </w:tcPr>
          <w:p w14:paraId="0FC656F7" w14:textId="77777777" w:rsidR="00C274AE" w:rsidRPr="008E7D1F" w:rsidRDefault="00C274AE">
            <w:pPr>
              <w:spacing w:line="360" w:lineRule="auto"/>
              <w:jc w:val="center"/>
              <w:rPr>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470300E5" w14:textId="77777777" w:rsidR="00C274AE" w:rsidRPr="008E7D1F" w:rsidRDefault="00C274AE">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59462FC0" w14:textId="77777777" w:rsidR="00C274AE" w:rsidRPr="008E7D1F" w:rsidRDefault="00F162B4">
            <w:pPr>
              <w:spacing w:line="360" w:lineRule="auto"/>
              <w:jc w:val="center"/>
              <w:rPr>
                <w:sz w:val="24"/>
              </w:rPr>
            </w:pPr>
            <w:r w:rsidRPr="008E7D1F">
              <w:rPr>
                <w:sz w:val="24"/>
              </w:rPr>
              <w:t>银行账号</w:t>
            </w:r>
          </w:p>
        </w:tc>
        <w:tc>
          <w:tcPr>
            <w:tcW w:w="2475" w:type="dxa"/>
            <w:tcBorders>
              <w:top w:val="single" w:sz="2" w:space="0" w:color="000000"/>
              <w:left w:val="single" w:sz="2" w:space="0" w:color="000000"/>
              <w:bottom w:val="single" w:sz="2" w:space="0" w:color="000000"/>
            </w:tcBorders>
            <w:vAlign w:val="center"/>
          </w:tcPr>
          <w:p w14:paraId="74A2BB6D" w14:textId="77777777" w:rsidR="00C274AE" w:rsidRPr="008E7D1F" w:rsidRDefault="00C274AE">
            <w:pPr>
              <w:spacing w:line="360" w:lineRule="auto"/>
              <w:ind w:firstLine="843"/>
              <w:jc w:val="center"/>
              <w:rPr>
                <w:spacing w:val="20"/>
                <w:sz w:val="24"/>
              </w:rPr>
            </w:pPr>
          </w:p>
        </w:tc>
      </w:tr>
      <w:tr w:rsidR="00C274AE" w:rsidRPr="008E7D1F" w14:paraId="0482A87B" w14:textId="77777777">
        <w:trPr>
          <w:trHeight w:val="586"/>
        </w:trPr>
        <w:tc>
          <w:tcPr>
            <w:tcW w:w="9820" w:type="dxa"/>
            <w:gridSpan w:val="4"/>
            <w:tcBorders>
              <w:top w:val="single" w:sz="2" w:space="0" w:color="000000"/>
            </w:tcBorders>
            <w:vAlign w:val="center"/>
          </w:tcPr>
          <w:p w14:paraId="0D8A0F89" w14:textId="77777777" w:rsidR="00C274AE" w:rsidRPr="008E7D1F" w:rsidRDefault="00F162B4">
            <w:pPr>
              <w:spacing w:line="360" w:lineRule="auto"/>
              <w:jc w:val="left"/>
              <w:rPr>
                <w:spacing w:val="20"/>
                <w:sz w:val="24"/>
              </w:rPr>
            </w:pPr>
            <w:r w:rsidRPr="008E7D1F">
              <w:rPr>
                <w:rFonts w:ascii="宋体" w:hAnsi="宋体" w:hint="eastAsia"/>
                <w:sz w:val="24"/>
              </w:rPr>
              <w:t>注：涉及联合体或其他合同主体的信息应按上表格式加列。</w:t>
            </w:r>
          </w:p>
        </w:tc>
      </w:tr>
    </w:tbl>
    <w:p w14:paraId="23862285" w14:textId="77777777" w:rsidR="00C274AE" w:rsidRPr="008E7D1F" w:rsidRDefault="00F162B4">
      <w:pPr>
        <w:pStyle w:val="2"/>
        <w:ind w:firstLine="720"/>
        <w:rPr>
          <w:rFonts w:hint="eastAsia"/>
        </w:rPr>
      </w:pPr>
      <w:r w:rsidRPr="008E7D1F">
        <w:rPr>
          <w:u w:val="single"/>
        </w:rPr>
        <w:br w:type="page" w:clear="all"/>
      </w:r>
      <w:bookmarkStart w:id="193" w:name="_Toc27624"/>
      <w:bookmarkStart w:id="194" w:name="_Toc20313"/>
      <w:r w:rsidRPr="008E7D1F">
        <w:rPr>
          <w:rFonts w:hint="eastAsia"/>
        </w:rPr>
        <w:lastRenderedPageBreak/>
        <w:t>第二节 政府采购合同通用条款</w:t>
      </w:r>
      <w:bookmarkEnd w:id="193"/>
    </w:p>
    <w:p w14:paraId="6BE705C1" w14:textId="77777777" w:rsidR="00C274AE" w:rsidRPr="008E7D1F" w:rsidRDefault="00F162B4">
      <w:pPr>
        <w:tabs>
          <w:tab w:val="left" w:pos="8820"/>
          <w:tab w:val="left" w:pos="9345"/>
          <w:tab w:val="left" w:pos="9765"/>
        </w:tabs>
        <w:adjustRightInd w:val="0"/>
        <w:snapToGrid w:val="0"/>
        <w:spacing w:line="400" w:lineRule="exact"/>
        <w:ind w:firstLine="723"/>
        <w:jc w:val="left"/>
        <w:rPr>
          <w:rFonts w:ascii="宋体" w:hAnsi="宋体" w:hint="eastAsia"/>
          <w:b/>
          <w:bCs/>
          <w:sz w:val="24"/>
        </w:rPr>
      </w:pPr>
      <w:r w:rsidRPr="008E7D1F">
        <w:rPr>
          <w:rFonts w:ascii="宋体" w:hAnsi="宋体" w:hint="eastAsia"/>
          <w:b/>
          <w:sz w:val="24"/>
        </w:rPr>
        <w:t xml:space="preserve">1. </w:t>
      </w:r>
      <w:r w:rsidRPr="008E7D1F">
        <w:rPr>
          <w:rFonts w:ascii="宋体" w:hAnsi="宋体" w:hint="eastAsia"/>
          <w:b/>
          <w:bCs/>
          <w:sz w:val="24"/>
        </w:rPr>
        <w:t>定义</w:t>
      </w:r>
    </w:p>
    <w:p w14:paraId="18D4BB38"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1.1合同当事人</w:t>
      </w:r>
    </w:p>
    <w:p w14:paraId="341F21CB"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（1）采购人（以下称甲方）是指使用财政性资金，通过政府采购方式向供应商购买货物及其相关服务的国家机关、事业单位、团体组织。</w:t>
      </w:r>
    </w:p>
    <w:p w14:paraId="29604968"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（2）供应商（以下称乙方）是指参加政府采购活动并且中标（成交），向采购人提供合同约定的货物及其相关服务的法人、非法人组织或者自然人。</w:t>
      </w:r>
    </w:p>
    <w:p w14:paraId="6DECDA65"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（3）其他合同主体是指除采购人和供应商以外，</w:t>
      </w:r>
      <w:r w:rsidRPr="008E7D1F">
        <w:rPr>
          <w:rFonts w:ascii="宋体" w:hAnsi="宋体" w:cs="宋体" w:hint="eastAsia"/>
          <w:bCs/>
          <w:color w:val="000000" w:themeColor="text1"/>
          <w:szCs w:val="21"/>
        </w:rPr>
        <w:t>依法参与合同缔结或履行，享有权利、承担义务的合同当事人</w:t>
      </w:r>
      <w:r w:rsidRPr="008E7D1F">
        <w:rPr>
          <w:rFonts w:ascii="宋体" w:hAnsi="宋体" w:hint="eastAsia"/>
          <w:szCs w:val="21"/>
        </w:rPr>
        <w:t>。</w:t>
      </w:r>
    </w:p>
    <w:p w14:paraId="328336B3" w14:textId="77777777" w:rsidR="00C274AE" w:rsidRPr="008E7D1F" w:rsidRDefault="00F162B4">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1.2本合同下列术语应解释为：</w:t>
      </w:r>
    </w:p>
    <w:p w14:paraId="6ED63AFB" w14:textId="77777777" w:rsidR="00C274AE" w:rsidRPr="008E7D1F" w:rsidRDefault="00F162B4">
      <w:pPr>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（1）“合同”系指</w:t>
      </w:r>
      <w:r w:rsidRPr="008E7D1F">
        <w:rPr>
          <w:rFonts w:ascii="宋体" w:hAnsi="宋体" w:cs="宋体" w:hint="eastAsia"/>
          <w:bCs/>
          <w:color w:val="000000" w:themeColor="text1"/>
          <w:szCs w:val="21"/>
        </w:rPr>
        <w:t>合同当事人意思表示达成一致的任何协议，包括签署的</w:t>
      </w:r>
      <w:r w:rsidRPr="008E7D1F">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sidRPr="008E7D1F">
        <w:rPr>
          <w:rFonts w:ascii="宋体" w:hAnsi="宋体" w:cs="宋体" w:hint="eastAsia"/>
          <w:color w:val="000000" w:themeColor="text1"/>
          <w:szCs w:val="21"/>
        </w:rPr>
        <w:t>国家法律、行政法规和规章制度规定或合同约定的作为合同组成部分的其他文件</w:t>
      </w:r>
      <w:r w:rsidRPr="008E7D1F">
        <w:rPr>
          <w:rFonts w:ascii="宋体" w:hAnsi="宋体" w:hint="eastAsia"/>
          <w:szCs w:val="21"/>
        </w:rPr>
        <w:t>。</w:t>
      </w:r>
    </w:p>
    <w:p w14:paraId="2BA193BD" w14:textId="77777777" w:rsidR="00C274AE" w:rsidRPr="008E7D1F" w:rsidRDefault="00F162B4">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（2）“合同价款”系指根据本合同规定乙方在全面履行合同义务后甲方应支付给乙方的价款。</w:t>
      </w:r>
    </w:p>
    <w:p w14:paraId="70AD8A81" w14:textId="77777777" w:rsidR="00C274AE" w:rsidRPr="008E7D1F" w:rsidRDefault="00F162B4">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szCs w:val="21"/>
        </w:rPr>
        <w:t>（3）“货物”系指乙方根据本合同规定须向甲方提供的各种形态和种类的物品，包括原材料、设备、产品（</w:t>
      </w:r>
      <w:r w:rsidRPr="008E7D1F">
        <w:rPr>
          <w:rFonts w:ascii="宋体" w:hAnsi="宋体" w:hint="eastAsia"/>
          <w:color w:val="000000" w:themeColor="text1"/>
          <w:szCs w:val="21"/>
        </w:rPr>
        <w:t>包括软件）及相关的其备品备件、工具、手册及</w:t>
      </w:r>
      <w:r w:rsidRPr="008E7D1F">
        <w:rPr>
          <w:rFonts w:ascii="宋体" w:hAnsi="宋体" w:hint="eastAsia"/>
          <w:color w:val="000000" w:themeColor="text1"/>
          <w:szCs w:val="21"/>
          <w:lang w:val="en"/>
        </w:rPr>
        <w:t>其他</w:t>
      </w:r>
      <w:r w:rsidRPr="008E7D1F">
        <w:rPr>
          <w:rFonts w:ascii="宋体" w:hAnsi="宋体" w:hint="eastAsia"/>
          <w:color w:val="000000" w:themeColor="text1"/>
          <w:szCs w:val="21"/>
        </w:rPr>
        <w:t>技术资料和材料等。</w:t>
      </w:r>
    </w:p>
    <w:p w14:paraId="4CA776B1" w14:textId="77777777" w:rsidR="00C274AE" w:rsidRPr="008E7D1F" w:rsidRDefault="00F162B4">
      <w:pPr>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（4）“</w:t>
      </w:r>
      <w:r w:rsidRPr="008E7D1F">
        <w:rPr>
          <w:rFonts w:ascii="宋体" w:hAnsi="宋体" w:hint="eastAsia"/>
          <w:szCs w:val="21"/>
        </w:rPr>
        <w:t>相关</w:t>
      </w:r>
      <w:r w:rsidRPr="008E7D1F">
        <w:rPr>
          <w:rFonts w:ascii="宋体" w:hAnsi="宋体" w:hint="eastAsia"/>
          <w:color w:val="000000" w:themeColor="text1"/>
          <w:szCs w:val="21"/>
        </w:rPr>
        <w:t>服务”系指根据合同规定，乙方应提供的与货物有关的技术、管理和</w:t>
      </w:r>
      <w:r w:rsidRPr="008E7D1F">
        <w:rPr>
          <w:rFonts w:ascii="宋体" w:hAnsi="宋体" w:hint="eastAsia"/>
          <w:color w:val="000000" w:themeColor="text1"/>
          <w:szCs w:val="21"/>
          <w:lang w:val="en"/>
        </w:rPr>
        <w:t>其他</w:t>
      </w:r>
      <w:r w:rsidRPr="008E7D1F">
        <w:rPr>
          <w:rFonts w:ascii="宋体" w:hAnsi="宋体" w:hint="eastAsia"/>
          <w:color w:val="000000" w:themeColor="text1"/>
          <w:szCs w:val="21"/>
        </w:rPr>
        <w:t>服务，包括但不限于：管理和质量保证、运输、保险、检验、现场准备、安装、集成、调试、培训、维修、废弃处置、技术支持等以及合同中规定乙方应承担的</w:t>
      </w:r>
      <w:r w:rsidRPr="008E7D1F">
        <w:rPr>
          <w:rFonts w:ascii="宋体" w:hAnsi="宋体" w:hint="eastAsia"/>
          <w:color w:val="000000" w:themeColor="text1"/>
          <w:szCs w:val="21"/>
          <w:lang w:val="en"/>
        </w:rPr>
        <w:t>其他</w:t>
      </w:r>
      <w:r w:rsidRPr="008E7D1F">
        <w:rPr>
          <w:rFonts w:ascii="宋体" w:hAnsi="宋体" w:hint="eastAsia"/>
          <w:color w:val="000000" w:themeColor="text1"/>
          <w:szCs w:val="21"/>
        </w:rPr>
        <w:t>义务。</w:t>
      </w:r>
    </w:p>
    <w:p w14:paraId="4F8139A5" w14:textId="77777777" w:rsidR="00C274AE" w:rsidRPr="008E7D1F" w:rsidRDefault="00F162B4">
      <w:pPr>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（5）“分包”系指中标（成交）供应商按采购文件、投标（响应）文件的规定，根据分包意向协议，将中标（成交）项目中的部分履约内容，分给具有相应资质条件的供应</w:t>
      </w:r>
      <w:proofErr w:type="gramStart"/>
      <w:r w:rsidRPr="008E7D1F">
        <w:rPr>
          <w:rFonts w:ascii="宋体" w:hAnsi="宋体" w:hint="eastAsia"/>
          <w:color w:val="000000" w:themeColor="text1"/>
          <w:szCs w:val="21"/>
        </w:rPr>
        <w:t>商履行</w:t>
      </w:r>
      <w:proofErr w:type="gramEnd"/>
      <w:r w:rsidRPr="008E7D1F">
        <w:rPr>
          <w:rFonts w:ascii="宋体" w:hAnsi="宋体" w:hint="eastAsia"/>
          <w:color w:val="000000" w:themeColor="text1"/>
          <w:szCs w:val="21"/>
        </w:rPr>
        <w:t>合同的行为。</w:t>
      </w:r>
    </w:p>
    <w:p w14:paraId="2B8D4483" w14:textId="77777777" w:rsidR="00C274AE" w:rsidRPr="008E7D1F" w:rsidRDefault="00F162B4">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（6）</w:t>
      </w:r>
      <w:r w:rsidRPr="008E7D1F">
        <w:rPr>
          <w:rFonts w:ascii="宋体" w:hAnsi="宋体" w:hint="eastAsia"/>
          <w:szCs w:val="21"/>
        </w:rPr>
        <w:t>“联合体”系指由两个以上的自然人、法人或者非法人组织组成，以一个供应商的身份共同参加政府采购的主体</w:t>
      </w:r>
      <w:r w:rsidRPr="008E7D1F">
        <w:rPr>
          <w:rFonts w:ascii="宋体" w:hAnsi="宋体" w:hint="eastAsia"/>
          <w:color w:val="000000" w:themeColor="text1"/>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8E7D1F">
        <w:rPr>
          <w:rFonts w:ascii="宋体" w:hAnsi="宋体" w:hint="eastAsia"/>
          <w:b/>
          <w:bCs/>
          <w:color w:val="000000" w:themeColor="text1"/>
          <w:szCs w:val="21"/>
        </w:rPr>
        <w:t>政府采购合同专用条款</w:t>
      </w:r>
      <w:r w:rsidRPr="008E7D1F">
        <w:rPr>
          <w:rFonts w:ascii="宋体" w:hAnsi="宋体" w:hint="eastAsia"/>
          <w:color w:val="000000" w:themeColor="text1"/>
          <w:szCs w:val="21"/>
        </w:rPr>
        <w:t>】。</w:t>
      </w:r>
    </w:p>
    <w:p w14:paraId="658A19B3" w14:textId="77777777" w:rsidR="00C274AE" w:rsidRPr="008E7D1F" w:rsidRDefault="00F162B4">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（7）其他术语解释，见【</w:t>
      </w:r>
      <w:r w:rsidRPr="008E7D1F">
        <w:rPr>
          <w:rFonts w:ascii="宋体" w:hAnsi="宋体" w:hint="eastAsia"/>
          <w:b/>
          <w:bCs/>
          <w:color w:val="000000" w:themeColor="text1"/>
          <w:szCs w:val="21"/>
        </w:rPr>
        <w:t>政府采购合同专用条款</w:t>
      </w:r>
      <w:r w:rsidRPr="008E7D1F">
        <w:rPr>
          <w:rFonts w:ascii="宋体" w:hAnsi="宋体" w:hint="eastAsia"/>
          <w:color w:val="000000" w:themeColor="text1"/>
          <w:szCs w:val="21"/>
        </w:rPr>
        <w:t>】。</w:t>
      </w:r>
    </w:p>
    <w:p w14:paraId="7E08C622" w14:textId="77777777" w:rsidR="00C274AE" w:rsidRPr="008E7D1F" w:rsidRDefault="00F162B4">
      <w:pPr>
        <w:numPr>
          <w:ilvl w:val="0"/>
          <w:numId w:val="6"/>
        </w:numPr>
        <w:autoSpaceDE w:val="0"/>
        <w:autoSpaceDN w:val="0"/>
        <w:adjustRightInd w:val="0"/>
        <w:snapToGrid w:val="0"/>
        <w:spacing w:line="400" w:lineRule="exact"/>
        <w:ind w:firstLine="723"/>
        <w:jc w:val="left"/>
        <w:rPr>
          <w:rFonts w:ascii="宋体" w:hAnsi="宋体" w:hint="eastAsia"/>
          <w:b/>
          <w:bCs/>
          <w:color w:val="000000" w:themeColor="text1"/>
          <w:sz w:val="24"/>
        </w:rPr>
      </w:pPr>
      <w:r w:rsidRPr="008E7D1F">
        <w:rPr>
          <w:rFonts w:ascii="宋体" w:hAnsi="宋体" w:hint="eastAsia"/>
          <w:b/>
          <w:color w:val="000000" w:themeColor="text1"/>
          <w:sz w:val="24"/>
        </w:rPr>
        <w:t>合同标的及金额</w:t>
      </w:r>
    </w:p>
    <w:p w14:paraId="31A60BF3"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b/>
          <w:bCs/>
          <w:i/>
          <w:iCs/>
          <w:color w:val="000000" w:themeColor="text1"/>
          <w:szCs w:val="21"/>
        </w:rPr>
      </w:pPr>
      <w:r w:rsidRPr="008E7D1F">
        <w:rPr>
          <w:rFonts w:ascii="宋体" w:hAnsi="宋体" w:hint="eastAsia"/>
          <w:color w:val="000000" w:themeColor="text1"/>
          <w:szCs w:val="21"/>
        </w:rPr>
        <w:t>2.1 合同标的及金额应与中标（成交）结果一致。乙方为履行本合同而发生的所有费用均应包含在合同价款中，甲方不再另行支付</w:t>
      </w:r>
      <w:r w:rsidRPr="008E7D1F">
        <w:rPr>
          <w:rFonts w:ascii="宋体" w:hAnsi="宋体" w:hint="eastAsia"/>
          <w:color w:val="000000" w:themeColor="text1"/>
          <w:szCs w:val="21"/>
          <w:lang w:val="en"/>
        </w:rPr>
        <w:t>其他</w:t>
      </w:r>
      <w:r w:rsidRPr="008E7D1F">
        <w:rPr>
          <w:rFonts w:ascii="宋体" w:hAnsi="宋体" w:hint="eastAsia"/>
          <w:color w:val="000000" w:themeColor="text1"/>
          <w:szCs w:val="21"/>
        </w:rPr>
        <w:t>任何费用。</w:t>
      </w:r>
    </w:p>
    <w:p w14:paraId="4A253E05" w14:textId="77777777" w:rsidR="00C274AE" w:rsidRPr="008E7D1F" w:rsidRDefault="00F162B4">
      <w:pPr>
        <w:adjustRightInd w:val="0"/>
        <w:snapToGrid w:val="0"/>
        <w:spacing w:line="400" w:lineRule="exact"/>
        <w:ind w:firstLine="723"/>
        <w:jc w:val="left"/>
        <w:rPr>
          <w:rFonts w:ascii="宋体" w:hAnsi="宋体" w:hint="eastAsia"/>
          <w:b/>
          <w:color w:val="000000" w:themeColor="text1"/>
          <w:sz w:val="24"/>
        </w:rPr>
      </w:pPr>
      <w:r w:rsidRPr="008E7D1F">
        <w:rPr>
          <w:rFonts w:ascii="宋体" w:hAnsi="宋体" w:hint="eastAsia"/>
          <w:b/>
          <w:color w:val="000000" w:themeColor="text1"/>
          <w:sz w:val="24"/>
        </w:rPr>
        <w:t>3. 履行合同的时间、地点和方式</w:t>
      </w:r>
    </w:p>
    <w:p w14:paraId="11C9305E"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lastRenderedPageBreak/>
        <w:t xml:space="preserve">3.1 </w:t>
      </w:r>
      <w:r w:rsidRPr="008E7D1F">
        <w:rPr>
          <w:rFonts w:ascii="宋体" w:hAnsi="宋体" w:cs="宋体" w:hint="eastAsia"/>
          <w:szCs w:val="21"/>
        </w:rPr>
        <w:t>乙方应当在约定的时间、地点，按照约定方式履行合同。</w:t>
      </w:r>
    </w:p>
    <w:p w14:paraId="6E5144DC" w14:textId="77777777" w:rsidR="00C274AE" w:rsidRPr="008E7D1F" w:rsidRDefault="00F162B4">
      <w:pPr>
        <w:autoSpaceDE w:val="0"/>
        <w:autoSpaceDN w:val="0"/>
        <w:adjustRightInd w:val="0"/>
        <w:snapToGrid w:val="0"/>
        <w:spacing w:line="400" w:lineRule="exact"/>
        <w:ind w:firstLine="723"/>
        <w:jc w:val="left"/>
        <w:rPr>
          <w:rFonts w:ascii="宋体" w:hAnsi="宋体" w:hint="eastAsia"/>
          <w:b/>
          <w:bCs/>
          <w:color w:val="000000" w:themeColor="text1"/>
          <w:sz w:val="24"/>
        </w:rPr>
      </w:pPr>
      <w:r w:rsidRPr="008E7D1F">
        <w:rPr>
          <w:rFonts w:ascii="宋体" w:hAnsi="宋体" w:hint="eastAsia"/>
          <w:b/>
          <w:bCs/>
          <w:color w:val="000000" w:themeColor="text1"/>
          <w:sz w:val="24"/>
        </w:rPr>
        <w:t>4. 甲方的权利和义务</w:t>
      </w:r>
    </w:p>
    <w:p w14:paraId="3ECBAD66"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4.1 签署合同后，甲方应确定项目负责人（或项目联系人），负责与本合同有关的事务。甲方有权对乙方的履约行为进行检查，并及时确认乙方提交的事项。甲方应当配合乙方完成相关项目实施工作。</w:t>
      </w:r>
    </w:p>
    <w:p w14:paraId="26C7F71A"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4.2 甲方有权要求乙方按时提交各阶段有关安排计划，并有权定期核对乙方提供货物数量、规格、质量等内容。甲方有权督促乙方工作并要求乙方更换不符合要求的货物。</w:t>
      </w:r>
    </w:p>
    <w:p w14:paraId="605F5A23"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4.3 甲方有权要求乙方对缺陷部分予以修复，并按合同约定享有货物保修及其他合同约定的权利。</w:t>
      </w:r>
    </w:p>
    <w:p w14:paraId="4511EBAC" w14:textId="77777777" w:rsidR="00C274AE" w:rsidRPr="008E7D1F" w:rsidRDefault="00F162B4">
      <w:pPr>
        <w:snapToGrid w:val="0"/>
        <w:spacing w:line="400" w:lineRule="exact"/>
        <w:ind w:firstLineChars="200" w:firstLine="420"/>
        <w:rPr>
          <w:rFonts w:eastAsia="华文楷体"/>
        </w:rPr>
      </w:pPr>
      <w:r w:rsidRPr="008E7D1F">
        <w:rPr>
          <w:rFonts w:ascii="宋体" w:hAnsi="宋体" w:hint="eastAsia"/>
          <w:color w:val="000000" w:themeColor="text1"/>
          <w:szCs w:val="21"/>
        </w:rPr>
        <w:t>4.4 甲方应当按照合同约定及时对交付的货物进行验收，</w:t>
      </w:r>
      <w:r w:rsidRPr="008E7D1F">
        <w:rPr>
          <w:rFonts w:ascii="宋体" w:hAnsi="宋体" w:cs="宋体" w:hint="eastAsia"/>
          <w:szCs w:val="21"/>
        </w:rPr>
        <w:t>未</w:t>
      </w:r>
      <w:r w:rsidRPr="008E7D1F">
        <w:rPr>
          <w:rFonts w:ascii="宋体" w:hAnsi="宋体" w:hint="eastAsia"/>
          <w:color w:val="000000" w:themeColor="text1"/>
          <w:szCs w:val="21"/>
        </w:rPr>
        <w:t>在</w:t>
      </w:r>
      <w:r w:rsidRPr="008E7D1F">
        <w:rPr>
          <w:rFonts w:ascii="宋体" w:hAnsi="宋体" w:cs="宋体" w:hint="eastAsia"/>
          <w:b/>
          <w:bCs/>
          <w:szCs w:val="21"/>
        </w:rPr>
        <w:t>【政府采购合同专用条款】</w:t>
      </w:r>
      <w:r w:rsidRPr="008E7D1F">
        <w:rPr>
          <w:rFonts w:ascii="宋体" w:hAnsi="宋体" w:cs="宋体" w:hint="eastAsia"/>
          <w:szCs w:val="21"/>
        </w:rPr>
        <w:t>约定的期限内对乙方履约提出任何异议或者向乙方</w:t>
      </w:r>
      <w:proofErr w:type="gramStart"/>
      <w:r w:rsidRPr="008E7D1F">
        <w:rPr>
          <w:rFonts w:ascii="宋体" w:hAnsi="宋体" w:cs="宋体" w:hint="eastAsia"/>
          <w:szCs w:val="21"/>
        </w:rPr>
        <w:t>作出</w:t>
      </w:r>
      <w:proofErr w:type="gramEnd"/>
      <w:r w:rsidRPr="008E7D1F">
        <w:rPr>
          <w:rFonts w:ascii="宋体" w:hAnsi="宋体" w:cs="宋体" w:hint="eastAsia"/>
          <w:szCs w:val="21"/>
        </w:rPr>
        <w:t>任何说明的，</w:t>
      </w:r>
      <w:r w:rsidRPr="008E7D1F">
        <w:rPr>
          <w:rFonts w:ascii="宋体" w:hAnsi="宋体" w:hint="eastAsia"/>
          <w:color w:val="000000" w:themeColor="text1"/>
          <w:szCs w:val="21"/>
        </w:rPr>
        <w:t>视为验收通过。</w:t>
      </w:r>
    </w:p>
    <w:p w14:paraId="5B8B0218"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4.5 甲方应当根据合同约定及时向乙方支付合同价款，不得以内部人员变更、履行内部付款流程等为由，拒绝或迟延支付。</w:t>
      </w:r>
    </w:p>
    <w:p w14:paraId="7EDC4009"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4.6 国家法律法规规定及</w:t>
      </w:r>
      <w:r w:rsidRPr="008E7D1F">
        <w:rPr>
          <w:rFonts w:ascii="宋体" w:hAnsi="宋体" w:cs="宋体" w:hint="eastAsia"/>
          <w:b/>
          <w:bCs/>
          <w:szCs w:val="21"/>
        </w:rPr>
        <w:t>【政府采购合同专用条款】</w:t>
      </w:r>
      <w:r w:rsidRPr="008E7D1F">
        <w:rPr>
          <w:rFonts w:ascii="宋体" w:hAnsi="宋体" w:hint="eastAsia"/>
          <w:color w:val="000000" w:themeColor="text1"/>
          <w:szCs w:val="21"/>
        </w:rPr>
        <w:t>约定应由甲方承担的其他义务和责任。</w:t>
      </w:r>
    </w:p>
    <w:p w14:paraId="629199FF" w14:textId="77777777" w:rsidR="00C274AE" w:rsidRPr="008E7D1F" w:rsidRDefault="00F162B4">
      <w:pPr>
        <w:autoSpaceDE w:val="0"/>
        <w:autoSpaceDN w:val="0"/>
        <w:adjustRightInd w:val="0"/>
        <w:snapToGrid w:val="0"/>
        <w:spacing w:line="400" w:lineRule="exact"/>
        <w:ind w:firstLine="723"/>
        <w:jc w:val="left"/>
        <w:rPr>
          <w:rFonts w:ascii="宋体" w:hAnsi="宋体" w:hint="eastAsia"/>
          <w:b/>
          <w:bCs/>
          <w:color w:val="000000" w:themeColor="text1"/>
          <w:sz w:val="24"/>
        </w:rPr>
      </w:pPr>
      <w:r w:rsidRPr="008E7D1F">
        <w:rPr>
          <w:rFonts w:ascii="宋体" w:hAnsi="宋体" w:hint="eastAsia"/>
          <w:b/>
          <w:bCs/>
          <w:color w:val="000000" w:themeColor="text1"/>
          <w:sz w:val="24"/>
        </w:rPr>
        <w:t>5. 乙方的权利和义务</w:t>
      </w:r>
    </w:p>
    <w:p w14:paraId="06CDA7E1"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5.1 签署合同后，乙方应确定项目负责人（或项目联系人），负责与本合同有关的事务。</w:t>
      </w:r>
    </w:p>
    <w:p w14:paraId="1AAE06DB"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149C82B" w14:textId="77777777" w:rsidR="00C274AE" w:rsidRPr="008E7D1F" w:rsidRDefault="00F162B4">
      <w:pPr>
        <w:pStyle w:val="a5"/>
        <w:spacing w:after="0" w:line="400" w:lineRule="exact"/>
        <w:ind w:firstLineChars="176" w:firstLine="370"/>
        <w:rPr>
          <w:rFonts w:ascii="宋体" w:hAnsi="宋体" w:cs="宋体" w:hint="eastAsia"/>
          <w:color w:val="000000" w:themeColor="text1"/>
          <w:szCs w:val="21"/>
        </w:rPr>
      </w:pPr>
      <w:r w:rsidRPr="008E7D1F">
        <w:rPr>
          <w:rFonts w:ascii="宋体" w:hAnsi="宋体" w:hint="eastAsia"/>
          <w:color w:val="000000" w:themeColor="text1"/>
          <w:szCs w:val="21"/>
        </w:rPr>
        <w:t>5.3乙方有权</w:t>
      </w:r>
      <w:r w:rsidRPr="008E7D1F">
        <w:rPr>
          <w:rFonts w:ascii="宋体" w:hAnsi="宋体" w:cs="宋体" w:hint="eastAsia"/>
          <w:color w:val="000000" w:themeColor="text1"/>
          <w:szCs w:val="21"/>
        </w:rPr>
        <w:t>根据合同约定向甲方收取合同价款。</w:t>
      </w:r>
    </w:p>
    <w:p w14:paraId="2690CD79" w14:textId="77777777" w:rsidR="00C274AE" w:rsidRPr="008E7D1F" w:rsidRDefault="00F162B4">
      <w:pPr>
        <w:pStyle w:val="a5"/>
        <w:spacing w:after="0" w:line="400" w:lineRule="exact"/>
        <w:ind w:firstLineChars="176" w:firstLine="370"/>
        <w:rPr>
          <w:rFonts w:ascii="宋体" w:hAnsi="宋体" w:cs="宋体" w:hint="eastAsia"/>
          <w:color w:val="000000" w:themeColor="text1"/>
          <w:szCs w:val="21"/>
        </w:rPr>
      </w:pPr>
      <w:r w:rsidRPr="008E7D1F">
        <w:rPr>
          <w:rFonts w:ascii="宋体" w:hAnsi="宋体" w:hint="eastAsia"/>
          <w:color w:val="000000" w:themeColor="text1"/>
          <w:szCs w:val="21"/>
        </w:rPr>
        <w:t>5.4</w:t>
      </w:r>
      <w:r w:rsidRPr="008E7D1F">
        <w:rPr>
          <w:rFonts w:ascii="宋体" w:hAnsi="宋体" w:cs="宋体" w:hint="eastAsia"/>
          <w:color w:val="000000" w:themeColor="text1"/>
          <w:szCs w:val="21"/>
        </w:rPr>
        <w:t>国家法律法规规定</w:t>
      </w:r>
      <w:r w:rsidRPr="008E7D1F">
        <w:rPr>
          <w:rFonts w:ascii="宋体" w:hAnsi="宋体" w:hint="eastAsia"/>
          <w:color w:val="000000" w:themeColor="text1"/>
          <w:szCs w:val="21"/>
        </w:rPr>
        <w:t>及</w:t>
      </w:r>
      <w:r w:rsidRPr="008E7D1F">
        <w:rPr>
          <w:rFonts w:ascii="宋体" w:hAnsi="宋体" w:cs="宋体" w:hint="eastAsia"/>
          <w:b/>
          <w:bCs/>
          <w:szCs w:val="21"/>
        </w:rPr>
        <w:t>【政府采购合同专用条款】</w:t>
      </w:r>
      <w:r w:rsidRPr="008E7D1F">
        <w:rPr>
          <w:rFonts w:ascii="宋体" w:hAnsi="宋体" w:cs="宋体" w:hint="eastAsia"/>
          <w:szCs w:val="21"/>
        </w:rPr>
        <w:t>约定应</w:t>
      </w:r>
      <w:r w:rsidRPr="008E7D1F">
        <w:rPr>
          <w:rFonts w:ascii="宋体" w:hAnsi="宋体" w:cs="宋体" w:hint="eastAsia"/>
          <w:color w:val="000000" w:themeColor="text1"/>
          <w:szCs w:val="21"/>
        </w:rPr>
        <w:t>由乙方承担的其他义务和责任。</w:t>
      </w:r>
    </w:p>
    <w:p w14:paraId="1C27691C" w14:textId="77777777" w:rsidR="00C274AE" w:rsidRPr="008E7D1F" w:rsidRDefault="00F162B4">
      <w:pPr>
        <w:numPr>
          <w:ilvl w:val="0"/>
          <w:numId w:val="7"/>
        </w:numPr>
        <w:autoSpaceDE w:val="0"/>
        <w:autoSpaceDN w:val="0"/>
        <w:adjustRightInd w:val="0"/>
        <w:snapToGrid w:val="0"/>
        <w:spacing w:line="400" w:lineRule="exact"/>
        <w:ind w:firstLine="723"/>
        <w:jc w:val="left"/>
        <w:rPr>
          <w:rFonts w:ascii="宋体" w:hAnsi="宋体" w:hint="eastAsia"/>
          <w:b/>
          <w:bCs/>
          <w:color w:val="000000" w:themeColor="text1"/>
          <w:sz w:val="24"/>
        </w:rPr>
      </w:pPr>
      <w:r w:rsidRPr="008E7D1F">
        <w:rPr>
          <w:rFonts w:ascii="宋体" w:hAnsi="宋体" w:hint="eastAsia"/>
          <w:b/>
          <w:bCs/>
          <w:color w:val="000000" w:themeColor="text1"/>
          <w:sz w:val="24"/>
        </w:rPr>
        <w:t>合同履行</w:t>
      </w:r>
    </w:p>
    <w:p w14:paraId="2EF81BF5"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6.1 甲乙双方应当按照</w:t>
      </w:r>
      <w:r w:rsidRPr="008E7D1F">
        <w:rPr>
          <w:rFonts w:ascii="宋体" w:hAnsi="宋体" w:cs="宋体" w:hint="eastAsia"/>
          <w:b/>
          <w:bCs/>
          <w:szCs w:val="21"/>
        </w:rPr>
        <w:t>【政府采购合同专用条款】</w:t>
      </w:r>
      <w:r w:rsidRPr="008E7D1F">
        <w:rPr>
          <w:rFonts w:ascii="宋体" w:hAnsi="宋体" w:hint="eastAsia"/>
          <w:color w:val="000000" w:themeColor="text1"/>
          <w:szCs w:val="21"/>
        </w:rPr>
        <w:t>约定顺序履行合同义务；如果没有先后顺序的，应当同时履行。</w:t>
      </w:r>
    </w:p>
    <w:p w14:paraId="7F555619" w14:textId="77777777" w:rsidR="00C274AE" w:rsidRPr="008E7D1F" w:rsidRDefault="00F162B4">
      <w:pPr>
        <w:autoSpaceDE w:val="0"/>
        <w:autoSpaceDN w:val="0"/>
        <w:adjustRightInd w:val="0"/>
        <w:snapToGrid w:val="0"/>
        <w:spacing w:line="400" w:lineRule="exact"/>
        <w:ind w:firstLineChars="200" w:firstLine="420"/>
        <w:jc w:val="left"/>
      </w:pPr>
      <w:r w:rsidRPr="008E7D1F">
        <w:rPr>
          <w:rFonts w:ascii="宋体" w:hAnsi="宋体" w:hint="eastAsia"/>
          <w:color w:val="000000" w:themeColor="text1"/>
          <w:szCs w:val="21"/>
        </w:rPr>
        <w:t>6.2 甲乙双方按照合同约定顺序履行合同义务时，应当先履行一方未履行的，后履行一方有权拒绝其履行请求。先履行一方履行不符合约定的，后履行一方有权拒绝其相应的履行请求。</w:t>
      </w:r>
    </w:p>
    <w:p w14:paraId="07D503F5" w14:textId="77777777" w:rsidR="00C274AE" w:rsidRPr="008E7D1F" w:rsidRDefault="00F162B4">
      <w:pPr>
        <w:adjustRightInd w:val="0"/>
        <w:snapToGrid w:val="0"/>
        <w:spacing w:line="400" w:lineRule="exact"/>
        <w:ind w:firstLine="723"/>
        <w:jc w:val="left"/>
        <w:rPr>
          <w:rFonts w:ascii="宋体" w:hAnsi="宋体" w:hint="eastAsia"/>
          <w:b/>
          <w:bCs/>
          <w:color w:val="000000" w:themeColor="text1"/>
          <w:sz w:val="24"/>
        </w:rPr>
      </w:pPr>
      <w:r w:rsidRPr="008E7D1F">
        <w:rPr>
          <w:rFonts w:ascii="宋体" w:hAnsi="宋体" w:hint="eastAsia"/>
          <w:b/>
          <w:bCs/>
          <w:color w:val="000000" w:themeColor="text1"/>
          <w:sz w:val="24"/>
        </w:rPr>
        <w:t>7. 货物包装、运输、保险和交付要求</w:t>
      </w:r>
    </w:p>
    <w:p w14:paraId="12057FAF"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7.1 本合同</w:t>
      </w:r>
      <w:r w:rsidRPr="008E7D1F">
        <w:rPr>
          <w:rFonts w:ascii="宋体" w:hAnsi="宋体" w:hint="eastAsia"/>
          <w:bCs/>
          <w:color w:val="000000" w:themeColor="text1"/>
          <w:szCs w:val="21"/>
        </w:rPr>
        <w:t>涉及商品包装、快递包装的，</w:t>
      </w:r>
      <w:r w:rsidRPr="008E7D1F">
        <w:rPr>
          <w:rFonts w:ascii="宋体" w:hAnsi="宋体" w:hint="eastAsia"/>
          <w:color w:val="000000" w:themeColor="text1"/>
          <w:szCs w:val="21"/>
        </w:rPr>
        <w:t>除</w:t>
      </w:r>
      <w:r w:rsidRPr="008E7D1F">
        <w:rPr>
          <w:rFonts w:ascii="宋体" w:hAnsi="宋体" w:hint="eastAsia"/>
          <w:b/>
          <w:color w:val="000000" w:themeColor="text1"/>
          <w:szCs w:val="21"/>
        </w:rPr>
        <w:t>【政府采购合同专用条款】</w:t>
      </w:r>
      <w:r w:rsidRPr="008E7D1F">
        <w:rPr>
          <w:rFonts w:ascii="宋体" w:hAnsi="宋体" w:hint="eastAsia"/>
          <w:bCs/>
          <w:color w:val="000000" w:themeColor="text1"/>
          <w:szCs w:val="21"/>
        </w:rPr>
        <w:t>另有约定外，</w:t>
      </w:r>
      <w:r w:rsidRPr="008E7D1F">
        <w:rPr>
          <w:rFonts w:ascii="宋体" w:hAnsi="宋体" w:hint="eastAsia"/>
          <w:color w:val="000000" w:themeColor="text1"/>
          <w:szCs w:val="21"/>
        </w:rPr>
        <w:t>包装应适应远距离运输、防潮、防震、防锈和防野蛮装卸等要求，确保货物安全无损地运抵</w:t>
      </w:r>
      <w:r w:rsidRPr="008E7D1F">
        <w:rPr>
          <w:rFonts w:ascii="宋体" w:hAnsi="宋体" w:hint="eastAsia"/>
          <w:b/>
          <w:color w:val="000000" w:themeColor="text1"/>
          <w:szCs w:val="21"/>
        </w:rPr>
        <w:t>【政府采购合同专用条款】</w:t>
      </w:r>
      <w:r w:rsidRPr="008E7D1F">
        <w:rPr>
          <w:rFonts w:ascii="宋体" w:hAnsi="宋体" w:hint="eastAsia"/>
          <w:bCs/>
          <w:color w:val="000000" w:themeColor="text1"/>
          <w:szCs w:val="21"/>
        </w:rPr>
        <w:t>约定的</w:t>
      </w:r>
      <w:r w:rsidRPr="008E7D1F">
        <w:rPr>
          <w:rFonts w:ascii="宋体" w:hAnsi="宋体" w:hint="eastAsia"/>
          <w:color w:val="000000" w:themeColor="text1"/>
          <w:szCs w:val="21"/>
        </w:rPr>
        <w:t>指定现场。</w:t>
      </w:r>
    </w:p>
    <w:p w14:paraId="78002075" w14:textId="77777777" w:rsidR="00C274AE" w:rsidRPr="008E7D1F" w:rsidRDefault="00F162B4">
      <w:pPr>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7.2 除</w:t>
      </w:r>
      <w:r w:rsidRPr="008E7D1F">
        <w:rPr>
          <w:rFonts w:ascii="宋体" w:hAnsi="宋体" w:hint="eastAsia"/>
          <w:b/>
          <w:color w:val="000000" w:themeColor="text1"/>
          <w:szCs w:val="21"/>
        </w:rPr>
        <w:t>【政府采购合同专用条款】</w:t>
      </w:r>
      <w:r w:rsidRPr="008E7D1F">
        <w:rPr>
          <w:rFonts w:ascii="宋体" w:hAnsi="宋体" w:hint="eastAsia"/>
          <w:bCs/>
          <w:color w:val="000000" w:themeColor="text1"/>
          <w:szCs w:val="21"/>
        </w:rPr>
        <w:t>另有约定外，</w:t>
      </w:r>
      <w:r w:rsidRPr="008E7D1F">
        <w:rPr>
          <w:rFonts w:ascii="宋体" w:hAnsi="宋体" w:hint="eastAsia"/>
          <w:color w:val="000000" w:themeColor="text1"/>
          <w:szCs w:val="21"/>
        </w:rPr>
        <w:t>乙方负责办理将货物运抵本合同规定的</w:t>
      </w:r>
      <w:r w:rsidRPr="008E7D1F">
        <w:rPr>
          <w:rFonts w:ascii="宋体" w:hAnsi="宋体" w:hint="eastAsia"/>
          <w:color w:val="000000" w:themeColor="text1"/>
          <w:szCs w:val="21"/>
        </w:rPr>
        <w:lastRenderedPageBreak/>
        <w:t>交货地点，并装卸、交付至甲方的一切运输事项，相关费用应包含在合同价款中。</w:t>
      </w:r>
    </w:p>
    <w:p w14:paraId="37EA1813" w14:textId="77777777" w:rsidR="00C274AE" w:rsidRPr="008E7D1F" w:rsidRDefault="00F162B4">
      <w:pPr>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7.3 货物保险要求按</w:t>
      </w:r>
      <w:r w:rsidRPr="008E7D1F">
        <w:rPr>
          <w:rFonts w:ascii="宋体" w:hAnsi="宋体" w:hint="eastAsia"/>
          <w:b/>
          <w:color w:val="000000" w:themeColor="text1"/>
          <w:szCs w:val="21"/>
        </w:rPr>
        <w:t>【政府采购合同专用条款】</w:t>
      </w:r>
      <w:r w:rsidRPr="008E7D1F">
        <w:rPr>
          <w:rFonts w:ascii="宋体" w:hAnsi="宋体" w:hint="eastAsia"/>
          <w:bCs/>
          <w:color w:val="000000" w:themeColor="text1"/>
          <w:szCs w:val="21"/>
        </w:rPr>
        <w:t>规定执行</w:t>
      </w:r>
      <w:r w:rsidRPr="008E7D1F">
        <w:rPr>
          <w:rFonts w:ascii="宋体" w:hAnsi="宋体" w:hint="eastAsia"/>
          <w:color w:val="000000" w:themeColor="text1"/>
          <w:szCs w:val="21"/>
        </w:rPr>
        <w:t>。</w:t>
      </w:r>
    </w:p>
    <w:p w14:paraId="2AAA5636"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3BA3021"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 xml:space="preserve">7.5 </w:t>
      </w:r>
      <w:r w:rsidRPr="008E7D1F">
        <w:rPr>
          <w:rFonts w:ascii="宋体" w:hAnsi="宋体" w:cs="宋体" w:hint="eastAsia"/>
          <w:color w:val="000000"/>
          <w:szCs w:val="21"/>
        </w:rPr>
        <w:t>乙方在运输到达之前应提前通知甲方，并提示货物运输装卸的注意事项，甲方配合乙方做好货物的接收工作。</w:t>
      </w:r>
    </w:p>
    <w:p w14:paraId="78D54C02" w14:textId="77777777" w:rsidR="00C274AE" w:rsidRPr="008E7D1F" w:rsidRDefault="00F162B4">
      <w:pPr>
        <w:pStyle w:val="AONormal"/>
        <w:ind w:firstLine="420"/>
        <w:rPr>
          <w:rFonts w:hint="eastAsia"/>
          <w:sz w:val="21"/>
        </w:rPr>
      </w:pPr>
      <w:r w:rsidRPr="008E7D1F">
        <w:rPr>
          <w:rFonts w:ascii="宋体" w:eastAsia="宋体" w:hAnsi="宋体" w:cs="Times New Roman" w:hint="eastAsia"/>
          <w:color w:val="000000" w:themeColor="text1"/>
          <w:kern w:val="2"/>
          <w:sz w:val="21"/>
        </w:rPr>
        <w:t xml:space="preserve">7.6 </w:t>
      </w:r>
      <w:r w:rsidRPr="008E7D1F">
        <w:rPr>
          <w:rFonts w:ascii="宋体" w:eastAsia="宋体" w:hAnsi="宋体" w:cs="Times New Roman" w:hint="eastAsia"/>
          <w:color w:val="000000"/>
          <w:kern w:val="2"/>
          <w:sz w:val="21"/>
        </w:rPr>
        <w:t>如因包装、运输问题导致货物</w:t>
      </w:r>
      <w:r w:rsidRPr="008E7D1F">
        <w:rPr>
          <w:rFonts w:ascii="宋体" w:eastAsia="宋体" w:hAnsi="宋体" w:cs="Times New Roman" w:hint="eastAsia"/>
          <w:color w:val="000000" w:themeColor="text1"/>
          <w:kern w:val="2"/>
          <w:sz w:val="21"/>
        </w:rPr>
        <w:t>损毁、丢失</w:t>
      </w:r>
      <w:r w:rsidRPr="008E7D1F">
        <w:rPr>
          <w:rFonts w:ascii="宋体" w:eastAsia="宋体" w:hAnsi="宋体" w:cs="Times New Roman" w:hint="eastAsia"/>
          <w:color w:val="000000"/>
          <w:kern w:val="2"/>
          <w:sz w:val="21"/>
        </w:rPr>
        <w:t>或者品质下降，甲方有权要求降价、换货、拒收部分或整批货物，由此产生的费用和损失，均由乙方承担。</w:t>
      </w:r>
    </w:p>
    <w:p w14:paraId="29D1E9C1" w14:textId="77777777" w:rsidR="00C274AE" w:rsidRPr="008E7D1F" w:rsidRDefault="00F162B4">
      <w:pPr>
        <w:adjustRightInd w:val="0"/>
        <w:snapToGrid w:val="0"/>
        <w:spacing w:line="400" w:lineRule="exact"/>
        <w:ind w:firstLine="723"/>
        <w:jc w:val="left"/>
        <w:rPr>
          <w:rFonts w:ascii="宋体" w:hAnsi="宋体" w:hint="eastAsia"/>
          <w:b/>
          <w:sz w:val="24"/>
        </w:rPr>
      </w:pPr>
      <w:r w:rsidRPr="008E7D1F">
        <w:rPr>
          <w:rFonts w:ascii="宋体" w:hAnsi="宋体" w:hint="eastAsia"/>
          <w:b/>
          <w:color w:val="000000" w:themeColor="text1"/>
          <w:sz w:val="24"/>
        </w:rPr>
        <w:t xml:space="preserve">8. </w:t>
      </w:r>
      <w:r w:rsidRPr="008E7D1F">
        <w:rPr>
          <w:rFonts w:ascii="宋体" w:hAnsi="宋体" w:hint="eastAsia"/>
          <w:b/>
          <w:sz w:val="24"/>
        </w:rPr>
        <w:t>质量标准和保证</w:t>
      </w:r>
    </w:p>
    <w:p w14:paraId="750162DB" w14:textId="77777777" w:rsidR="00C274AE" w:rsidRPr="008E7D1F" w:rsidRDefault="00F162B4">
      <w:pPr>
        <w:pStyle w:val="a7"/>
        <w:adjustRightInd w:val="0"/>
        <w:snapToGrid w:val="0"/>
        <w:spacing w:line="400" w:lineRule="exact"/>
        <w:ind w:firstLineChars="200" w:firstLine="420"/>
        <w:jc w:val="left"/>
        <w:rPr>
          <w:rFonts w:hAnsi="宋体" w:hint="eastAsia"/>
          <w:b/>
        </w:rPr>
      </w:pPr>
      <w:r w:rsidRPr="008E7D1F">
        <w:rPr>
          <w:rFonts w:hAnsi="宋体" w:hint="eastAsia"/>
        </w:rPr>
        <w:t>8.1 质量标准</w:t>
      </w:r>
    </w:p>
    <w:p w14:paraId="513A7247"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（1）本合同下提供的货物应符合合同</w:t>
      </w:r>
      <w:r w:rsidRPr="008E7D1F">
        <w:rPr>
          <w:rFonts w:ascii="宋体" w:hAnsi="宋体" w:cs="宋体" w:hint="eastAsia"/>
          <w:color w:val="000000"/>
          <w:szCs w:val="21"/>
        </w:rPr>
        <w:t>约定的</w:t>
      </w:r>
      <w:r w:rsidRPr="008E7D1F">
        <w:rPr>
          <w:rFonts w:ascii="宋体" w:hAnsi="宋体" w:cs="宋体" w:hint="eastAsia"/>
          <w:szCs w:val="21"/>
        </w:rPr>
        <w:t>品牌、规格型号、技术性能、配置、质量、数量等要求。</w:t>
      </w:r>
      <w:r w:rsidRPr="008E7D1F">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A3EFE69" w14:textId="77777777" w:rsidR="00C274AE" w:rsidRPr="008E7D1F" w:rsidRDefault="00F162B4">
      <w:pPr>
        <w:pStyle w:val="a7"/>
        <w:adjustRightInd w:val="0"/>
        <w:snapToGrid w:val="0"/>
        <w:spacing w:line="400" w:lineRule="exact"/>
        <w:ind w:firstLineChars="200" w:firstLine="420"/>
        <w:jc w:val="left"/>
        <w:rPr>
          <w:rFonts w:hAnsi="宋体" w:hint="eastAsia"/>
        </w:rPr>
      </w:pPr>
      <w:r w:rsidRPr="008E7D1F">
        <w:rPr>
          <w:rFonts w:hAnsi="宋体" w:hint="eastAsia"/>
        </w:rPr>
        <w:t>（2）采用中华人民共和国法定计量单位。</w:t>
      </w:r>
    </w:p>
    <w:p w14:paraId="6DB2DC35"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（3）乙方所提供的货物应符合国家有关安全、环保、卫生的规定。</w:t>
      </w:r>
    </w:p>
    <w:p w14:paraId="01B6C3D6"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（4）乙方应向甲方提交所提供货物的技术文件，包括相应的中文技术文件，如：产品目录、图纸、操作手册、使用说明、维护手册或服务指南等。上述文件应</w:t>
      </w:r>
      <w:proofErr w:type="gramStart"/>
      <w:r w:rsidRPr="008E7D1F">
        <w:rPr>
          <w:rFonts w:ascii="宋体" w:hAnsi="宋体" w:hint="eastAsia"/>
          <w:szCs w:val="21"/>
        </w:rPr>
        <w:t>包装好随货物</w:t>
      </w:r>
      <w:proofErr w:type="gramEnd"/>
      <w:r w:rsidRPr="008E7D1F">
        <w:rPr>
          <w:rFonts w:ascii="宋体" w:hAnsi="宋体" w:hint="eastAsia"/>
          <w:szCs w:val="21"/>
        </w:rPr>
        <w:t>一同发运。</w:t>
      </w:r>
    </w:p>
    <w:p w14:paraId="5B838F7B"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8.2 保证</w:t>
      </w:r>
    </w:p>
    <w:p w14:paraId="61243800"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（1）乙方应保证提供的货物完全符合合同规定的质量、规格和性能要求。乙方应保证货物在正确安装、正常使用和保养条件下，</w:t>
      </w:r>
      <w:r w:rsidRPr="008E7D1F">
        <w:rPr>
          <w:rFonts w:ascii="宋体" w:hAnsi="宋体" w:cs="宋体" w:hint="eastAsia"/>
          <w:szCs w:val="21"/>
        </w:rPr>
        <w:t>在其使用寿命期内具备合同约定的性能</w:t>
      </w:r>
      <w:r w:rsidRPr="008E7D1F">
        <w:rPr>
          <w:rFonts w:ascii="宋体" w:hAnsi="宋体" w:hint="eastAsia"/>
          <w:szCs w:val="21"/>
        </w:rPr>
        <w:t>。存在质量保证期的，货物最终交付验收合格后在</w:t>
      </w:r>
      <w:r w:rsidRPr="008E7D1F">
        <w:rPr>
          <w:rFonts w:ascii="宋体" w:hAnsi="宋体" w:hint="eastAsia"/>
          <w:b/>
          <w:szCs w:val="21"/>
        </w:rPr>
        <w:t>【政府采购合同专用条款】</w:t>
      </w:r>
      <w:r w:rsidRPr="008E7D1F">
        <w:rPr>
          <w:rFonts w:ascii="宋体" w:hAnsi="宋体" w:hint="eastAsia"/>
          <w:szCs w:val="21"/>
        </w:rPr>
        <w:t>规定或乙方书面承诺（两者以较长的为准）的质量保证期内，</w:t>
      </w:r>
      <w:proofErr w:type="gramStart"/>
      <w:r w:rsidRPr="008E7D1F">
        <w:rPr>
          <w:rFonts w:ascii="宋体" w:hAnsi="宋体" w:hint="eastAsia"/>
          <w:szCs w:val="21"/>
        </w:rPr>
        <w:t>本保证</w:t>
      </w:r>
      <w:proofErr w:type="gramEnd"/>
      <w:r w:rsidRPr="008E7D1F">
        <w:rPr>
          <w:rFonts w:ascii="宋体" w:hAnsi="宋体" w:hint="eastAsia"/>
          <w:szCs w:val="21"/>
        </w:rPr>
        <w:t>保持有效。</w:t>
      </w:r>
    </w:p>
    <w:p w14:paraId="4585526F"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（2）在质量保证期内所发现的缺陷，甲方应尽快以书面形式通知乙方。</w:t>
      </w:r>
    </w:p>
    <w:p w14:paraId="26B83E86"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（3）乙方收到通知后，应在</w:t>
      </w:r>
      <w:r w:rsidRPr="008E7D1F">
        <w:rPr>
          <w:rFonts w:ascii="宋体" w:hAnsi="宋体" w:hint="eastAsia"/>
          <w:b/>
          <w:szCs w:val="21"/>
        </w:rPr>
        <w:t>【政府采购合同专用条款】</w:t>
      </w:r>
      <w:r w:rsidRPr="008E7D1F">
        <w:rPr>
          <w:rFonts w:ascii="宋体" w:hAnsi="宋体" w:hint="eastAsia"/>
          <w:szCs w:val="21"/>
        </w:rPr>
        <w:t>规定的响应时间内以合理的速度免费维修或更换有缺陷的货物或部件。</w:t>
      </w:r>
    </w:p>
    <w:p w14:paraId="05435820"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（4）在质量保证期内，如果货物的质量或规格与合同不符，或证实货物是有缺陷的，包括潜在的缺陷或使用不符合要求的材料等，甲方可以根据本合同第1</w:t>
      </w:r>
      <w:r w:rsidRPr="008E7D1F">
        <w:rPr>
          <w:rFonts w:ascii="宋体" w:hAnsi="宋体" w:hint="eastAsia"/>
          <w:color w:val="000000" w:themeColor="text1"/>
          <w:szCs w:val="21"/>
        </w:rPr>
        <w:t>5</w:t>
      </w:r>
      <w:r w:rsidRPr="008E7D1F">
        <w:rPr>
          <w:rFonts w:ascii="宋体" w:hAnsi="宋体" w:hint="eastAsia"/>
          <w:szCs w:val="21"/>
        </w:rPr>
        <w:t>.1条规定以书面形式</w:t>
      </w:r>
      <w:r w:rsidRPr="008E7D1F">
        <w:rPr>
          <w:rFonts w:ascii="宋体" w:hAnsi="宋体" w:hint="eastAsia"/>
          <w:color w:val="000000" w:themeColor="text1"/>
          <w:szCs w:val="21"/>
        </w:rPr>
        <w:t>追究</w:t>
      </w:r>
      <w:r w:rsidRPr="008E7D1F">
        <w:rPr>
          <w:rFonts w:ascii="宋体" w:hAnsi="宋体" w:hint="eastAsia"/>
          <w:szCs w:val="21"/>
        </w:rPr>
        <w:t>乙方</w:t>
      </w:r>
      <w:r w:rsidRPr="008E7D1F">
        <w:rPr>
          <w:rFonts w:ascii="宋体" w:hAnsi="宋体" w:hint="eastAsia"/>
          <w:color w:val="000000" w:themeColor="text1"/>
          <w:szCs w:val="21"/>
        </w:rPr>
        <w:t>的违约责任</w:t>
      </w:r>
      <w:r w:rsidRPr="008E7D1F">
        <w:rPr>
          <w:rFonts w:ascii="宋体" w:hAnsi="宋体" w:hint="eastAsia"/>
          <w:szCs w:val="21"/>
        </w:rPr>
        <w:t>。</w:t>
      </w:r>
    </w:p>
    <w:p w14:paraId="03987502" w14:textId="77777777" w:rsidR="00C274AE" w:rsidRPr="008E7D1F" w:rsidRDefault="00F162B4">
      <w:pPr>
        <w:adjustRightInd w:val="0"/>
        <w:snapToGrid w:val="0"/>
        <w:spacing w:line="400" w:lineRule="exact"/>
        <w:ind w:firstLineChars="200" w:firstLine="420"/>
        <w:jc w:val="left"/>
      </w:pPr>
      <w:r w:rsidRPr="008E7D1F">
        <w:rPr>
          <w:rFonts w:ascii="宋体" w:hAnsi="宋体" w:hint="eastAsia"/>
          <w:szCs w:val="21"/>
        </w:rPr>
        <w:t>（5）乙方在约定的时间内未能弥补缺陷，甲方可采取必要的补救措施，但其风险和费用将由乙方承担，甲方根据合同约定对乙方行使的其他权利不受影响。</w:t>
      </w:r>
    </w:p>
    <w:p w14:paraId="0ACD75BE" w14:textId="77777777" w:rsidR="00C274AE" w:rsidRPr="008E7D1F" w:rsidRDefault="00F162B4">
      <w:pPr>
        <w:adjustRightInd w:val="0"/>
        <w:snapToGrid w:val="0"/>
        <w:spacing w:line="400" w:lineRule="exact"/>
        <w:ind w:firstLine="723"/>
        <w:jc w:val="left"/>
        <w:rPr>
          <w:rFonts w:ascii="宋体" w:hAnsi="宋体" w:hint="eastAsia"/>
          <w:b/>
          <w:bCs/>
          <w:sz w:val="24"/>
        </w:rPr>
      </w:pPr>
      <w:r w:rsidRPr="008E7D1F">
        <w:rPr>
          <w:rFonts w:ascii="宋体" w:hAnsi="宋体" w:hint="eastAsia"/>
          <w:b/>
          <w:bCs/>
          <w:color w:val="000000" w:themeColor="text1"/>
          <w:sz w:val="24"/>
        </w:rPr>
        <w:lastRenderedPageBreak/>
        <w:t>9</w:t>
      </w:r>
      <w:r w:rsidRPr="008E7D1F">
        <w:rPr>
          <w:rFonts w:ascii="宋体" w:hAnsi="宋体" w:hint="eastAsia"/>
          <w:b/>
          <w:bCs/>
          <w:sz w:val="24"/>
        </w:rPr>
        <w:t>.</w:t>
      </w:r>
      <w:r w:rsidRPr="008E7D1F">
        <w:rPr>
          <w:rFonts w:ascii="宋体" w:hAnsi="宋体" w:hint="eastAsia"/>
          <w:b/>
          <w:bCs/>
          <w:color w:val="000000" w:themeColor="text1"/>
          <w:sz w:val="24"/>
        </w:rPr>
        <w:t xml:space="preserve"> </w:t>
      </w:r>
      <w:r w:rsidRPr="008E7D1F">
        <w:rPr>
          <w:rFonts w:ascii="宋体" w:hAnsi="宋体" w:hint="eastAsia"/>
          <w:b/>
          <w:bCs/>
          <w:sz w:val="24"/>
        </w:rPr>
        <w:t>权利瑕疵担保</w:t>
      </w:r>
    </w:p>
    <w:p w14:paraId="072AAD5A"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9.1 乙方保证对其出售的货物享有合法的权利。</w:t>
      </w:r>
    </w:p>
    <w:p w14:paraId="0B49196F"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 xml:space="preserve">9.2 </w:t>
      </w:r>
      <w:r w:rsidRPr="008E7D1F">
        <w:rPr>
          <w:rFonts w:ascii="宋体" w:hAnsi="宋体" w:cs="宋体" w:hint="eastAsia"/>
          <w:szCs w:val="15"/>
        </w:rPr>
        <w:t>乙方保证在交付的货物上不存在抵押权等担保物权。</w:t>
      </w:r>
    </w:p>
    <w:p w14:paraId="0E617299"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sidRPr="008E7D1F">
        <w:rPr>
          <w:rFonts w:ascii="宋体" w:hAnsi="宋体" w:hint="eastAsia"/>
          <w:color w:val="000000" w:themeColor="text1"/>
          <w:szCs w:val="21"/>
        </w:rPr>
        <w:t>9.3 如甲方使用上述货物构成对第三人侵权的，则由乙方承担全部责任。</w:t>
      </w:r>
    </w:p>
    <w:p w14:paraId="4B75FEB2" w14:textId="77777777" w:rsidR="00C274AE" w:rsidRPr="008E7D1F" w:rsidRDefault="00F162B4">
      <w:pPr>
        <w:autoSpaceDE w:val="0"/>
        <w:autoSpaceDN w:val="0"/>
        <w:adjustRightInd w:val="0"/>
        <w:snapToGrid w:val="0"/>
        <w:spacing w:line="400" w:lineRule="exact"/>
        <w:ind w:firstLine="723"/>
        <w:jc w:val="left"/>
        <w:rPr>
          <w:rFonts w:ascii="宋体" w:hAnsi="宋体" w:hint="eastAsia"/>
          <w:b/>
          <w:bCs/>
          <w:color w:val="000000" w:themeColor="text1"/>
          <w:sz w:val="24"/>
        </w:rPr>
      </w:pPr>
      <w:r w:rsidRPr="008E7D1F">
        <w:rPr>
          <w:rFonts w:ascii="宋体" w:hAnsi="宋体" w:hint="eastAsia"/>
          <w:b/>
          <w:bCs/>
          <w:color w:val="000000" w:themeColor="text1"/>
          <w:sz w:val="24"/>
        </w:rPr>
        <w:t>10. 知识产权保护</w:t>
      </w:r>
    </w:p>
    <w:p w14:paraId="08B8C577"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color w:val="000000" w:themeColor="text1"/>
          <w:szCs w:val="21"/>
        </w:rPr>
        <w:t>10.1 乙方对其所销售的货物应当享有知识产权或经权利人合法授权，保证没有侵犯任</w:t>
      </w:r>
      <w:r w:rsidRPr="008E7D1F">
        <w:rPr>
          <w:rFonts w:ascii="宋体" w:hAnsi="宋体" w:hint="eastAsia"/>
          <w:szCs w:val="21"/>
        </w:rPr>
        <w:t>何第三人的知识产权等权利。</w:t>
      </w:r>
      <w:bookmarkStart w:id="195" w:name="_Hlk163047038"/>
      <w:r w:rsidRPr="008E7D1F">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95"/>
      <w:r w:rsidRPr="008E7D1F">
        <w:rPr>
          <w:rFonts w:ascii="宋体" w:hAnsi="宋体" w:hint="eastAsia"/>
          <w:szCs w:val="21"/>
        </w:rPr>
        <w:t>。</w:t>
      </w:r>
    </w:p>
    <w:p w14:paraId="337C0EB1" w14:textId="77777777" w:rsidR="00C274AE" w:rsidRPr="008E7D1F" w:rsidRDefault="00F162B4">
      <w:pPr>
        <w:autoSpaceDE w:val="0"/>
        <w:autoSpaceDN w:val="0"/>
        <w:adjustRightInd w:val="0"/>
        <w:snapToGrid w:val="0"/>
        <w:spacing w:line="400" w:lineRule="exact"/>
        <w:ind w:firstLine="723"/>
        <w:jc w:val="left"/>
        <w:rPr>
          <w:rFonts w:ascii="宋体" w:hAnsi="宋体" w:hint="eastAsia"/>
          <w:b/>
          <w:bCs/>
          <w:sz w:val="24"/>
        </w:rPr>
      </w:pPr>
      <w:r w:rsidRPr="008E7D1F">
        <w:rPr>
          <w:rFonts w:ascii="宋体" w:hAnsi="宋体" w:hint="eastAsia"/>
          <w:b/>
          <w:bCs/>
          <w:sz w:val="24"/>
        </w:rPr>
        <w:t>11. 保密义务</w:t>
      </w:r>
    </w:p>
    <w:p w14:paraId="394C7970"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cs="宋体" w:hint="eastAsia"/>
          <w:szCs w:val="15"/>
        </w:rPr>
      </w:pPr>
      <w:r w:rsidRPr="008E7D1F">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8E7D1F">
        <w:rPr>
          <w:rFonts w:ascii="宋体" w:hAnsi="宋体" w:cs="宋体" w:hint="eastAsia"/>
          <w:b/>
          <w:bCs/>
          <w:szCs w:val="15"/>
        </w:rPr>
        <w:t>【政府采购合同专用条款】</w:t>
      </w:r>
      <w:r w:rsidRPr="008E7D1F">
        <w:rPr>
          <w:rFonts w:ascii="宋体" w:hAnsi="宋体" w:cs="宋体" w:hint="eastAsia"/>
          <w:szCs w:val="15"/>
        </w:rPr>
        <w:t>中约定。</w:t>
      </w:r>
    </w:p>
    <w:p w14:paraId="45DB8F0F" w14:textId="77777777" w:rsidR="00C274AE" w:rsidRPr="008E7D1F" w:rsidRDefault="00F162B4">
      <w:pPr>
        <w:autoSpaceDE w:val="0"/>
        <w:autoSpaceDN w:val="0"/>
        <w:adjustRightInd w:val="0"/>
        <w:snapToGrid w:val="0"/>
        <w:spacing w:line="400" w:lineRule="exact"/>
        <w:ind w:firstLine="723"/>
        <w:jc w:val="left"/>
        <w:rPr>
          <w:rFonts w:ascii="宋体" w:hAnsi="宋体" w:hint="eastAsia"/>
          <w:b/>
          <w:bCs/>
          <w:sz w:val="24"/>
        </w:rPr>
      </w:pPr>
      <w:r w:rsidRPr="008E7D1F">
        <w:rPr>
          <w:rFonts w:ascii="宋体" w:hAnsi="宋体" w:hint="eastAsia"/>
          <w:b/>
          <w:bCs/>
          <w:sz w:val="24"/>
        </w:rPr>
        <w:t>12. 合同价款支付</w:t>
      </w:r>
    </w:p>
    <w:p w14:paraId="130C1655" w14:textId="77777777" w:rsidR="00C274AE" w:rsidRPr="008E7D1F" w:rsidRDefault="00F162B4">
      <w:pPr>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12.1 合同价款支付按照国库集中支付制度及财政管理相关规定执行。</w:t>
      </w:r>
    </w:p>
    <w:p w14:paraId="51C17339" w14:textId="77777777" w:rsidR="00C274AE" w:rsidRPr="008E7D1F" w:rsidRDefault="00F162B4">
      <w:pPr>
        <w:pStyle w:val="2"/>
        <w:ind w:firstLine="720"/>
        <w:rPr>
          <w:rFonts w:hint="eastAsia"/>
        </w:rPr>
      </w:pPr>
      <w:r w:rsidRPr="008E7D1F">
        <w:rPr>
          <w:rFonts w:hint="eastAsi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056E4254" w14:textId="77777777" w:rsidR="00C274AE" w:rsidRPr="008E7D1F" w:rsidRDefault="00F162B4">
      <w:pPr>
        <w:pStyle w:val="a5"/>
        <w:spacing w:after="0" w:line="400" w:lineRule="exact"/>
        <w:ind w:firstLine="723"/>
        <w:rPr>
          <w:rFonts w:ascii="宋体" w:hAnsi="宋体" w:hint="eastAsia"/>
          <w:b/>
          <w:bCs/>
          <w:sz w:val="24"/>
          <w:szCs w:val="24"/>
        </w:rPr>
      </w:pPr>
      <w:r w:rsidRPr="008E7D1F">
        <w:rPr>
          <w:rFonts w:ascii="宋体" w:hAnsi="宋体" w:hint="eastAsia"/>
          <w:b/>
          <w:bCs/>
          <w:sz w:val="24"/>
          <w:szCs w:val="24"/>
        </w:rPr>
        <w:t>13. 履约保证金</w:t>
      </w:r>
    </w:p>
    <w:p w14:paraId="71F34437" w14:textId="77777777" w:rsidR="00C274AE" w:rsidRPr="008E7D1F" w:rsidRDefault="00F162B4">
      <w:pPr>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 xml:space="preserve">13.1 </w:t>
      </w:r>
      <w:r w:rsidRPr="008E7D1F">
        <w:rPr>
          <w:rFonts w:ascii="宋体" w:hAnsi="宋体" w:cs="宋体" w:hint="eastAsia"/>
          <w:szCs w:val="15"/>
        </w:rPr>
        <w:t>乙方应当以支票、汇票、本票或者金融机构、担保机构出具的保函等非现金形式提交。</w:t>
      </w:r>
    </w:p>
    <w:p w14:paraId="1C8CD88F" w14:textId="77777777" w:rsidR="00C274AE" w:rsidRPr="008E7D1F" w:rsidRDefault="00F162B4">
      <w:pPr>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13.2 如果乙方出现</w:t>
      </w:r>
      <w:r w:rsidRPr="008E7D1F">
        <w:rPr>
          <w:rFonts w:ascii="宋体" w:hAnsi="宋体" w:cs="宋体" w:hint="eastAsia"/>
          <w:b/>
          <w:bCs/>
          <w:szCs w:val="15"/>
        </w:rPr>
        <w:t>【政府采购合同专用条款】</w:t>
      </w:r>
      <w:r w:rsidRPr="008E7D1F">
        <w:rPr>
          <w:rFonts w:ascii="宋体" w:hAnsi="宋体" w:cs="宋体" w:hint="eastAsia"/>
          <w:szCs w:val="15"/>
        </w:rPr>
        <w:t>约定情形的</w:t>
      </w:r>
      <w:r w:rsidRPr="008E7D1F">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625CB30C" w14:textId="77777777" w:rsidR="00C274AE" w:rsidRPr="008E7D1F" w:rsidRDefault="00F162B4">
      <w:pPr>
        <w:spacing w:line="400" w:lineRule="exact"/>
        <w:ind w:firstLine="723"/>
      </w:pPr>
      <w:r w:rsidRPr="008E7D1F">
        <w:rPr>
          <w:rFonts w:ascii="宋体" w:hAnsi="宋体" w:hint="eastAsia"/>
          <w:szCs w:val="21"/>
        </w:rPr>
        <w:t>13.3 甲方在项目通过验收后按照</w:t>
      </w:r>
      <w:r w:rsidRPr="008E7D1F">
        <w:rPr>
          <w:rFonts w:ascii="宋体" w:hAnsi="宋体" w:hint="eastAsia"/>
          <w:b/>
          <w:szCs w:val="21"/>
        </w:rPr>
        <w:t>【政府采购合同专用条款】</w:t>
      </w:r>
      <w:r w:rsidRPr="008E7D1F">
        <w:rPr>
          <w:rFonts w:ascii="宋体" w:hAnsi="宋体" w:hint="eastAsia"/>
          <w:szCs w:val="21"/>
        </w:rPr>
        <w:t>规定的时间内将履约保证金退还乙方；逾期退还的，乙方可要求甲方支付违约金，违约金按照</w:t>
      </w:r>
      <w:r w:rsidRPr="008E7D1F">
        <w:rPr>
          <w:rFonts w:ascii="宋体" w:hAnsi="宋体" w:hint="eastAsia"/>
          <w:b/>
          <w:szCs w:val="21"/>
        </w:rPr>
        <w:t>【政府采购合同专用条款】</w:t>
      </w:r>
      <w:r w:rsidRPr="008E7D1F">
        <w:rPr>
          <w:rFonts w:ascii="宋体" w:hAnsi="宋体" w:hint="eastAsia"/>
          <w:szCs w:val="21"/>
        </w:rPr>
        <w:t>规定支付。</w:t>
      </w:r>
    </w:p>
    <w:p w14:paraId="194DD00B" w14:textId="77777777" w:rsidR="00C274AE" w:rsidRPr="008E7D1F" w:rsidRDefault="00F162B4">
      <w:pPr>
        <w:autoSpaceDE w:val="0"/>
        <w:autoSpaceDN w:val="0"/>
        <w:adjustRightInd w:val="0"/>
        <w:snapToGrid w:val="0"/>
        <w:spacing w:line="400" w:lineRule="exact"/>
        <w:ind w:firstLine="723"/>
        <w:jc w:val="left"/>
        <w:rPr>
          <w:rFonts w:ascii="宋体" w:hAnsi="宋体" w:hint="eastAsia"/>
          <w:b/>
          <w:sz w:val="24"/>
        </w:rPr>
      </w:pPr>
      <w:r w:rsidRPr="008E7D1F">
        <w:rPr>
          <w:rFonts w:ascii="宋体" w:hAnsi="宋体" w:hint="eastAsia"/>
          <w:b/>
          <w:bCs/>
          <w:sz w:val="24"/>
        </w:rPr>
        <w:t xml:space="preserve">14. </w:t>
      </w:r>
      <w:r w:rsidRPr="008E7D1F">
        <w:rPr>
          <w:rFonts w:hint="eastAsia"/>
          <w:b/>
          <w:sz w:val="24"/>
        </w:rPr>
        <w:t>售后</w:t>
      </w:r>
      <w:r w:rsidRPr="008E7D1F">
        <w:rPr>
          <w:rFonts w:ascii="宋体" w:hAnsi="宋体" w:hint="eastAsia"/>
          <w:b/>
          <w:sz w:val="24"/>
        </w:rPr>
        <w:t>服务</w:t>
      </w:r>
    </w:p>
    <w:p w14:paraId="5932F310"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 xml:space="preserve">14.1 </w:t>
      </w:r>
      <w:proofErr w:type="gramStart"/>
      <w:r w:rsidRPr="008E7D1F">
        <w:rPr>
          <w:rFonts w:ascii="宋体" w:hAnsi="宋体" w:hint="eastAsia"/>
          <w:szCs w:val="21"/>
        </w:rPr>
        <w:t>除项目</w:t>
      </w:r>
      <w:proofErr w:type="gramEnd"/>
      <w:r w:rsidRPr="008E7D1F">
        <w:rPr>
          <w:rFonts w:ascii="宋体" w:hAnsi="宋体" w:hint="eastAsia"/>
          <w:szCs w:val="21"/>
        </w:rPr>
        <w:t>不涉及或采购活动中明确约定无须承担外，乙方还应提供下列服务：</w:t>
      </w:r>
    </w:p>
    <w:p w14:paraId="12A38814"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（1）货物的现场移动、安装、调试、启动监督及技术支持；</w:t>
      </w:r>
    </w:p>
    <w:p w14:paraId="26A823E2"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（2）提供货物组装和维修所需的专用工具和辅助材料；</w:t>
      </w:r>
    </w:p>
    <w:p w14:paraId="1B756CEC"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（3）在</w:t>
      </w:r>
      <w:r w:rsidRPr="008E7D1F">
        <w:rPr>
          <w:rFonts w:ascii="宋体" w:hAnsi="宋体" w:cs="宋体" w:hint="eastAsia"/>
          <w:b/>
          <w:bCs/>
          <w:szCs w:val="15"/>
        </w:rPr>
        <w:t>【政府采购合同专用条款】</w:t>
      </w:r>
      <w:r w:rsidRPr="008E7D1F">
        <w:rPr>
          <w:rFonts w:ascii="宋体" w:hAnsi="宋体" w:hint="eastAsia"/>
          <w:szCs w:val="21"/>
        </w:rPr>
        <w:t>约定的期限内对所有的货物实施运行监督、维修，</w:t>
      </w:r>
      <w:r w:rsidRPr="008E7D1F">
        <w:rPr>
          <w:rFonts w:ascii="宋体" w:hAnsi="宋体" w:hint="eastAsia"/>
          <w:szCs w:val="21"/>
        </w:rPr>
        <w:lastRenderedPageBreak/>
        <w:t>但前提条件是该服务并不能免除乙方在质量保证期内所承担的义务；</w:t>
      </w:r>
    </w:p>
    <w:p w14:paraId="02E048B8"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（4）在制造商所在地或指定现场就货物的安装、启动、运营、维护、废弃处置等对甲方操作人员进行培训</w:t>
      </w:r>
      <w:r w:rsidRPr="008E7D1F">
        <w:rPr>
          <w:rFonts w:ascii="宋体" w:hAnsi="宋体" w:cs="宋体" w:hint="eastAsia"/>
          <w:szCs w:val="15"/>
        </w:rPr>
        <w:t>；</w:t>
      </w:r>
    </w:p>
    <w:p w14:paraId="71526A0C" w14:textId="77777777" w:rsidR="00C274AE" w:rsidRPr="008E7D1F" w:rsidRDefault="00F162B4">
      <w:pPr>
        <w:pStyle w:val="AONormal"/>
        <w:ind w:firstLine="420"/>
        <w:rPr>
          <w:rFonts w:ascii="宋体" w:eastAsia="宋体" w:hAnsi="宋体" w:cs="宋体" w:hint="eastAsia"/>
          <w:sz w:val="21"/>
        </w:rPr>
      </w:pPr>
      <w:r w:rsidRPr="008E7D1F">
        <w:rPr>
          <w:rFonts w:ascii="宋体" w:eastAsia="宋体" w:hAnsi="宋体" w:cs="宋体" w:hint="eastAsia"/>
          <w:sz w:val="21"/>
        </w:rPr>
        <w:t>（5）依照法律、行政法规的规定或者按照</w:t>
      </w:r>
      <w:r w:rsidRPr="008E7D1F">
        <w:rPr>
          <w:rFonts w:ascii="宋体" w:eastAsia="宋体" w:hAnsi="宋体" w:cs="宋体" w:hint="eastAsia"/>
          <w:b/>
          <w:bCs/>
          <w:sz w:val="21"/>
        </w:rPr>
        <w:t>【政府采购合同专用条款】</w:t>
      </w:r>
      <w:r w:rsidRPr="008E7D1F">
        <w:rPr>
          <w:rFonts w:ascii="宋体" w:eastAsia="宋体" w:hAnsi="宋体" w:cs="宋体" w:hint="eastAsia"/>
          <w:sz w:val="21"/>
        </w:rPr>
        <w:t>约定，货物在有效使用年限届满后应予回收的，乙方负有自行或者委托第三人对货物予以回收的义务；</w:t>
      </w:r>
    </w:p>
    <w:p w14:paraId="01BB38D7"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（6）</w:t>
      </w:r>
      <w:r w:rsidRPr="008E7D1F">
        <w:rPr>
          <w:rFonts w:ascii="宋体" w:hAnsi="宋体" w:hint="eastAsia"/>
          <w:b/>
          <w:szCs w:val="21"/>
        </w:rPr>
        <w:t>【政府采购合同专用条款】</w:t>
      </w:r>
      <w:r w:rsidRPr="008E7D1F">
        <w:rPr>
          <w:rFonts w:ascii="宋体" w:hAnsi="宋体" w:hint="eastAsia"/>
          <w:szCs w:val="21"/>
        </w:rPr>
        <w:t>规定由乙方提供的其他服务。</w:t>
      </w:r>
    </w:p>
    <w:p w14:paraId="0680387F"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14.2 乙方提供的售后服务的费用已包含在合同价款中，甲方不再另行支付。</w:t>
      </w:r>
    </w:p>
    <w:p w14:paraId="00040FF3" w14:textId="77777777" w:rsidR="00C274AE" w:rsidRPr="008E7D1F" w:rsidRDefault="00F162B4">
      <w:pPr>
        <w:adjustRightInd w:val="0"/>
        <w:snapToGrid w:val="0"/>
        <w:spacing w:line="400" w:lineRule="exact"/>
        <w:ind w:firstLine="723"/>
        <w:jc w:val="left"/>
        <w:rPr>
          <w:rFonts w:ascii="宋体" w:hAnsi="宋体" w:hint="eastAsia"/>
          <w:b/>
          <w:bCs/>
          <w:sz w:val="24"/>
        </w:rPr>
      </w:pPr>
      <w:r w:rsidRPr="008E7D1F">
        <w:rPr>
          <w:rFonts w:ascii="宋体" w:hAnsi="宋体" w:hint="eastAsia"/>
          <w:b/>
          <w:bCs/>
          <w:sz w:val="24"/>
        </w:rPr>
        <w:t>15. 违约责任</w:t>
      </w:r>
    </w:p>
    <w:p w14:paraId="36E47D0A" w14:textId="77777777" w:rsidR="00C274AE" w:rsidRPr="008E7D1F" w:rsidRDefault="00F162B4">
      <w:pPr>
        <w:adjustRightInd w:val="0"/>
        <w:snapToGrid w:val="0"/>
        <w:spacing w:line="400" w:lineRule="exact"/>
        <w:ind w:firstLineChars="200" w:firstLine="420"/>
        <w:jc w:val="left"/>
        <w:rPr>
          <w:rFonts w:ascii="宋体" w:hAnsi="宋体" w:hint="eastAsia"/>
          <w:bCs/>
          <w:szCs w:val="21"/>
        </w:rPr>
      </w:pPr>
      <w:r w:rsidRPr="008E7D1F">
        <w:rPr>
          <w:rFonts w:ascii="宋体" w:hAnsi="宋体" w:hint="eastAsia"/>
          <w:bCs/>
          <w:szCs w:val="21"/>
        </w:rPr>
        <w:t>15.1质量瑕疵的违约责任</w:t>
      </w:r>
    </w:p>
    <w:p w14:paraId="769DB3D0"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乙方提供的产品不符合合同约定的质量标准或存在产品质量缺陷，甲方有权要求乙方根据</w:t>
      </w:r>
      <w:r w:rsidRPr="008E7D1F">
        <w:rPr>
          <w:rFonts w:ascii="宋体" w:hAnsi="宋体" w:hint="eastAsia"/>
          <w:b/>
          <w:szCs w:val="21"/>
        </w:rPr>
        <w:t>【政府采购合同专用条款】</w:t>
      </w:r>
      <w:r w:rsidRPr="008E7D1F">
        <w:rPr>
          <w:rFonts w:ascii="宋体" w:hAnsi="宋体" w:hint="eastAsia"/>
          <w:bCs/>
          <w:szCs w:val="21"/>
        </w:rPr>
        <w:t>要求</w:t>
      </w:r>
      <w:r w:rsidRPr="008E7D1F">
        <w:rPr>
          <w:rFonts w:ascii="宋体" w:hAnsi="宋体" w:hint="eastAsia"/>
          <w:szCs w:val="21"/>
        </w:rPr>
        <w:t>及时修理、重作、更换，并承担由此给甲方造成的损失。</w:t>
      </w:r>
    </w:p>
    <w:p w14:paraId="1B0828BA"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bCs/>
          <w:szCs w:val="21"/>
        </w:rPr>
      </w:pPr>
      <w:r w:rsidRPr="008E7D1F">
        <w:rPr>
          <w:rFonts w:ascii="宋体" w:hAnsi="宋体" w:hint="eastAsia"/>
          <w:bCs/>
          <w:szCs w:val="21"/>
        </w:rPr>
        <w:t>15.2 迟延交货的违约责任</w:t>
      </w:r>
    </w:p>
    <w:p w14:paraId="230F2C48"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8228F4A"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（2）如果乙方没有按照合同规定的时间交货和提供相关服务，甲方有权从货款中扣除误期赔偿费而不影响合同项下的其他补救方法，赔偿费按</w:t>
      </w:r>
      <w:r w:rsidRPr="008E7D1F">
        <w:rPr>
          <w:rFonts w:ascii="宋体" w:hAnsi="宋体" w:hint="eastAsia"/>
          <w:b/>
          <w:szCs w:val="21"/>
        </w:rPr>
        <w:t>【政府采购合同专用条款】</w:t>
      </w:r>
      <w:r w:rsidRPr="008E7D1F">
        <w:rPr>
          <w:rFonts w:ascii="宋体" w:hAnsi="宋体" w:hint="eastAsia"/>
          <w:szCs w:val="21"/>
        </w:rPr>
        <w:t>规定执行。如果涉及公共利益，且赔偿金额无法弥补公共利益损失，甲方可要求继续履行或者采取其他补救措施。</w:t>
      </w:r>
    </w:p>
    <w:p w14:paraId="00DFC827"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15.3 迟延支付的违约责任</w:t>
      </w:r>
    </w:p>
    <w:p w14:paraId="240E3179"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甲方存在迟延支付乙方合同款项的，应当承担</w:t>
      </w:r>
      <w:r w:rsidRPr="008E7D1F">
        <w:rPr>
          <w:rFonts w:ascii="宋体" w:hAnsi="宋体" w:hint="eastAsia"/>
          <w:b/>
          <w:bCs/>
          <w:szCs w:val="21"/>
        </w:rPr>
        <w:t>【政府采购合同专用条款】</w:t>
      </w:r>
      <w:r w:rsidRPr="008E7D1F">
        <w:rPr>
          <w:rFonts w:ascii="宋体" w:hAnsi="宋体" w:hint="eastAsia"/>
          <w:szCs w:val="21"/>
        </w:rPr>
        <w:t>规定的逾期付款利息。</w:t>
      </w:r>
    </w:p>
    <w:p w14:paraId="4F8CB65D" w14:textId="77777777" w:rsidR="00C274AE" w:rsidRPr="008E7D1F" w:rsidRDefault="00F162B4">
      <w:pPr>
        <w:adjustRightInd w:val="0"/>
        <w:snapToGrid w:val="0"/>
        <w:spacing w:line="400" w:lineRule="exact"/>
        <w:ind w:firstLineChars="200" w:firstLine="420"/>
        <w:jc w:val="left"/>
        <w:rPr>
          <w:rFonts w:ascii="宋体" w:hAnsi="宋体" w:hint="eastAsia"/>
          <w:szCs w:val="21"/>
        </w:rPr>
      </w:pPr>
      <w:r w:rsidRPr="008E7D1F">
        <w:rPr>
          <w:rFonts w:ascii="宋体" w:hAnsi="宋体" w:hint="eastAsia"/>
          <w:bCs/>
          <w:szCs w:val="21"/>
        </w:rPr>
        <w:t>15.4其他违约责任根据项目实际需要按</w:t>
      </w:r>
      <w:r w:rsidRPr="008E7D1F">
        <w:rPr>
          <w:rFonts w:ascii="宋体" w:hAnsi="宋体" w:hint="eastAsia"/>
          <w:b/>
          <w:bCs/>
          <w:szCs w:val="21"/>
        </w:rPr>
        <w:t>【政府采购合同专用条款】</w:t>
      </w:r>
      <w:r w:rsidRPr="008E7D1F">
        <w:rPr>
          <w:rFonts w:ascii="宋体" w:hAnsi="宋体" w:hint="eastAsia"/>
          <w:szCs w:val="21"/>
        </w:rPr>
        <w:t>规定执行。</w:t>
      </w:r>
    </w:p>
    <w:p w14:paraId="643CF718" w14:textId="77777777" w:rsidR="00C274AE" w:rsidRPr="008E7D1F" w:rsidRDefault="00F162B4">
      <w:pPr>
        <w:numPr>
          <w:ilvl w:val="0"/>
          <w:numId w:val="8"/>
        </w:numPr>
        <w:autoSpaceDE w:val="0"/>
        <w:autoSpaceDN w:val="0"/>
        <w:adjustRightInd w:val="0"/>
        <w:snapToGrid w:val="0"/>
        <w:spacing w:line="400" w:lineRule="exact"/>
        <w:ind w:firstLine="723"/>
        <w:jc w:val="left"/>
        <w:rPr>
          <w:rFonts w:ascii="宋体" w:hAnsi="宋体" w:hint="eastAsia"/>
          <w:b/>
          <w:sz w:val="24"/>
        </w:rPr>
      </w:pPr>
      <w:r w:rsidRPr="008E7D1F">
        <w:rPr>
          <w:rFonts w:ascii="宋体" w:hAnsi="宋体" w:hint="eastAsia"/>
          <w:b/>
          <w:sz w:val="24"/>
        </w:rPr>
        <w:t>合同变更、中止与终止</w:t>
      </w:r>
    </w:p>
    <w:p w14:paraId="11E04C0F" w14:textId="77777777" w:rsidR="00C274AE" w:rsidRPr="008E7D1F" w:rsidRDefault="00F162B4">
      <w:pPr>
        <w:adjustRightInd w:val="0"/>
        <w:snapToGrid w:val="0"/>
        <w:spacing w:line="400" w:lineRule="exact"/>
        <w:jc w:val="left"/>
        <w:rPr>
          <w:rFonts w:ascii="宋体" w:hAnsi="宋体" w:hint="eastAsia"/>
          <w:szCs w:val="21"/>
        </w:rPr>
      </w:pPr>
      <w:r w:rsidRPr="008E7D1F">
        <w:rPr>
          <w:rFonts w:ascii="宋体" w:hAnsi="宋体" w:hint="eastAsia"/>
          <w:szCs w:val="21"/>
        </w:rPr>
        <w:t xml:space="preserve">    16.1合同的变更</w:t>
      </w:r>
    </w:p>
    <w:p w14:paraId="64D283FC"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7B1E3EA6" w14:textId="77777777" w:rsidR="00C274AE" w:rsidRPr="008E7D1F" w:rsidRDefault="00F162B4">
      <w:pPr>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16.2合同的中止</w:t>
      </w:r>
    </w:p>
    <w:p w14:paraId="525659EB"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（1）合同履行过程中因供应商就采购文件、采购过程或结果提起投诉的，甲方认为有必要的，可以中止合同的履行。</w:t>
      </w:r>
    </w:p>
    <w:p w14:paraId="55C470B3"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w:t>
      </w:r>
      <w:r w:rsidRPr="008E7D1F">
        <w:rPr>
          <w:rFonts w:ascii="宋体" w:hAnsi="宋体" w:hint="eastAsia"/>
          <w:szCs w:val="21"/>
        </w:rPr>
        <w:lastRenderedPageBreak/>
        <w:t>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C24652E" w14:textId="77777777" w:rsidR="00C274AE" w:rsidRPr="008E7D1F" w:rsidRDefault="00F162B4">
      <w:pPr>
        <w:pStyle w:val="AONormal"/>
        <w:ind w:firstLine="420"/>
        <w:jc w:val="both"/>
        <w:rPr>
          <w:rFonts w:hint="eastAsia"/>
          <w:sz w:val="21"/>
        </w:rPr>
      </w:pPr>
      <w:r w:rsidRPr="008E7D1F">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4B4A93F7" w14:textId="77777777" w:rsidR="00C274AE" w:rsidRPr="008E7D1F" w:rsidRDefault="00F162B4">
      <w:pPr>
        <w:snapToGrid w:val="0"/>
        <w:spacing w:line="400" w:lineRule="exact"/>
        <w:ind w:firstLineChars="200" w:firstLine="420"/>
        <w:jc w:val="left"/>
      </w:pPr>
      <w:r w:rsidRPr="008E7D1F">
        <w:rPr>
          <w:rFonts w:ascii="宋体" w:hAnsi="宋体" w:hint="eastAsia"/>
          <w:szCs w:val="21"/>
        </w:rPr>
        <w:t>（4）甲方不得以行政区划调整、政府换届、机构或者职能调整以及相关责任人更替为由中止合同。</w:t>
      </w:r>
    </w:p>
    <w:p w14:paraId="071B471F" w14:textId="77777777" w:rsidR="00C274AE" w:rsidRPr="008E7D1F" w:rsidRDefault="00F162B4">
      <w:pPr>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16.3合同的终止</w:t>
      </w:r>
    </w:p>
    <w:p w14:paraId="3C842250"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（1）合同因有效期限届满而终止；</w:t>
      </w:r>
    </w:p>
    <w:p w14:paraId="34253DCA" w14:textId="77777777" w:rsidR="00C274AE" w:rsidRPr="008E7D1F" w:rsidRDefault="00F162B4">
      <w:pPr>
        <w:snapToGrid w:val="0"/>
        <w:spacing w:line="400" w:lineRule="exact"/>
        <w:ind w:firstLineChars="200" w:firstLine="420"/>
        <w:rPr>
          <w:rFonts w:ascii="宋体" w:hAnsi="宋体" w:cs="宋体" w:hint="eastAsia"/>
          <w:szCs w:val="21"/>
        </w:rPr>
      </w:pPr>
      <w:r w:rsidRPr="008E7D1F">
        <w:rPr>
          <w:rFonts w:ascii="宋体" w:hAnsi="宋体" w:hint="eastAsia"/>
          <w:szCs w:val="21"/>
        </w:rPr>
        <w:t>（2）乙方未按合同约定履行，构成根本性违约的，甲方有权终止合同，</w:t>
      </w:r>
      <w:r w:rsidRPr="008E7D1F">
        <w:rPr>
          <w:rFonts w:ascii="宋体" w:hAnsi="宋体" w:cs="宋体" w:hint="eastAsia"/>
          <w:szCs w:val="21"/>
        </w:rPr>
        <w:t>并追究乙方的违约责任</w:t>
      </w:r>
      <w:r w:rsidRPr="008E7D1F">
        <w:rPr>
          <w:rFonts w:ascii="宋体" w:hAnsi="宋体" w:hint="eastAsia"/>
          <w:szCs w:val="21"/>
        </w:rPr>
        <w:t>。</w:t>
      </w:r>
    </w:p>
    <w:p w14:paraId="13C04959" w14:textId="77777777" w:rsidR="00C274AE" w:rsidRPr="008E7D1F" w:rsidRDefault="00F162B4">
      <w:pPr>
        <w:pStyle w:val="AONormal"/>
        <w:rPr>
          <w:rFonts w:ascii="宋体" w:hAnsi="宋体" w:hint="eastAsia"/>
        </w:rPr>
      </w:pPr>
      <w:r w:rsidRPr="008E7D1F">
        <w:rPr>
          <w:rFonts w:ascii="宋体" w:hAnsi="宋体" w:hint="eastAsia"/>
        </w:rPr>
        <w:t xml:space="preserve">16.4 </w:t>
      </w:r>
      <w:r w:rsidRPr="008E7D1F">
        <w:rPr>
          <w:rFonts w:ascii="宋体" w:eastAsia="宋体" w:hAnsi="宋体" w:cs="Times New Roman" w:hint="eastAsia"/>
          <w:kern w:val="2"/>
          <w:sz w:val="21"/>
        </w:rPr>
        <w:t>涉及国家利益、社会公共利益的情形</w:t>
      </w:r>
    </w:p>
    <w:p w14:paraId="52CAA270" w14:textId="77777777" w:rsidR="00C274AE" w:rsidRPr="008E7D1F" w:rsidRDefault="00F162B4">
      <w:pPr>
        <w:pStyle w:val="AONormal"/>
        <w:ind w:firstLine="420"/>
        <w:jc w:val="both"/>
        <w:rPr>
          <w:rFonts w:hint="eastAsia"/>
          <w:sz w:val="21"/>
        </w:rPr>
      </w:pPr>
      <w:r w:rsidRPr="008E7D1F">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42C68AFD" w14:textId="77777777" w:rsidR="00C274AE" w:rsidRPr="008E7D1F" w:rsidRDefault="00F162B4">
      <w:pPr>
        <w:autoSpaceDE w:val="0"/>
        <w:autoSpaceDN w:val="0"/>
        <w:adjustRightInd w:val="0"/>
        <w:snapToGrid w:val="0"/>
        <w:spacing w:line="400" w:lineRule="exact"/>
        <w:ind w:firstLine="723"/>
        <w:jc w:val="left"/>
        <w:rPr>
          <w:rFonts w:ascii="宋体" w:hAnsi="宋体" w:hint="eastAsia"/>
          <w:b/>
          <w:bCs/>
          <w:sz w:val="24"/>
        </w:rPr>
      </w:pPr>
      <w:r w:rsidRPr="008E7D1F">
        <w:rPr>
          <w:rFonts w:ascii="宋体" w:hAnsi="宋体" w:hint="eastAsia"/>
          <w:b/>
          <w:bCs/>
          <w:sz w:val="24"/>
        </w:rPr>
        <w:t>17. 合同分包</w:t>
      </w:r>
    </w:p>
    <w:p w14:paraId="55CEDFC1"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17.1 乙方不得将合同转包给其他供应商。涉及合同分包的，乙方应根据采购文件和投标（响应）文件规定进行合同分包。</w:t>
      </w:r>
    </w:p>
    <w:p w14:paraId="7C6AD2C4"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17.2 乙方执行政府采购政策向中小企业依法分包的，乙方应当按采购文件和投标（响应）文件签订分包意向协议，分包意向协议属于本合同组成部分。</w:t>
      </w:r>
    </w:p>
    <w:p w14:paraId="2924995F" w14:textId="77777777" w:rsidR="00C274AE" w:rsidRPr="008E7D1F" w:rsidRDefault="00F162B4">
      <w:pPr>
        <w:autoSpaceDE w:val="0"/>
        <w:autoSpaceDN w:val="0"/>
        <w:adjustRightInd w:val="0"/>
        <w:snapToGrid w:val="0"/>
        <w:spacing w:line="400" w:lineRule="exact"/>
        <w:ind w:firstLine="723"/>
        <w:jc w:val="left"/>
        <w:rPr>
          <w:rFonts w:ascii="宋体" w:hAnsi="宋体" w:hint="eastAsia"/>
          <w:b/>
          <w:bCs/>
          <w:sz w:val="24"/>
        </w:rPr>
      </w:pPr>
      <w:r w:rsidRPr="008E7D1F">
        <w:rPr>
          <w:rFonts w:ascii="宋体" w:hAnsi="宋体" w:hint="eastAsia"/>
          <w:b/>
          <w:bCs/>
          <w:sz w:val="24"/>
        </w:rPr>
        <w:t>18. 不可抗力</w:t>
      </w:r>
    </w:p>
    <w:p w14:paraId="7C1CA833"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18.1 不可抗力是指合同双方不能预见、不能避免且不能克服的客观情况。</w:t>
      </w:r>
    </w:p>
    <w:p w14:paraId="726DB2CC"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18.2 任何一方对由于不可抗力造成的部分或全部不能履行合同不承担违约责任。但迟延履行后发生不可抗力的，不能免除责任。</w:t>
      </w:r>
    </w:p>
    <w:p w14:paraId="75712921"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143BBEB" w14:textId="77777777" w:rsidR="00C274AE" w:rsidRPr="008E7D1F" w:rsidRDefault="00F162B4">
      <w:pPr>
        <w:autoSpaceDE w:val="0"/>
        <w:autoSpaceDN w:val="0"/>
        <w:adjustRightInd w:val="0"/>
        <w:snapToGrid w:val="0"/>
        <w:spacing w:line="400" w:lineRule="exact"/>
        <w:ind w:firstLine="723"/>
        <w:jc w:val="left"/>
        <w:rPr>
          <w:rFonts w:ascii="宋体" w:hAnsi="宋体" w:hint="eastAsia"/>
          <w:b/>
          <w:bCs/>
          <w:sz w:val="24"/>
        </w:rPr>
      </w:pPr>
      <w:r w:rsidRPr="008E7D1F">
        <w:rPr>
          <w:rFonts w:ascii="宋体" w:hAnsi="宋体" w:hint="eastAsia"/>
          <w:b/>
          <w:bCs/>
          <w:sz w:val="24"/>
        </w:rPr>
        <w:t>19. 解决争议的方法</w:t>
      </w:r>
    </w:p>
    <w:p w14:paraId="6E8CF39F" w14:textId="77777777" w:rsidR="00C274AE" w:rsidRPr="008E7D1F" w:rsidRDefault="00F162B4">
      <w:pPr>
        <w:pStyle w:val="AONormal"/>
        <w:ind w:firstLine="420"/>
        <w:jc w:val="both"/>
        <w:rPr>
          <w:rFonts w:ascii="宋体" w:eastAsia="宋体" w:hAnsi="宋体" w:cs="宋体" w:hint="eastAsia"/>
          <w:sz w:val="21"/>
        </w:rPr>
      </w:pPr>
      <w:r w:rsidRPr="008E7D1F">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306AFF04" w14:textId="77777777" w:rsidR="00C274AE" w:rsidRPr="008E7D1F" w:rsidRDefault="00F162B4">
      <w:pPr>
        <w:pStyle w:val="AONormal"/>
        <w:ind w:firstLine="420"/>
        <w:jc w:val="both"/>
        <w:rPr>
          <w:rFonts w:ascii="宋体" w:eastAsia="宋体" w:hAnsi="宋体" w:cs="宋体" w:hint="eastAsia"/>
          <w:sz w:val="21"/>
        </w:rPr>
      </w:pPr>
      <w:r w:rsidRPr="008E7D1F">
        <w:rPr>
          <w:rFonts w:ascii="宋体" w:eastAsia="宋体" w:hAnsi="宋体" w:cs="宋体" w:hint="eastAsia"/>
          <w:sz w:val="21"/>
        </w:rPr>
        <w:t>19.2 选择仲裁的，应在</w:t>
      </w:r>
      <w:r w:rsidRPr="008E7D1F">
        <w:rPr>
          <w:rFonts w:ascii="宋体" w:eastAsia="宋体" w:hAnsi="宋体" w:cs="宋体" w:hint="eastAsia"/>
          <w:b/>
          <w:bCs/>
          <w:sz w:val="21"/>
        </w:rPr>
        <w:t>【政府采购合同专用条款】</w:t>
      </w:r>
      <w:r w:rsidRPr="008E7D1F">
        <w:rPr>
          <w:rFonts w:ascii="宋体" w:eastAsia="宋体" w:hAnsi="宋体" w:cs="宋体" w:hint="eastAsia"/>
          <w:sz w:val="21"/>
        </w:rPr>
        <w:t>中明确仲裁机构及仲裁地；通过诉讼方式解决的，可以在</w:t>
      </w:r>
      <w:r w:rsidRPr="008E7D1F">
        <w:rPr>
          <w:rFonts w:ascii="宋体" w:eastAsia="宋体" w:hAnsi="宋体" w:cs="宋体" w:hint="eastAsia"/>
          <w:b/>
          <w:bCs/>
          <w:sz w:val="21"/>
        </w:rPr>
        <w:t>【政府采购合同专用条款】</w:t>
      </w:r>
      <w:r w:rsidRPr="008E7D1F">
        <w:rPr>
          <w:rFonts w:ascii="宋体" w:eastAsia="宋体" w:hAnsi="宋体" w:cs="宋体" w:hint="eastAsia"/>
          <w:sz w:val="21"/>
        </w:rPr>
        <w:t>中进一步约定选择与争议有实际联系的地点的人民法院管辖，但管辖法院的约定不得违反级别管辖和专属管辖的规定。</w:t>
      </w:r>
    </w:p>
    <w:p w14:paraId="13C617CB" w14:textId="77777777" w:rsidR="00C274AE" w:rsidRPr="008E7D1F" w:rsidRDefault="00F162B4">
      <w:pPr>
        <w:pStyle w:val="AONormal"/>
        <w:ind w:firstLine="420"/>
        <w:jc w:val="both"/>
        <w:rPr>
          <w:rFonts w:ascii="宋体" w:eastAsia="宋体" w:hAnsi="宋体" w:cs="宋体" w:hint="eastAsia"/>
          <w:sz w:val="21"/>
        </w:rPr>
      </w:pPr>
      <w:r w:rsidRPr="008E7D1F">
        <w:rPr>
          <w:rFonts w:ascii="宋体" w:eastAsia="宋体" w:hAnsi="宋体" w:cs="宋体" w:hint="eastAsia"/>
          <w:sz w:val="21"/>
        </w:rPr>
        <w:lastRenderedPageBreak/>
        <w:t>19.3 如甲乙双方有争议的事项不影响合同其他部分的履行，在争议解决期间，合同其他部分应当继续履行。</w:t>
      </w:r>
    </w:p>
    <w:p w14:paraId="318B8A55" w14:textId="77777777" w:rsidR="00C274AE" w:rsidRPr="008E7D1F" w:rsidRDefault="00F162B4">
      <w:pPr>
        <w:autoSpaceDE w:val="0"/>
        <w:autoSpaceDN w:val="0"/>
        <w:adjustRightInd w:val="0"/>
        <w:snapToGrid w:val="0"/>
        <w:spacing w:line="400" w:lineRule="exact"/>
        <w:ind w:firstLine="723"/>
        <w:jc w:val="left"/>
        <w:rPr>
          <w:rFonts w:ascii="宋体" w:hAnsi="宋体" w:hint="eastAsia"/>
          <w:sz w:val="24"/>
        </w:rPr>
      </w:pPr>
      <w:r w:rsidRPr="008E7D1F">
        <w:rPr>
          <w:rFonts w:ascii="宋体" w:hAnsi="宋体" w:hint="eastAsia"/>
          <w:b/>
          <w:sz w:val="24"/>
        </w:rPr>
        <w:t>20. 政府采购政策</w:t>
      </w:r>
    </w:p>
    <w:p w14:paraId="5146B293"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 xml:space="preserve">20.1 </w:t>
      </w:r>
      <w:r w:rsidRPr="008E7D1F">
        <w:rPr>
          <w:rFonts w:ascii="宋体" w:hAnsi="宋体" w:cs="宋体" w:hint="eastAsia"/>
          <w:lang w:val="en-GB"/>
        </w:rPr>
        <w:t>本合同应当按照规定执行政府采购政策。</w:t>
      </w:r>
    </w:p>
    <w:p w14:paraId="203D871F" w14:textId="77777777" w:rsidR="00C274AE" w:rsidRPr="008E7D1F" w:rsidRDefault="00F162B4">
      <w:pPr>
        <w:autoSpaceDE w:val="0"/>
        <w:autoSpaceDN w:val="0"/>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20.2 本合同依法执行政府采购政策的方式和内容，属于合同履约验收的范围。</w:t>
      </w:r>
      <w:r w:rsidRPr="008E7D1F">
        <w:rPr>
          <w:rFonts w:ascii="宋体" w:hAnsi="宋体" w:cs="宋体" w:hint="eastAsia"/>
        </w:rPr>
        <w:t>甲乙双方</w:t>
      </w:r>
      <w:r w:rsidRPr="008E7D1F">
        <w:rPr>
          <w:rFonts w:ascii="宋体" w:hAnsi="宋体" w:cs="宋体" w:hint="eastAsia"/>
          <w:lang w:val="en-GB"/>
        </w:rPr>
        <w:t>未按规定要求执行政府采购政策造成损失的</w:t>
      </w:r>
      <w:r w:rsidRPr="008E7D1F">
        <w:rPr>
          <w:rFonts w:ascii="宋体" w:hAnsi="宋体" w:hint="eastAsia"/>
          <w:szCs w:val="21"/>
        </w:rPr>
        <w:t>，有过错的一方应当承担赔偿责任，双方都有过错的，各自承担相应的责任。</w:t>
      </w:r>
    </w:p>
    <w:p w14:paraId="7375824E" w14:textId="77777777" w:rsidR="00C274AE" w:rsidRPr="008E7D1F" w:rsidRDefault="00F162B4">
      <w:pPr>
        <w:pStyle w:val="a5"/>
        <w:spacing w:after="0" w:line="400" w:lineRule="exact"/>
        <w:ind w:firstLineChars="200" w:firstLine="420"/>
      </w:pPr>
      <w:r w:rsidRPr="008E7D1F">
        <w:rPr>
          <w:rFonts w:ascii="宋体" w:hAnsi="宋体" w:hint="eastAsia"/>
          <w:szCs w:val="21"/>
        </w:rPr>
        <w:t>20.3 对于为落实中小企业支持政策，通过采购项目整体预留、设置采购</w:t>
      </w:r>
      <w:proofErr w:type="gramStart"/>
      <w:r w:rsidRPr="008E7D1F">
        <w:rPr>
          <w:rFonts w:ascii="宋体" w:hAnsi="宋体" w:hint="eastAsia"/>
          <w:szCs w:val="21"/>
        </w:rPr>
        <w:t>包专门</w:t>
      </w:r>
      <w:proofErr w:type="gramEnd"/>
      <w:r w:rsidRPr="008E7D1F">
        <w:rPr>
          <w:rFonts w:ascii="宋体" w:hAnsi="宋体" w:hint="eastAsia"/>
          <w:szCs w:val="21"/>
        </w:rPr>
        <w:t>预留、要求以联合体形</w:t>
      </w:r>
      <w:proofErr w:type="gramStart"/>
      <w:r w:rsidRPr="008E7D1F">
        <w:rPr>
          <w:rFonts w:ascii="宋体" w:hAnsi="宋体" w:hint="eastAsia"/>
          <w:szCs w:val="21"/>
        </w:rPr>
        <w:t>式参加</w:t>
      </w:r>
      <w:proofErr w:type="gramEnd"/>
      <w:r w:rsidRPr="008E7D1F">
        <w:rPr>
          <w:rFonts w:ascii="宋体" w:hAnsi="宋体" w:hint="eastAsia"/>
          <w:szCs w:val="21"/>
        </w:rPr>
        <w:t>或者合同分包等措施签订的采购合同，应当明确标注本合同为中小企业预留合同。其中，要求以联合体形</w:t>
      </w:r>
      <w:proofErr w:type="gramStart"/>
      <w:r w:rsidRPr="008E7D1F">
        <w:rPr>
          <w:rFonts w:ascii="宋体" w:hAnsi="宋体" w:hint="eastAsia"/>
          <w:szCs w:val="21"/>
        </w:rPr>
        <w:t>式参加</w:t>
      </w:r>
      <w:proofErr w:type="gramEnd"/>
      <w:r w:rsidRPr="008E7D1F">
        <w:rPr>
          <w:rFonts w:ascii="宋体" w:hAnsi="宋体" w:hint="eastAsia"/>
          <w:szCs w:val="21"/>
        </w:rPr>
        <w:t>采购活动或者合同分包的，须将联合协议或者分包意向协议作为采购合同的组成部分。</w:t>
      </w:r>
    </w:p>
    <w:p w14:paraId="7E14E690" w14:textId="77777777" w:rsidR="00C274AE" w:rsidRPr="008E7D1F" w:rsidRDefault="00F162B4">
      <w:pPr>
        <w:autoSpaceDE w:val="0"/>
        <w:autoSpaceDN w:val="0"/>
        <w:adjustRightInd w:val="0"/>
        <w:snapToGrid w:val="0"/>
        <w:spacing w:line="400" w:lineRule="exact"/>
        <w:ind w:firstLine="723"/>
        <w:jc w:val="left"/>
        <w:rPr>
          <w:rFonts w:ascii="宋体" w:hAnsi="宋体" w:hint="eastAsia"/>
          <w:b/>
          <w:sz w:val="24"/>
        </w:rPr>
      </w:pPr>
      <w:r w:rsidRPr="008E7D1F">
        <w:rPr>
          <w:rFonts w:ascii="宋体" w:hAnsi="宋体" w:hint="eastAsia"/>
          <w:b/>
          <w:sz w:val="24"/>
        </w:rPr>
        <w:t>21. 法律适用</w:t>
      </w:r>
    </w:p>
    <w:p w14:paraId="02DE28D0" w14:textId="77777777" w:rsidR="00C274AE" w:rsidRPr="008E7D1F" w:rsidRDefault="00F162B4">
      <w:pPr>
        <w:pStyle w:val="AONormal"/>
        <w:ind w:firstLine="420"/>
        <w:jc w:val="both"/>
        <w:rPr>
          <w:rFonts w:ascii="宋体" w:eastAsia="宋体" w:hAnsi="宋体" w:cs="宋体" w:hint="eastAsia"/>
          <w:sz w:val="21"/>
        </w:rPr>
      </w:pPr>
      <w:r w:rsidRPr="008E7D1F">
        <w:rPr>
          <w:rFonts w:ascii="宋体" w:eastAsia="宋体" w:hAnsi="宋体" w:cs="宋体" w:hint="eastAsia"/>
          <w:sz w:val="21"/>
        </w:rPr>
        <w:t>21.1 本合同的订立、生效、解释、履行及与本合同有关的争议解决，均适用法律、行政法规。</w:t>
      </w:r>
    </w:p>
    <w:p w14:paraId="1FD068D7" w14:textId="77777777" w:rsidR="00C274AE" w:rsidRPr="008E7D1F" w:rsidRDefault="00F162B4">
      <w:pPr>
        <w:pStyle w:val="AONormal"/>
        <w:ind w:firstLine="420"/>
        <w:jc w:val="both"/>
        <w:rPr>
          <w:rFonts w:ascii="宋体" w:eastAsia="宋体" w:hAnsi="宋体" w:cs="宋体" w:hint="eastAsia"/>
          <w:sz w:val="21"/>
        </w:rPr>
      </w:pPr>
      <w:r w:rsidRPr="008E7D1F">
        <w:rPr>
          <w:rFonts w:ascii="宋体" w:eastAsia="宋体" w:hAnsi="宋体" w:cs="宋体" w:hint="eastAsia"/>
          <w:sz w:val="21"/>
        </w:rPr>
        <w:t>21.2 本合同条款与法律、行政法规的强制性规定不一致的，双方当事人应按照法律、行政法规的强制性规定修改本合同的相关条款。</w:t>
      </w:r>
    </w:p>
    <w:p w14:paraId="1952B935" w14:textId="77777777" w:rsidR="00C274AE" w:rsidRPr="008E7D1F" w:rsidRDefault="00F162B4">
      <w:pPr>
        <w:autoSpaceDE w:val="0"/>
        <w:autoSpaceDN w:val="0"/>
        <w:adjustRightInd w:val="0"/>
        <w:snapToGrid w:val="0"/>
        <w:spacing w:line="400" w:lineRule="exact"/>
        <w:ind w:firstLine="723"/>
        <w:jc w:val="left"/>
        <w:rPr>
          <w:rFonts w:ascii="宋体" w:hAnsi="宋体" w:hint="eastAsia"/>
          <w:b/>
          <w:sz w:val="24"/>
        </w:rPr>
      </w:pPr>
      <w:r w:rsidRPr="008E7D1F">
        <w:rPr>
          <w:rFonts w:ascii="宋体" w:hAnsi="宋体" w:hint="eastAsia"/>
          <w:b/>
          <w:sz w:val="24"/>
        </w:rPr>
        <w:t>22. 通知</w:t>
      </w:r>
    </w:p>
    <w:p w14:paraId="1597DA1B" w14:textId="77777777" w:rsidR="00C274AE" w:rsidRPr="008E7D1F" w:rsidRDefault="00F162B4">
      <w:pPr>
        <w:pStyle w:val="AONormal"/>
        <w:ind w:firstLine="420"/>
        <w:jc w:val="both"/>
        <w:rPr>
          <w:rFonts w:ascii="宋体" w:eastAsia="宋体" w:hAnsi="宋体" w:cs="宋体" w:hint="eastAsia"/>
          <w:sz w:val="21"/>
        </w:rPr>
      </w:pPr>
      <w:r w:rsidRPr="008E7D1F">
        <w:rPr>
          <w:rFonts w:ascii="宋体" w:eastAsia="宋体" w:hAnsi="宋体" w:cs="宋体" w:hint="eastAsia"/>
          <w:sz w:val="21"/>
        </w:rPr>
        <w:t>22.1 本合同任何</w:t>
      </w:r>
      <w:proofErr w:type="gramStart"/>
      <w:r w:rsidRPr="008E7D1F">
        <w:rPr>
          <w:rFonts w:ascii="宋体" w:eastAsia="宋体" w:hAnsi="宋体" w:cs="宋体" w:hint="eastAsia"/>
          <w:sz w:val="21"/>
        </w:rPr>
        <w:t>一</w:t>
      </w:r>
      <w:proofErr w:type="gramEnd"/>
      <w:r w:rsidRPr="008E7D1F">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14:paraId="7D970BF5" w14:textId="77777777" w:rsidR="00C274AE" w:rsidRPr="008E7D1F" w:rsidRDefault="00F162B4">
      <w:pPr>
        <w:pStyle w:val="AONormal"/>
        <w:ind w:firstLineChars="0" w:firstLine="0"/>
        <w:jc w:val="both"/>
        <w:rPr>
          <w:rFonts w:hint="eastAsia"/>
          <w:sz w:val="21"/>
        </w:rPr>
      </w:pPr>
      <w:r w:rsidRPr="008E7D1F">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26B2A127" w14:textId="77777777" w:rsidR="00C274AE" w:rsidRPr="008E7D1F" w:rsidRDefault="00F162B4">
      <w:pPr>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22.3本合同一方给另一方的通知均应采用书面形式，传真或快递送到本合同中规定的对方的地址和办理签收手续。</w:t>
      </w:r>
    </w:p>
    <w:p w14:paraId="2DDD256B" w14:textId="77777777" w:rsidR="00C274AE" w:rsidRPr="008E7D1F" w:rsidRDefault="00F162B4">
      <w:pPr>
        <w:adjustRightInd w:val="0"/>
        <w:snapToGrid w:val="0"/>
        <w:spacing w:line="400" w:lineRule="exact"/>
        <w:ind w:firstLineChars="200" w:firstLine="420"/>
        <w:jc w:val="left"/>
        <w:rPr>
          <w:rFonts w:ascii="宋体" w:hAnsi="宋体" w:hint="eastAsia"/>
          <w:szCs w:val="21"/>
        </w:rPr>
      </w:pPr>
      <w:r w:rsidRPr="008E7D1F">
        <w:rPr>
          <w:rFonts w:ascii="宋体" w:hAnsi="宋体" w:hint="eastAsia"/>
          <w:szCs w:val="21"/>
        </w:rPr>
        <w:t>22.4通知以送达之日或通知书中规定的生效之日起生效，两者中以较迟之日为准。</w:t>
      </w:r>
    </w:p>
    <w:p w14:paraId="17F141F4" w14:textId="77777777" w:rsidR="00C274AE" w:rsidRPr="008E7D1F" w:rsidRDefault="00F162B4">
      <w:pPr>
        <w:numPr>
          <w:ilvl w:val="0"/>
          <w:numId w:val="9"/>
        </w:numPr>
        <w:adjustRightInd w:val="0"/>
        <w:snapToGrid w:val="0"/>
        <w:spacing w:line="400" w:lineRule="exact"/>
        <w:ind w:firstLine="723"/>
        <w:jc w:val="left"/>
        <w:rPr>
          <w:rFonts w:ascii="宋体" w:hAnsi="宋体" w:hint="eastAsia"/>
          <w:b/>
          <w:bCs/>
          <w:sz w:val="24"/>
        </w:rPr>
      </w:pPr>
      <w:r w:rsidRPr="008E7D1F">
        <w:rPr>
          <w:rFonts w:ascii="宋体" w:hAnsi="宋体" w:hint="eastAsia"/>
          <w:b/>
          <w:bCs/>
          <w:sz w:val="24"/>
        </w:rPr>
        <w:t>合同未尽事项</w:t>
      </w:r>
    </w:p>
    <w:p w14:paraId="1D7BFD71" w14:textId="77777777" w:rsidR="00C274AE" w:rsidRPr="008E7D1F" w:rsidRDefault="00F162B4">
      <w:pPr>
        <w:adjustRightInd w:val="0"/>
        <w:snapToGrid w:val="0"/>
        <w:spacing w:line="400" w:lineRule="exact"/>
        <w:ind w:firstLineChars="200" w:firstLine="420"/>
        <w:jc w:val="left"/>
        <w:rPr>
          <w:rFonts w:ascii="宋体" w:hAnsi="宋体" w:hint="eastAsia"/>
          <w:bCs/>
          <w:szCs w:val="21"/>
        </w:rPr>
      </w:pPr>
      <w:r w:rsidRPr="008E7D1F">
        <w:rPr>
          <w:rFonts w:ascii="宋体" w:hAnsi="宋体" w:hint="eastAsia"/>
          <w:bCs/>
          <w:szCs w:val="21"/>
        </w:rPr>
        <w:t>23.1合同未尽事项见</w:t>
      </w:r>
      <w:r w:rsidRPr="008E7D1F">
        <w:rPr>
          <w:rFonts w:ascii="宋体" w:hAnsi="宋体" w:hint="eastAsia"/>
          <w:b/>
          <w:szCs w:val="21"/>
        </w:rPr>
        <w:t>【政府采购合同专用条款】</w:t>
      </w:r>
      <w:r w:rsidRPr="008E7D1F">
        <w:rPr>
          <w:rFonts w:ascii="宋体" w:hAnsi="宋体" w:hint="eastAsia"/>
          <w:bCs/>
          <w:szCs w:val="21"/>
        </w:rPr>
        <w:t>。</w:t>
      </w:r>
    </w:p>
    <w:p w14:paraId="38B69CB0" w14:textId="77777777" w:rsidR="00C274AE" w:rsidRPr="008E7D1F" w:rsidRDefault="00F162B4">
      <w:pPr>
        <w:adjustRightInd w:val="0"/>
        <w:snapToGrid w:val="0"/>
        <w:spacing w:line="400" w:lineRule="exact"/>
        <w:jc w:val="left"/>
        <w:rPr>
          <w:rFonts w:ascii="黑体" w:eastAsia="黑体" w:hAnsi="华文中宋" w:hint="eastAsia"/>
          <w:sz w:val="28"/>
          <w:szCs w:val="28"/>
        </w:rPr>
      </w:pPr>
      <w:r w:rsidRPr="008E7D1F">
        <w:rPr>
          <w:rFonts w:ascii="宋体" w:hAnsi="宋体" w:hint="eastAsia"/>
          <w:bCs/>
          <w:szCs w:val="21"/>
        </w:rPr>
        <w:t xml:space="preserve">    23.2 合同附件与合同正文具有同等的法律效力。</w:t>
      </w:r>
    </w:p>
    <w:p w14:paraId="50A5CE19" w14:textId="77777777" w:rsidR="00C274AE" w:rsidRPr="008E7D1F" w:rsidRDefault="00F162B4">
      <w:pPr>
        <w:keepNext/>
        <w:keepLines/>
        <w:spacing w:line="360" w:lineRule="auto"/>
        <w:jc w:val="center"/>
        <w:outlineLvl w:val="1"/>
        <w:rPr>
          <w:rFonts w:ascii="黑体" w:eastAsia="黑体" w:hAnsi="华文中宋" w:hint="eastAsia"/>
          <w:sz w:val="24"/>
        </w:rPr>
      </w:pPr>
      <w:r w:rsidRPr="008E7D1F">
        <w:rPr>
          <w:rFonts w:ascii="黑体" w:eastAsia="黑体" w:hAnsi="华文中宋" w:hint="eastAsia"/>
          <w:sz w:val="24"/>
        </w:rPr>
        <w:br w:type="page" w:clear="all"/>
      </w:r>
    </w:p>
    <w:p w14:paraId="03E07DD6" w14:textId="77777777" w:rsidR="00C274AE" w:rsidRPr="008E7D1F" w:rsidRDefault="00F162B4">
      <w:pPr>
        <w:keepNext/>
        <w:keepLines/>
        <w:spacing w:line="360" w:lineRule="auto"/>
        <w:jc w:val="center"/>
        <w:outlineLvl w:val="1"/>
        <w:rPr>
          <w:rFonts w:ascii="黑体" w:eastAsia="黑体" w:hAnsi="华文中宋" w:hint="eastAsia"/>
          <w:sz w:val="24"/>
        </w:rPr>
      </w:pPr>
      <w:r w:rsidRPr="008E7D1F">
        <w:rPr>
          <w:rFonts w:ascii="黑体" w:eastAsia="黑体" w:hAnsi="华文中宋" w:hint="eastAsia"/>
          <w:sz w:val="24"/>
        </w:rPr>
        <w:lastRenderedPageBreak/>
        <w:t>第三节 政府采购合同专用条款</w:t>
      </w:r>
      <w:bookmarkEnd w:id="194"/>
    </w:p>
    <w:tbl>
      <w:tblPr>
        <w:tblW w:w="8519"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701"/>
        <w:gridCol w:w="1418"/>
        <w:gridCol w:w="5400"/>
      </w:tblGrid>
      <w:tr w:rsidR="00C274AE" w:rsidRPr="008E7D1F" w14:paraId="5D7DF7DF" w14:textId="77777777">
        <w:trPr>
          <w:trHeight w:val="736"/>
        </w:trPr>
        <w:tc>
          <w:tcPr>
            <w:tcW w:w="1701" w:type="dxa"/>
            <w:vAlign w:val="center"/>
          </w:tcPr>
          <w:p w14:paraId="56482BAB"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29C0306A"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第1.2（6）项</w:t>
            </w:r>
          </w:p>
        </w:tc>
        <w:tc>
          <w:tcPr>
            <w:tcW w:w="1418" w:type="dxa"/>
            <w:vAlign w:val="center"/>
          </w:tcPr>
          <w:p w14:paraId="4D0E1E8F"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联合体具体要求</w:t>
            </w:r>
          </w:p>
        </w:tc>
        <w:tc>
          <w:tcPr>
            <w:tcW w:w="5400" w:type="dxa"/>
            <w:vAlign w:val="center"/>
          </w:tcPr>
          <w:p w14:paraId="31B73BCD" w14:textId="77777777" w:rsidR="00C274AE" w:rsidRPr="008E7D1F" w:rsidRDefault="00C274AE">
            <w:pPr>
              <w:spacing w:line="360" w:lineRule="auto"/>
              <w:jc w:val="left"/>
              <w:rPr>
                <w:rFonts w:ascii="宋体" w:hAnsi="宋体" w:hint="eastAsia"/>
                <w:sz w:val="24"/>
              </w:rPr>
            </w:pPr>
          </w:p>
        </w:tc>
      </w:tr>
      <w:tr w:rsidR="00C274AE" w:rsidRPr="008E7D1F" w14:paraId="0604FDDC" w14:textId="77777777">
        <w:trPr>
          <w:trHeight w:val="604"/>
        </w:trPr>
        <w:tc>
          <w:tcPr>
            <w:tcW w:w="1701" w:type="dxa"/>
            <w:vAlign w:val="center"/>
          </w:tcPr>
          <w:p w14:paraId="449AFC08"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08C38677"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第1.2（7）项</w:t>
            </w:r>
          </w:p>
        </w:tc>
        <w:tc>
          <w:tcPr>
            <w:tcW w:w="1418" w:type="dxa"/>
            <w:vAlign w:val="center"/>
          </w:tcPr>
          <w:p w14:paraId="500A489D"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其他术语解释</w:t>
            </w:r>
          </w:p>
        </w:tc>
        <w:tc>
          <w:tcPr>
            <w:tcW w:w="5400" w:type="dxa"/>
            <w:vAlign w:val="center"/>
          </w:tcPr>
          <w:p w14:paraId="35909085" w14:textId="77777777" w:rsidR="00C274AE" w:rsidRPr="008E7D1F" w:rsidRDefault="00C274AE">
            <w:pPr>
              <w:spacing w:line="360" w:lineRule="auto"/>
              <w:jc w:val="left"/>
              <w:rPr>
                <w:rFonts w:ascii="宋体" w:hAnsi="宋体" w:hint="eastAsia"/>
                <w:sz w:val="24"/>
              </w:rPr>
            </w:pPr>
          </w:p>
        </w:tc>
      </w:tr>
      <w:tr w:rsidR="00C274AE" w:rsidRPr="008E7D1F" w14:paraId="7CCDD5BE" w14:textId="77777777">
        <w:trPr>
          <w:trHeight w:val="736"/>
        </w:trPr>
        <w:tc>
          <w:tcPr>
            <w:tcW w:w="1701" w:type="dxa"/>
            <w:vAlign w:val="center"/>
          </w:tcPr>
          <w:p w14:paraId="088B959A"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6DF6DCA8"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第4.4款</w:t>
            </w:r>
          </w:p>
        </w:tc>
        <w:tc>
          <w:tcPr>
            <w:tcW w:w="1418" w:type="dxa"/>
            <w:vAlign w:val="center"/>
          </w:tcPr>
          <w:p w14:paraId="327BFD36"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履约验收中甲方提出异议或</w:t>
            </w:r>
            <w:proofErr w:type="gramStart"/>
            <w:r w:rsidRPr="008E7D1F">
              <w:rPr>
                <w:rFonts w:ascii="宋体" w:hAnsi="宋体" w:hint="eastAsia"/>
                <w:sz w:val="24"/>
              </w:rPr>
              <w:t>作出</w:t>
            </w:r>
            <w:proofErr w:type="gramEnd"/>
            <w:r w:rsidRPr="008E7D1F">
              <w:rPr>
                <w:rFonts w:ascii="宋体" w:hAnsi="宋体" w:hint="eastAsia"/>
                <w:sz w:val="24"/>
              </w:rPr>
              <w:t>说明的期限</w:t>
            </w:r>
          </w:p>
        </w:tc>
        <w:tc>
          <w:tcPr>
            <w:tcW w:w="5400" w:type="dxa"/>
            <w:vAlign w:val="center"/>
          </w:tcPr>
          <w:p w14:paraId="59ADD4E9" w14:textId="77777777" w:rsidR="00C274AE" w:rsidRPr="008E7D1F" w:rsidRDefault="00C274AE">
            <w:pPr>
              <w:spacing w:line="360" w:lineRule="auto"/>
              <w:jc w:val="left"/>
              <w:rPr>
                <w:rFonts w:ascii="宋体" w:hAnsi="宋体" w:hint="eastAsia"/>
                <w:sz w:val="24"/>
              </w:rPr>
            </w:pPr>
          </w:p>
        </w:tc>
      </w:tr>
      <w:tr w:rsidR="00C274AE" w:rsidRPr="008E7D1F" w14:paraId="47AB7C35" w14:textId="77777777">
        <w:trPr>
          <w:trHeight w:val="736"/>
        </w:trPr>
        <w:tc>
          <w:tcPr>
            <w:tcW w:w="1701" w:type="dxa"/>
            <w:vAlign w:val="center"/>
          </w:tcPr>
          <w:p w14:paraId="7F8DD7D3"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7F9DB8F4"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第4.6款</w:t>
            </w:r>
          </w:p>
        </w:tc>
        <w:tc>
          <w:tcPr>
            <w:tcW w:w="1418" w:type="dxa"/>
            <w:vAlign w:val="center"/>
          </w:tcPr>
          <w:p w14:paraId="60CD59DB"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约定甲方承担的其他义务和责任</w:t>
            </w:r>
          </w:p>
        </w:tc>
        <w:tc>
          <w:tcPr>
            <w:tcW w:w="5400" w:type="dxa"/>
            <w:vAlign w:val="center"/>
          </w:tcPr>
          <w:p w14:paraId="40FD1215" w14:textId="77777777" w:rsidR="00C274AE" w:rsidRPr="008E7D1F" w:rsidRDefault="00C274AE">
            <w:pPr>
              <w:spacing w:line="360" w:lineRule="auto"/>
              <w:jc w:val="left"/>
              <w:rPr>
                <w:rFonts w:ascii="宋体" w:hAnsi="宋体" w:hint="eastAsia"/>
                <w:sz w:val="24"/>
              </w:rPr>
            </w:pPr>
          </w:p>
        </w:tc>
      </w:tr>
      <w:tr w:rsidR="00C274AE" w:rsidRPr="008E7D1F" w14:paraId="08FA16A9" w14:textId="77777777">
        <w:trPr>
          <w:trHeight w:val="736"/>
        </w:trPr>
        <w:tc>
          <w:tcPr>
            <w:tcW w:w="1701" w:type="dxa"/>
            <w:vAlign w:val="center"/>
          </w:tcPr>
          <w:p w14:paraId="18C8C929"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69D9DD71" w14:textId="77777777" w:rsidR="00C274AE" w:rsidRPr="008E7D1F" w:rsidRDefault="00F162B4">
            <w:pPr>
              <w:spacing w:line="360" w:lineRule="auto"/>
              <w:jc w:val="center"/>
              <w:rPr>
                <w:sz w:val="24"/>
              </w:rPr>
            </w:pPr>
            <w:r w:rsidRPr="008E7D1F">
              <w:rPr>
                <w:rFonts w:ascii="宋体" w:hAnsi="宋体" w:hint="eastAsia"/>
                <w:sz w:val="24"/>
              </w:rPr>
              <w:t>第5.4款</w:t>
            </w:r>
          </w:p>
        </w:tc>
        <w:tc>
          <w:tcPr>
            <w:tcW w:w="1418" w:type="dxa"/>
            <w:vAlign w:val="center"/>
          </w:tcPr>
          <w:p w14:paraId="6611370D"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约定乙方承担的其他义务和责任</w:t>
            </w:r>
          </w:p>
        </w:tc>
        <w:tc>
          <w:tcPr>
            <w:tcW w:w="5400" w:type="dxa"/>
            <w:vAlign w:val="center"/>
          </w:tcPr>
          <w:p w14:paraId="3D79E95B" w14:textId="77777777" w:rsidR="00C274AE" w:rsidRPr="008E7D1F" w:rsidRDefault="00C274AE">
            <w:pPr>
              <w:spacing w:line="360" w:lineRule="auto"/>
              <w:jc w:val="left"/>
              <w:rPr>
                <w:rFonts w:ascii="宋体" w:hAnsi="宋体" w:hint="eastAsia"/>
                <w:sz w:val="24"/>
              </w:rPr>
            </w:pPr>
          </w:p>
        </w:tc>
      </w:tr>
      <w:tr w:rsidR="00C274AE" w:rsidRPr="008E7D1F" w14:paraId="508174DC" w14:textId="77777777">
        <w:trPr>
          <w:trHeight w:val="736"/>
        </w:trPr>
        <w:tc>
          <w:tcPr>
            <w:tcW w:w="1701" w:type="dxa"/>
            <w:vAlign w:val="center"/>
          </w:tcPr>
          <w:p w14:paraId="7D44199F"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3897ECDC"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第6.1款</w:t>
            </w:r>
          </w:p>
        </w:tc>
        <w:tc>
          <w:tcPr>
            <w:tcW w:w="1418" w:type="dxa"/>
            <w:vAlign w:val="center"/>
          </w:tcPr>
          <w:p w14:paraId="376696C1"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履行合同义务的顺序</w:t>
            </w:r>
          </w:p>
        </w:tc>
        <w:tc>
          <w:tcPr>
            <w:tcW w:w="5400" w:type="dxa"/>
            <w:vAlign w:val="center"/>
          </w:tcPr>
          <w:p w14:paraId="75B233FD" w14:textId="77777777" w:rsidR="00C274AE" w:rsidRPr="008E7D1F" w:rsidRDefault="00C274AE">
            <w:pPr>
              <w:spacing w:line="360" w:lineRule="auto"/>
              <w:jc w:val="left"/>
              <w:rPr>
                <w:rFonts w:ascii="宋体" w:hAnsi="宋体" w:hint="eastAsia"/>
                <w:sz w:val="24"/>
              </w:rPr>
            </w:pPr>
          </w:p>
        </w:tc>
      </w:tr>
      <w:tr w:rsidR="00C274AE" w:rsidRPr="008E7D1F" w14:paraId="070BCF02" w14:textId="77777777">
        <w:trPr>
          <w:cantSplit/>
          <w:trHeight w:val="667"/>
        </w:trPr>
        <w:tc>
          <w:tcPr>
            <w:tcW w:w="1701" w:type="dxa"/>
            <w:vMerge w:val="restart"/>
            <w:vAlign w:val="center"/>
          </w:tcPr>
          <w:p w14:paraId="116CF0D2"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lastRenderedPageBreak/>
              <w:t>第二节</w:t>
            </w:r>
          </w:p>
          <w:p w14:paraId="1B5F540D"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第7.1款</w:t>
            </w:r>
          </w:p>
        </w:tc>
        <w:tc>
          <w:tcPr>
            <w:tcW w:w="1418" w:type="dxa"/>
            <w:vAlign w:val="center"/>
          </w:tcPr>
          <w:p w14:paraId="33282D32"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包装特殊要求</w:t>
            </w:r>
          </w:p>
        </w:tc>
        <w:tc>
          <w:tcPr>
            <w:tcW w:w="5400" w:type="dxa"/>
            <w:vAlign w:val="center"/>
          </w:tcPr>
          <w:p w14:paraId="275AB307" w14:textId="77777777" w:rsidR="00C274AE" w:rsidRPr="008E7D1F" w:rsidRDefault="00F162B4">
            <w:pPr>
              <w:spacing w:line="360" w:lineRule="auto"/>
              <w:rPr>
                <w:sz w:val="24"/>
              </w:rPr>
            </w:pPr>
            <w:r w:rsidRPr="008E7D1F">
              <w:rPr>
                <w:rFonts w:hint="eastAsia"/>
                <w:sz w:val="24"/>
              </w:rPr>
              <w:t>本项目中涉及商品包装和快递包装的，金属件</w:t>
            </w:r>
            <w:r w:rsidRPr="008E7D1F">
              <w:rPr>
                <w:rFonts w:hint="eastAsia"/>
                <w:sz w:val="24"/>
              </w:rPr>
              <w:t>:</w:t>
            </w:r>
            <w:r w:rsidRPr="008E7D1F">
              <w:rPr>
                <w:rFonts w:hint="eastAsia"/>
                <w:sz w:val="24"/>
              </w:rPr>
              <w:t>使用泡泡纸覆盖包装</w:t>
            </w:r>
            <w:r w:rsidRPr="008E7D1F">
              <w:rPr>
                <w:rFonts w:hint="eastAsia"/>
                <w:sz w:val="24"/>
              </w:rPr>
              <w:t xml:space="preserve"> </w:t>
            </w:r>
            <w:r w:rsidRPr="008E7D1F">
              <w:rPr>
                <w:rFonts w:hint="eastAsia"/>
                <w:sz w:val="24"/>
              </w:rPr>
              <w:t>防止碰撞；板式件</w:t>
            </w:r>
            <w:r w:rsidRPr="008E7D1F">
              <w:rPr>
                <w:rFonts w:hint="eastAsia"/>
                <w:sz w:val="24"/>
              </w:rPr>
              <w:t xml:space="preserve">: </w:t>
            </w:r>
            <w:r w:rsidRPr="008E7D1F">
              <w:rPr>
                <w:rFonts w:hint="eastAsia"/>
                <w:sz w:val="24"/>
              </w:rPr>
              <w:t>不同板件用捆扎带分类打包，边角处用瓦楞纸覆盖，防止损坏；塑料件和五金件</w:t>
            </w:r>
            <w:r w:rsidRPr="008E7D1F">
              <w:rPr>
                <w:rFonts w:hint="eastAsia"/>
                <w:sz w:val="24"/>
              </w:rPr>
              <w:t xml:space="preserve">: </w:t>
            </w:r>
            <w:r w:rsidRPr="008E7D1F">
              <w:rPr>
                <w:rFonts w:hint="eastAsia"/>
                <w:sz w:val="24"/>
              </w:rPr>
              <w:t>使用瓦楞纸箱包装。使用包装材料应达参考</w:t>
            </w:r>
            <w:proofErr w:type="gramStart"/>
            <w:r w:rsidRPr="008E7D1F">
              <w:rPr>
                <w:rFonts w:hint="eastAsia"/>
                <w:sz w:val="24"/>
              </w:rPr>
              <w:t>《</w:t>
            </w:r>
            <w:proofErr w:type="gramEnd"/>
            <w:r w:rsidRPr="008E7D1F">
              <w:rPr>
                <w:rFonts w:hint="eastAsia"/>
                <w:sz w:val="24"/>
              </w:rPr>
              <w:t>财政部办公厅关于印发</w:t>
            </w:r>
            <w:proofErr w:type="gramStart"/>
            <w:r w:rsidRPr="008E7D1F">
              <w:rPr>
                <w:rFonts w:hint="eastAsia"/>
                <w:sz w:val="24"/>
              </w:rPr>
              <w:t>《</w:t>
            </w:r>
            <w:proofErr w:type="gramEnd"/>
            <w:r w:rsidRPr="008E7D1F">
              <w:rPr>
                <w:rFonts w:hint="eastAsia"/>
                <w:sz w:val="24"/>
              </w:rPr>
              <w:t>商品包装政府采购需求标准（试行）</w:t>
            </w:r>
            <w:proofErr w:type="gramStart"/>
            <w:r w:rsidRPr="008E7D1F">
              <w:rPr>
                <w:rFonts w:hint="eastAsia"/>
                <w:sz w:val="24"/>
              </w:rPr>
              <w:t>》</w:t>
            </w:r>
            <w:proofErr w:type="gramEnd"/>
            <w:r w:rsidRPr="008E7D1F">
              <w:rPr>
                <w:rFonts w:hint="eastAsia"/>
                <w:sz w:val="24"/>
              </w:rPr>
              <w:t>、《快递包装政府采购需求标准（试行）》的通知</w:t>
            </w:r>
            <w:proofErr w:type="gramStart"/>
            <w:r w:rsidRPr="008E7D1F">
              <w:rPr>
                <w:rFonts w:hint="eastAsia"/>
                <w:sz w:val="24"/>
              </w:rPr>
              <w:t>》</w:t>
            </w:r>
            <w:proofErr w:type="gramEnd"/>
            <w:r w:rsidRPr="008E7D1F">
              <w:rPr>
                <w:rFonts w:hint="eastAsia"/>
                <w:sz w:val="24"/>
              </w:rPr>
              <w:t>（财办库〔</w:t>
            </w:r>
            <w:r w:rsidRPr="008E7D1F">
              <w:rPr>
                <w:rFonts w:hint="eastAsia"/>
                <w:sz w:val="24"/>
              </w:rPr>
              <w:t>2020</w:t>
            </w:r>
            <w:r w:rsidRPr="008E7D1F">
              <w:rPr>
                <w:rFonts w:hint="eastAsia"/>
                <w:sz w:val="24"/>
              </w:rPr>
              <w:t>〕</w:t>
            </w:r>
            <w:r w:rsidRPr="008E7D1F">
              <w:rPr>
                <w:rFonts w:hint="eastAsia"/>
                <w:sz w:val="24"/>
              </w:rPr>
              <w:t>123</w:t>
            </w:r>
            <w:r w:rsidRPr="008E7D1F">
              <w:rPr>
                <w:rFonts w:hint="eastAsia"/>
                <w:sz w:val="24"/>
              </w:rPr>
              <w:t>号）规定的包装需求标准，现场包装物有供应商负责清理，做到：</w:t>
            </w:r>
          </w:p>
          <w:p w14:paraId="5D92E18B" w14:textId="77777777" w:rsidR="00C274AE" w:rsidRPr="008E7D1F" w:rsidRDefault="00F162B4">
            <w:pPr>
              <w:spacing w:line="360" w:lineRule="auto"/>
              <w:rPr>
                <w:sz w:val="24"/>
              </w:rPr>
            </w:pPr>
            <w:r w:rsidRPr="008E7D1F">
              <w:rPr>
                <w:rFonts w:hint="eastAsia"/>
                <w:sz w:val="24"/>
              </w:rPr>
              <w:t>1.</w:t>
            </w:r>
            <w:r w:rsidRPr="008E7D1F">
              <w:rPr>
                <w:rFonts w:hint="eastAsia"/>
                <w:sz w:val="24"/>
              </w:rPr>
              <w:t>商品包装层数不得超过</w:t>
            </w:r>
            <w:r w:rsidRPr="008E7D1F">
              <w:rPr>
                <w:rFonts w:hint="eastAsia"/>
                <w:sz w:val="24"/>
              </w:rPr>
              <w:t xml:space="preserve">3 </w:t>
            </w:r>
            <w:r w:rsidRPr="008E7D1F">
              <w:rPr>
                <w:rFonts w:hint="eastAsia"/>
                <w:sz w:val="24"/>
              </w:rPr>
              <w:t>层，空隙率不大于</w:t>
            </w:r>
            <w:r w:rsidRPr="008E7D1F">
              <w:rPr>
                <w:rFonts w:hint="eastAsia"/>
                <w:sz w:val="24"/>
              </w:rPr>
              <w:t>40%</w:t>
            </w:r>
            <w:r w:rsidRPr="008E7D1F">
              <w:rPr>
                <w:rFonts w:hint="eastAsia"/>
                <w:sz w:val="24"/>
              </w:rPr>
              <w:t>；</w:t>
            </w:r>
          </w:p>
          <w:p w14:paraId="66E36EB4" w14:textId="77777777" w:rsidR="00C274AE" w:rsidRPr="008E7D1F" w:rsidRDefault="00F162B4">
            <w:pPr>
              <w:spacing w:line="360" w:lineRule="auto"/>
              <w:rPr>
                <w:sz w:val="24"/>
              </w:rPr>
            </w:pPr>
            <w:r w:rsidRPr="008E7D1F">
              <w:rPr>
                <w:rFonts w:hint="eastAsia"/>
                <w:sz w:val="24"/>
              </w:rPr>
              <w:t>2.</w:t>
            </w:r>
            <w:r w:rsidRPr="008E7D1F">
              <w:rPr>
                <w:rFonts w:hint="eastAsia"/>
                <w:sz w:val="24"/>
              </w:rPr>
              <w:t>商品包装尽可能使用单一材质的包装材料，如因功能需求必需使用不同材质，不同材质间应便于分离；</w:t>
            </w:r>
          </w:p>
          <w:p w14:paraId="3E1AEE18" w14:textId="77777777" w:rsidR="00C274AE" w:rsidRPr="008E7D1F" w:rsidRDefault="00F162B4">
            <w:pPr>
              <w:spacing w:line="360" w:lineRule="auto"/>
              <w:rPr>
                <w:sz w:val="24"/>
              </w:rPr>
            </w:pPr>
            <w:r w:rsidRPr="008E7D1F">
              <w:rPr>
                <w:rFonts w:hint="eastAsia"/>
                <w:sz w:val="24"/>
              </w:rPr>
              <w:t>3.</w:t>
            </w:r>
            <w:r w:rsidRPr="008E7D1F">
              <w:rPr>
                <w:rFonts w:hint="eastAsia"/>
                <w:sz w:val="24"/>
              </w:rPr>
              <w:t>商品包装中铅、汞、镉、六价铬的总含量应不大于</w:t>
            </w:r>
            <w:r w:rsidRPr="008E7D1F">
              <w:rPr>
                <w:rFonts w:hint="eastAsia"/>
                <w:sz w:val="24"/>
              </w:rPr>
              <w:t>100mg/kg</w:t>
            </w:r>
            <w:r w:rsidRPr="008E7D1F">
              <w:rPr>
                <w:rFonts w:hint="eastAsia"/>
                <w:sz w:val="24"/>
              </w:rPr>
              <w:t>；</w:t>
            </w:r>
          </w:p>
          <w:p w14:paraId="2A2CEE7B" w14:textId="77777777" w:rsidR="00C274AE" w:rsidRPr="008E7D1F" w:rsidRDefault="00F162B4">
            <w:pPr>
              <w:spacing w:line="360" w:lineRule="auto"/>
              <w:rPr>
                <w:sz w:val="24"/>
              </w:rPr>
            </w:pPr>
            <w:r w:rsidRPr="008E7D1F">
              <w:rPr>
                <w:rFonts w:hint="eastAsia"/>
                <w:sz w:val="24"/>
              </w:rPr>
              <w:t>4.</w:t>
            </w:r>
            <w:r w:rsidRPr="008E7D1F">
              <w:rPr>
                <w:rFonts w:hint="eastAsia"/>
                <w:sz w:val="24"/>
              </w:rPr>
              <w:t>商品包装印刷使用的油墨中挥发性有机化合物</w:t>
            </w:r>
            <w:r w:rsidRPr="008E7D1F">
              <w:rPr>
                <w:rFonts w:hint="eastAsia"/>
                <w:sz w:val="24"/>
              </w:rPr>
              <w:t>(VOCs)</w:t>
            </w:r>
            <w:r w:rsidRPr="008E7D1F">
              <w:rPr>
                <w:rFonts w:hint="eastAsia"/>
                <w:sz w:val="24"/>
              </w:rPr>
              <w:t>含量应不大于</w:t>
            </w:r>
            <w:r w:rsidRPr="008E7D1F">
              <w:rPr>
                <w:rFonts w:hint="eastAsia"/>
                <w:sz w:val="24"/>
              </w:rPr>
              <w:t xml:space="preserve"> 5%</w:t>
            </w:r>
            <w:r w:rsidRPr="008E7D1F">
              <w:rPr>
                <w:rFonts w:hint="eastAsia"/>
                <w:sz w:val="24"/>
              </w:rPr>
              <w:t>（以重量计）；</w:t>
            </w:r>
          </w:p>
          <w:p w14:paraId="18C59D68" w14:textId="77777777" w:rsidR="00C274AE" w:rsidRPr="008E7D1F" w:rsidRDefault="00F162B4">
            <w:pPr>
              <w:spacing w:line="360" w:lineRule="auto"/>
              <w:rPr>
                <w:sz w:val="24"/>
              </w:rPr>
            </w:pPr>
            <w:r w:rsidRPr="008E7D1F">
              <w:rPr>
                <w:rFonts w:hint="eastAsia"/>
                <w:sz w:val="24"/>
              </w:rPr>
              <w:t>5.</w:t>
            </w:r>
            <w:r w:rsidRPr="008E7D1F">
              <w:rPr>
                <w:rFonts w:hint="eastAsia"/>
                <w:sz w:val="24"/>
              </w:rPr>
              <w:t>塑料材质商品包装上呈现的印刷颜色不得超过</w:t>
            </w:r>
            <w:r w:rsidRPr="008E7D1F">
              <w:rPr>
                <w:rFonts w:hint="eastAsia"/>
                <w:sz w:val="24"/>
              </w:rPr>
              <w:t>6</w:t>
            </w:r>
            <w:r w:rsidRPr="008E7D1F">
              <w:rPr>
                <w:rFonts w:hint="eastAsia"/>
                <w:sz w:val="24"/>
              </w:rPr>
              <w:t>色；</w:t>
            </w:r>
          </w:p>
          <w:p w14:paraId="70346583" w14:textId="77777777" w:rsidR="00C274AE" w:rsidRPr="008E7D1F" w:rsidRDefault="00F162B4">
            <w:pPr>
              <w:spacing w:line="360" w:lineRule="auto"/>
              <w:rPr>
                <w:sz w:val="24"/>
              </w:rPr>
            </w:pPr>
            <w:r w:rsidRPr="008E7D1F">
              <w:rPr>
                <w:rFonts w:hint="eastAsia"/>
                <w:sz w:val="24"/>
              </w:rPr>
              <w:t>6.</w:t>
            </w:r>
            <w:r w:rsidRPr="008E7D1F">
              <w:rPr>
                <w:rFonts w:hint="eastAsia"/>
                <w:sz w:val="24"/>
              </w:rPr>
              <w:t>纸质商品包装应使用</w:t>
            </w:r>
            <w:r w:rsidRPr="008E7D1F">
              <w:rPr>
                <w:rFonts w:hint="eastAsia"/>
                <w:sz w:val="24"/>
              </w:rPr>
              <w:t>75%</w:t>
            </w:r>
            <w:r w:rsidRPr="008E7D1F">
              <w:rPr>
                <w:rFonts w:hint="eastAsia"/>
                <w:sz w:val="24"/>
              </w:rPr>
              <w:t>以上的可再生纤维原料生产；</w:t>
            </w:r>
          </w:p>
          <w:p w14:paraId="25273E6A" w14:textId="77777777" w:rsidR="00C274AE" w:rsidRPr="008E7D1F" w:rsidRDefault="00F162B4">
            <w:pPr>
              <w:spacing w:line="360" w:lineRule="auto"/>
              <w:rPr>
                <w:sz w:val="24"/>
              </w:rPr>
            </w:pPr>
            <w:r w:rsidRPr="008E7D1F">
              <w:rPr>
                <w:rFonts w:hint="eastAsia"/>
                <w:sz w:val="24"/>
              </w:rPr>
              <w:t>7.</w:t>
            </w:r>
            <w:r w:rsidRPr="008E7D1F">
              <w:rPr>
                <w:rFonts w:hint="eastAsia"/>
                <w:sz w:val="24"/>
              </w:rPr>
              <w:t>木质商品包装的原料应来源于可持续性森林。</w:t>
            </w:r>
          </w:p>
          <w:p w14:paraId="6D922AAB" w14:textId="77777777" w:rsidR="00C274AE" w:rsidRPr="008E7D1F" w:rsidRDefault="00F162B4">
            <w:pPr>
              <w:spacing w:line="360" w:lineRule="auto"/>
              <w:rPr>
                <w:sz w:val="24"/>
              </w:rPr>
            </w:pPr>
            <w:r w:rsidRPr="008E7D1F">
              <w:rPr>
                <w:rFonts w:hint="eastAsia"/>
                <w:sz w:val="24"/>
              </w:rPr>
              <w:t>8.</w:t>
            </w:r>
            <w:r w:rsidRPr="008E7D1F">
              <w:rPr>
                <w:rFonts w:hint="eastAsia"/>
                <w:sz w:val="24"/>
              </w:rPr>
              <w:t>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1B7BCAE0" w14:textId="77777777" w:rsidR="00C274AE" w:rsidRPr="008E7D1F" w:rsidRDefault="00F162B4">
            <w:pPr>
              <w:spacing w:line="360" w:lineRule="auto"/>
              <w:rPr>
                <w:sz w:val="24"/>
              </w:rPr>
            </w:pPr>
            <w:r w:rsidRPr="008E7D1F">
              <w:rPr>
                <w:rFonts w:hint="eastAsia"/>
                <w:sz w:val="24"/>
              </w:rPr>
              <w:t>9</w:t>
            </w:r>
            <w:r w:rsidRPr="008E7D1F">
              <w:rPr>
                <w:rFonts w:hint="eastAsia"/>
                <w:sz w:val="24"/>
              </w:rPr>
              <w:t>每件包装箱内应附一份详细装箱单和质量合格凭证。</w:t>
            </w:r>
          </w:p>
          <w:p w14:paraId="7722A473" w14:textId="77777777" w:rsidR="00C274AE" w:rsidRPr="008E7D1F" w:rsidRDefault="00C274AE">
            <w:pPr>
              <w:spacing w:line="360" w:lineRule="auto"/>
              <w:rPr>
                <w:sz w:val="24"/>
              </w:rPr>
            </w:pPr>
          </w:p>
        </w:tc>
      </w:tr>
      <w:tr w:rsidR="00C274AE" w:rsidRPr="008E7D1F" w14:paraId="56FA87F7" w14:textId="77777777">
        <w:trPr>
          <w:cantSplit/>
          <w:trHeight w:val="667"/>
        </w:trPr>
        <w:tc>
          <w:tcPr>
            <w:tcW w:w="1701" w:type="dxa"/>
            <w:vMerge/>
            <w:vAlign w:val="center"/>
          </w:tcPr>
          <w:p w14:paraId="6B1143AF" w14:textId="77777777" w:rsidR="00C274AE" w:rsidRPr="008E7D1F" w:rsidRDefault="00C274AE">
            <w:pPr>
              <w:spacing w:line="360" w:lineRule="auto"/>
              <w:jc w:val="center"/>
              <w:rPr>
                <w:rFonts w:ascii="宋体" w:hAnsi="宋体" w:hint="eastAsia"/>
                <w:sz w:val="24"/>
              </w:rPr>
            </w:pPr>
          </w:p>
        </w:tc>
        <w:tc>
          <w:tcPr>
            <w:tcW w:w="1418" w:type="dxa"/>
            <w:vAlign w:val="center"/>
          </w:tcPr>
          <w:p w14:paraId="105E871D"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指定现场</w:t>
            </w:r>
          </w:p>
        </w:tc>
        <w:tc>
          <w:tcPr>
            <w:tcW w:w="5400" w:type="dxa"/>
            <w:vAlign w:val="center"/>
          </w:tcPr>
          <w:p w14:paraId="157224CD" w14:textId="77777777" w:rsidR="00C274AE" w:rsidRPr="008E7D1F" w:rsidRDefault="00C274AE">
            <w:pPr>
              <w:spacing w:line="360" w:lineRule="auto"/>
              <w:jc w:val="left"/>
              <w:rPr>
                <w:sz w:val="24"/>
              </w:rPr>
            </w:pPr>
          </w:p>
        </w:tc>
      </w:tr>
      <w:tr w:rsidR="00C274AE" w:rsidRPr="008E7D1F" w14:paraId="09B85AEA" w14:textId="77777777">
        <w:trPr>
          <w:trHeight w:val="772"/>
        </w:trPr>
        <w:tc>
          <w:tcPr>
            <w:tcW w:w="1701" w:type="dxa"/>
            <w:vAlign w:val="center"/>
          </w:tcPr>
          <w:p w14:paraId="643EF11C"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5DB4ABF7"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第7.2款</w:t>
            </w:r>
          </w:p>
        </w:tc>
        <w:tc>
          <w:tcPr>
            <w:tcW w:w="1418" w:type="dxa"/>
            <w:vAlign w:val="center"/>
          </w:tcPr>
          <w:p w14:paraId="7736190A"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运输特殊要求</w:t>
            </w:r>
          </w:p>
        </w:tc>
        <w:tc>
          <w:tcPr>
            <w:tcW w:w="5400" w:type="dxa"/>
            <w:vAlign w:val="center"/>
          </w:tcPr>
          <w:p w14:paraId="716B8D90" w14:textId="77777777" w:rsidR="00C274AE" w:rsidRPr="008E7D1F" w:rsidRDefault="00F162B4">
            <w:pPr>
              <w:spacing w:line="360" w:lineRule="auto"/>
              <w:rPr>
                <w:sz w:val="24"/>
              </w:rPr>
            </w:pPr>
            <w:r w:rsidRPr="008E7D1F">
              <w:rPr>
                <w:rFonts w:hint="eastAsia"/>
                <w:sz w:val="24"/>
              </w:rPr>
              <w:t>1.</w:t>
            </w:r>
            <w:r w:rsidRPr="008E7D1F">
              <w:rPr>
                <w:rFonts w:hint="eastAsia"/>
                <w:sz w:val="24"/>
              </w:rPr>
              <w:t>货物验收合格、交付使用并提供所需单据的日期视为交货日期。</w:t>
            </w:r>
          </w:p>
          <w:p w14:paraId="4622D41C" w14:textId="77777777" w:rsidR="00C274AE" w:rsidRPr="008E7D1F" w:rsidRDefault="00F162B4">
            <w:pPr>
              <w:pStyle w:val="AONormal"/>
              <w:spacing w:line="360" w:lineRule="auto"/>
              <w:ind w:firstLineChars="0" w:firstLine="0"/>
              <w:rPr>
                <w:rFonts w:ascii="Times New Roman" w:eastAsia="宋体" w:hAnsi="Times New Roman" w:cs="Times New Roman"/>
                <w:sz w:val="24"/>
                <w:szCs w:val="24"/>
              </w:rPr>
            </w:pPr>
            <w:r w:rsidRPr="008E7D1F">
              <w:rPr>
                <w:rFonts w:ascii="Times New Roman" w:eastAsia="宋体" w:hAnsi="Times New Roman" w:cs="Times New Roman" w:hint="eastAsia"/>
                <w:sz w:val="24"/>
                <w:szCs w:val="24"/>
              </w:rPr>
              <w:t>2.</w:t>
            </w:r>
            <w:r w:rsidRPr="008E7D1F">
              <w:rPr>
                <w:rFonts w:ascii="Times New Roman" w:eastAsia="宋体" w:hAnsi="Times New Roman" w:cs="Times New Roman" w:hint="eastAsia"/>
                <w:sz w:val="24"/>
                <w:szCs w:val="24"/>
              </w:rPr>
              <w:t>乙方在货物发运手续办理完毕后</w:t>
            </w:r>
            <w:r w:rsidRPr="008E7D1F">
              <w:rPr>
                <w:rFonts w:ascii="Times New Roman" w:eastAsia="宋体" w:hAnsi="Times New Roman" w:cs="Times New Roman" w:hint="eastAsia"/>
                <w:sz w:val="24"/>
                <w:szCs w:val="24"/>
              </w:rPr>
              <w:t>24</w:t>
            </w:r>
            <w:r w:rsidRPr="008E7D1F">
              <w:rPr>
                <w:rFonts w:ascii="Times New Roman" w:eastAsia="宋体" w:hAnsi="Times New Roman" w:cs="Times New Roman" w:hint="eastAsia"/>
                <w:sz w:val="24"/>
                <w:szCs w:val="24"/>
              </w:rPr>
              <w:t>小时内或货到</w:t>
            </w:r>
            <w:r w:rsidRPr="008E7D1F">
              <w:rPr>
                <w:rFonts w:ascii="Times New Roman" w:eastAsia="宋体" w:hAnsi="Times New Roman" w:cs="Times New Roman" w:hint="eastAsia"/>
                <w:sz w:val="24"/>
                <w:szCs w:val="24"/>
              </w:rPr>
              <w:t>48</w:t>
            </w:r>
            <w:r w:rsidRPr="008E7D1F">
              <w:rPr>
                <w:rFonts w:ascii="Times New Roman" w:eastAsia="宋体" w:hAnsi="Times New Roman" w:cs="Times New Roman" w:hint="eastAsia"/>
                <w:sz w:val="24"/>
                <w:szCs w:val="24"/>
              </w:rPr>
              <w:t>小时前通知甲方，以准备接货。（具体时间根据双方实际需求调整）</w:t>
            </w:r>
          </w:p>
          <w:p w14:paraId="41300752" w14:textId="77777777" w:rsidR="00C274AE" w:rsidRPr="008E7D1F" w:rsidRDefault="00F162B4">
            <w:pPr>
              <w:spacing w:line="360" w:lineRule="auto"/>
              <w:rPr>
                <w:sz w:val="24"/>
              </w:rPr>
            </w:pPr>
            <w:r w:rsidRPr="008E7D1F">
              <w:rPr>
                <w:rFonts w:hint="eastAsia"/>
                <w:sz w:val="24"/>
              </w:rPr>
              <w:t>3.</w:t>
            </w:r>
            <w:r w:rsidRPr="008E7D1F">
              <w:rPr>
                <w:rFonts w:hint="eastAsia"/>
                <w:sz w:val="24"/>
              </w:rPr>
              <w:t>乙方装运的货物不应超过合同规定的数量或重量。乙方应对超交数量或超重而产生的一切后果负责。</w:t>
            </w:r>
          </w:p>
          <w:p w14:paraId="6A95A3C3" w14:textId="77777777" w:rsidR="00C274AE" w:rsidRPr="008E7D1F" w:rsidRDefault="00F162B4">
            <w:pPr>
              <w:pStyle w:val="AONormal"/>
              <w:spacing w:line="360" w:lineRule="auto"/>
              <w:ind w:firstLineChars="0" w:firstLine="0"/>
              <w:rPr>
                <w:rFonts w:hint="eastAsia"/>
              </w:rPr>
            </w:pPr>
            <w:r w:rsidRPr="008E7D1F">
              <w:rPr>
                <w:rFonts w:ascii="Times New Roman" w:eastAsia="宋体" w:hAnsi="Times New Roman" w:cs="Times New Roman" w:hint="eastAsia"/>
                <w:sz w:val="24"/>
                <w:szCs w:val="24"/>
              </w:rPr>
              <w:t>4.</w:t>
            </w:r>
            <w:r w:rsidRPr="008E7D1F">
              <w:rPr>
                <w:rFonts w:ascii="Times New Roman" w:eastAsia="宋体" w:hAnsi="Times New Roman" w:cs="Times New Roman" w:hint="eastAsia"/>
                <w:sz w:val="24"/>
                <w:szCs w:val="24"/>
              </w:rPr>
              <w:t>货物在交付甲方前发生的风险均由乙方负责。</w:t>
            </w:r>
          </w:p>
        </w:tc>
      </w:tr>
      <w:tr w:rsidR="00C274AE" w:rsidRPr="008E7D1F" w14:paraId="02F2BBA9" w14:textId="77777777">
        <w:trPr>
          <w:trHeight w:val="667"/>
        </w:trPr>
        <w:tc>
          <w:tcPr>
            <w:tcW w:w="1701" w:type="dxa"/>
            <w:vAlign w:val="center"/>
          </w:tcPr>
          <w:p w14:paraId="00848C24"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7800FF57"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第7.3款</w:t>
            </w:r>
          </w:p>
        </w:tc>
        <w:tc>
          <w:tcPr>
            <w:tcW w:w="1418" w:type="dxa"/>
            <w:vAlign w:val="center"/>
          </w:tcPr>
          <w:p w14:paraId="5950AAA3"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保险要求</w:t>
            </w:r>
          </w:p>
        </w:tc>
        <w:tc>
          <w:tcPr>
            <w:tcW w:w="5400" w:type="dxa"/>
            <w:vAlign w:val="center"/>
          </w:tcPr>
          <w:p w14:paraId="06AF022A" w14:textId="77777777" w:rsidR="00C274AE" w:rsidRPr="008E7D1F" w:rsidRDefault="00F162B4">
            <w:pPr>
              <w:spacing w:line="360" w:lineRule="auto"/>
              <w:rPr>
                <w:sz w:val="24"/>
              </w:rPr>
            </w:pPr>
            <w:r w:rsidRPr="008E7D1F">
              <w:rPr>
                <w:sz w:val="24"/>
              </w:rPr>
              <w:t>货物交货前由乙方承担保险义务</w:t>
            </w:r>
          </w:p>
        </w:tc>
      </w:tr>
      <w:tr w:rsidR="00C274AE" w:rsidRPr="008E7D1F" w14:paraId="698838D6" w14:textId="77777777">
        <w:trPr>
          <w:trHeight w:val="736"/>
        </w:trPr>
        <w:tc>
          <w:tcPr>
            <w:tcW w:w="1701" w:type="dxa"/>
            <w:vAlign w:val="center"/>
          </w:tcPr>
          <w:p w14:paraId="3515F0ED"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25C88639"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第8.2（1）项</w:t>
            </w:r>
          </w:p>
        </w:tc>
        <w:tc>
          <w:tcPr>
            <w:tcW w:w="1418" w:type="dxa"/>
            <w:vAlign w:val="center"/>
          </w:tcPr>
          <w:p w14:paraId="18D20630"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质量保证期</w:t>
            </w:r>
          </w:p>
        </w:tc>
        <w:tc>
          <w:tcPr>
            <w:tcW w:w="5400" w:type="dxa"/>
            <w:vAlign w:val="center"/>
          </w:tcPr>
          <w:p w14:paraId="4C440BDF" w14:textId="77777777" w:rsidR="00C274AE" w:rsidRPr="008E7D1F" w:rsidRDefault="00F162B4">
            <w:pPr>
              <w:pStyle w:val="ad"/>
              <w:spacing w:before="120" w:beforeAutospacing="0" w:after="120" w:afterAutospacing="0" w:line="360" w:lineRule="auto"/>
              <w:jc w:val="both"/>
              <w:rPr>
                <w:rFonts w:ascii="宋体" w:hAnsi="宋体" w:cs="宋体" w:hint="eastAsia"/>
              </w:rPr>
            </w:pPr>
            <w:r w:rsidRPr="008E7D1F">
              <w:rPr>
                <w:rFonts w:ascii="宋体" w:hAnsi="宋体" w:hint="eastAsia"/>
              </w:rPr>
              <w:t>1.货物免费质保期</w:t>
            </w:r>
            <w:r w:rsidRPr="008E7D1F">
              <w:rPr>
                <w:rFonts w:ascii="宋体" w:hAnsi="宋体" w:hint="eastAsia"/>
                <w:u w:val="single"/>
              </w:rPr>
              <w:t xml:space="preserve">     年</w:t>
            </w:r>
            <w:r w:rsidRPr="008E7D1F">
              <w:rPr>
                <w:rFonts w:ascii="宋体" w:hAnsi="宋体" w:hint="eastAsia"/>
              </w:rPr>
              <w:t>。（</w:t>
            </w:r>
            <w:r w:rsidRPr="008E7D1F">
              <w:rPr>
                <w:rFonts w:ascii="宋体" w:hAnsi="宋体" w:cs="宋体" w:hint="eastAsia"/>
              </w:rPr>
              <w:t>自交货验收合格之日起计），因人为因素出现的故障不在免费保修范围内。超过保修期的机器设备，终生维修，维修时只收部件成本费。</w:t>
            </w:r>
          </w:p>
        </w:tc>
      </w:tr>
      <w:tr w:rsidR="00C274AE" w:rsidRPr="008E7D1F" w14:paraId="7C9A71D3" w14:textId="77777777">
        <w:trPr>
          <w:trHeight w:val="736"/>
        </w:trPr>
        <w:tc>
          <w:tcPr>
            <w:tcW w:w="1701" w:type="dxa"/>
            <w:vAlign w:val="center"/>
          </w:tcPr>
          <w:p w14:paraId="29F946E1"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5B20F71C"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第8.2（3）项</w:t>
            </w:r>
          </w:p>
        </w:tc>
        <w:tc>
          <w:tcPr>
            <w:tcW w:w="1418" w:type="dxa"/>
            <w:vAlign w:val="center"/>
          </w:tcPr>
          <w:p w14:paraId="1AB4D10E"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货物质量缺陷</w:t>
            </w:r>
          </w:p>
          <w:p w14:paraId="25C4BE6F"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响应时间</w:t>
            </w:r>
          </w:p>
        </w:tc>
        <w:tc>
          <w:tcPr>
            <w:tcW w:w="5400" w:type="dxa"/>
            <w:vAlign w:val="center"/>
          </w:tcPr>
          <w:p w14:paraId="07CA7295"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 xml:space="preserve"> 如在使用过程中发生质量问题，乙方在接到甲方通知后在_________小时内到达甲方现场。</w:t>
            </w:r>
          </w:p>
        </w:tc>
      </w:tr>
      <w:tr w:rsidR="00C274AE" w:rsidRPr="008E7D1F" w14:paraId="13B20F4A" w14:textId="77777777">
        <w:trPr>
          <w:trHeight w:val="736"/>
        </w:trPr>
        <w:tc>
          <w:tcPr>
            <w:tcW w:w="1701" w:type="dxa"/>
            <w:vAlign w:val="center"/>
          </w:tcPr>
          <w:p w14:paraId="4C0DB898"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456F6C52"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第8款补充</w:t>
            </w:r>
          </w:p>
        </w:tc>
        <w:tc>
          <w:tcPr>
            <w:tcW w:w="1418" w:type="dxa"/>
            <w:vAlign w:val="center"/>
          </w:tcPr>
          <w:p w14:paraId="5E9B5C1B"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质量保证要求</w:t>
            </w:r>
          </w:p>
        </w:tc>
        <w:tc>
          <w:tcPr>
            <w:tcW w:w="5400" w:type="dxa"/>
            <w:vAlign w:val="center"/>
          </w:tcPr>
          <w:p w14:paraId="09295B3E"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1. 在质保期内，乙方应对货物出现的质量及安全问题负责处理解决并承担一切费用（因甲方不当使用的除外）。</w:t>
            </w:r>
          </w:p>
          <w:p w14:paraId="129E0E6D"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2.乙方应按照国家有关法律法规规章和“三包”规定以及招标文件售后服务要求及投标文件售后服务承诺提供售后服务。</w:t>
            </w:r>
          </w:p>
          <w:p w14:paraId="549C2837"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3.所有货物保修服务方式均为乙方上门保修，由乙方派员到货物使用现场维修，所产生的一切费用由乙方承担（双方视项目情况调整）。</w:t>
            </w:r>
          </w:p>
          <w:p w14:paraId="05BF9DCD"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lastRenderedPageBreak/>
              <w:t>4.乙方负责提供本项目范围内所使用的所有货物、材料、装置的原产地证明、质</w:t>
            </w:r>
            <w:proofErr w:type="gramStart"/>
            <w:r w:rsidRPr="008E7D1F">
              <w:rPr>
                <w:rFonts w:ascii="宋体" w:hAnsi="宋体" w:hint="eastAsia"/>
                <w:sz w:val="24"/>
              </w:rPr>
              <w:t>保文件</w:t>
            </w:r>
            <w:proofErr w:type="gramEnd"/>
            <w:r w:rsidRPr="008E7D1F">
              <w:rPr>
                <w:rFonts w:ascii="宋体" w:hAnsi="宋体" w:hint="eastAsia"/>
                <w:sz w:val="24"/>
              </w:rPr>
              <w:t>和相应的等级标准证明并承诺向甲方提供有关产品制造的</w:t>
            </w:r>
            <w:proofErr w:type="gramStart"/>
            <w:r w:rsidRPr="008E7D1F">
              <w:rPr>
                <w:rFonts w:ascii="宋体" w:hAnsi="宋体" w:hint="eastAsia"/>
                <w:sz w:val="24"/>
              </w:rPr>
              <w:t>质保证明</w:t>
            </w:r>
            <w:proofErr w:type="gramEnd"/>
            <w:r w:rsidRPr="008E7D1F">
              <w:rPr>
                <w:rFonts w:ascii="宋体" w:hAnsi="宋体" w:hint="eastAsia"/>
                <w:sz w:val="24"/>
              </w:rPr>
              <w:t>。乙方所提供的货物，若技术性能无特殊说明，则按国家有关部门最新颁布的产品标准为准。</w:t>
            </w:r>
          </w:p>
          <w:p w14:paraId="23157074"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5.甲方有权对乙方进行飞行检查，如果发现任何问题乙方必须无条件返工，甚至可以终止合同，乙方需赔偿甲方因此而造成的所有损失，飞行检查过程中发生的食宿、交通等费用由甲方自行承担。</w:t>
            </w:r>
          </w:p>
          <w:p w14:paraId="0887E7B6"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60D0F53A"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4B5C902E" w14:textId="77777777" w:rsidR="00C274AE" w:rsidRPr="008E7D1F" w:rsidRDefault="00F162B4">
            <w:pPr>
              <w:pStyle w:val="ad"/>
              <w:spacing w:before="120" w:beforeAutospacing="0" w:after="120" w:afterAutospacing="0" w:line="360" w:lineRule="auto"/>
              <w:rPr>
                <w:rFonts w:ascii="宋体" w:hAnsi="宋体" w:hint="eastAsia"/>
              </w:rPr>
            </w:pPr>
            <w:r w:rsidRPr="008E7D1F">
              <w:rPr>
                <w:rFonts w:ascii="宋体" w:hAnsi="宋体" w:hint="eastAsia"/>
              </w:rPr>
              <w:t>8.乙方应保证货物是全新、未使用过的，是用一流</w:t>
            </w:r>
          </w:p>
          <w:p w14:paraId="391413F2" w14:textId="77777777" w:rsidR="00C274AE" w:rsidRPr="008E7D1F" w:rsidRDefault="00F162B4">
            <w:pPr>
              <w:pStyle w:val="ad"/>
              <w:spacing w:before="120" w:beforeAutospacing="0" w:after="120" w:afterAutospacing="0" w:line="360" w:lineRule="auto"/>
              <w:rPr>
                <w:rFonts w:ascii="宋体" w:hAnsi="宋体" w:hint="eastAsia"/>
              </w:rPr>
            </w:pPr>
            <w:r w:rsidRPr="008E7D1F">
              <w:rPr>
                <w:rFonts w:ascii="宋体" w:hAnsi="宋体" w:hint="eastAsia"/>
              </w:rPr>
              <w:t>的工艺和最佳材料制造的、合法渠道进货的正宗、</w:t>
            </w:r>
          </w:p>
          <w:p w14:paraId="524DFF95" w14:textId="77777777" w:rsidR="00C274AE" w:rsidRPr="008E7D1F" w:rsidRDefault="00F162B4">
            <w:pPr>
              <w:pStyle w:val="ad"/>
              <w:spacing w:before="120" w:beforeAutospacing="0" w:after="120" w:afterAutospacing="0" w:line="360" w:lineRule="auto"/>
              <w:rPr>
                <w:rFonts w:ascii="宋体" w:hAnsi="宋体" w:hint="eastAsia"/>
              </w:rPr>
            </w:pPr>
            <w:r w:rsidRPr="008E7D1F">
              <w:rPr>
                <w:rFonts w:ascii="宋体" w:hAnsi="宋体" w:hint="eastAsia"/>
              </w:rPr>
              <w:t>未使用过的原装合格正品，产品质量完全符合国家</w:t>
            </w:r>
          </w:p>
          <w:p w14:paraId="1552DAB6" w14:textId="77777777" w:rsidR="00C274AE" w:rsidRPr="008E7D1F" w:rsidRDefault="00F162B4">
            <w:pPr>
              <w:pStyle w:val="ad"/>
              <w:spacing w:before="120" w:beforeAutospacing="0" w:after="120" w:afterAutospacing="0" w:line="360" w:lineRule="auto"/>
              <w:rPr>
                <w:rFonts w:ascii="宋体" w:hAnsi="宋体" w:hint="eastAsia"/>
              </w:rPr>
            </w:pPr>
            <w:r w:rsidRPr="008E7D1F">
              <w:rPr>
                <w:rFonts w:ascii="宋体" w:hAnsi="宋体" w:hint="eastAsia"/>
              </w:rPr>
              <w:t>规定的产品质量标准，并完全符合合同规定的质</w:t>
            </w:r>
          </w:p>
          <w:p w14:paraId="269D3AF5" w14:textId="77777777" w:rsidR="00C274AE" w:rsidRPr="008E7D1F" w:rsidRDefault="00F162B4">
            <w:pPr>
              <w:pStyle w:val="ad"/>
              <w:spacing w:before="120" w:beforeAutospacing="0" w:after="120" w:afterAutospacing="0" w:line="360" w:lineRule="auto"/>
              <w:rPr>
                <w:rFonts w:ascii="宋体" w:hAnsi="宋体" w:hint="eastAsia"/>
              </w:rPr>
            </w:pPr>
            <w:r w:rsidRPr="008E7D1F">
              <w:rPr>
                <w:rFonts w:ascii="宋体" w:hAnsi="宋体" w:hint="eastAsia"/>
              </w:rPr>
              <w:t>量、规格和性能的要求。乙方应保证其货物在正确</w:t>
            </w:r>
          </w:p>
          <w:p w14:paraId="78EB7D60" w14:textId="77777777" w:rsidR="00C274AE" w:rsidRPr="008E7D1F" w:rsidRDefault="00F162B4">
            <w:pPr>
              <w:pStyle w:val="ad"/>
              <w:spacing w:before="120" w:beforeAutospacing="0" w:after="120" w:afterAutospacing="0" w:line="360" w:lineRule="auto"/>
              <w:rPr>
                <w:rFonts w:ascii="宋体" w:hAnsi="宋体" w:hint="eastAsia"/>
              </w:rPr>
            </w:pPr>
            <w:r w:rsidRPr="008E7D1F">
              <w:rPr>
                <w:rFonts w:ascii="宋体" w:hAnsi="宋体" w:hint="eastAsia"/>
              </w:rPr>
              <w:t>安装、正常使用和保养条件下，在其使用寿命期内</w:t>
            </w:r>
          </w:p>
          <w:p w14:paraId="7D35CACD" w14:textId="77777777" w:rsidR="00C274AE" w:rsidRPr="008E7D1F" w:rsidRDefault="00F162B4">
            <w:pPr>
              <w:pStyle w:val="ad"/>
              <w:spacing w:before="120" w:beforeAutospacing="0" w:after="120" w:afterAutospacing="0" w:line="360" w:lineRule="auto"/>
              <w:rPr>
                <w:rFonts w:ascii="宋体" w:hAnsi="宋体" w:hint="eastAsia"/>
              </w:rPr>
            </w:pPr>
            <w:r w:rsidRPr="008E7D1F">
              <w:rPr>
                <w:rFonts w:ascii="宋体" w:hAnsi="宋体" w:hint="eastAsia"/>
              </w:rPr>
              <w:t>应具有满意的性能。</w:t>
            </w:r>
          </w:p>
        </w:tc>
      </w:tr>
      <w:tr w:rsidR="00C274AE" w:rsidRPr="008E7D1F" w14:paraId="7D54D0C0" w14:textId="77777777">
        <w:trPr>
          <w:trHeight w:val="736"/>
        </w:trPr>
        <w:tc>
          <w:tcPr>
            <w:tcW w:w="1701" w:type="dxa"/>
            <w:vAlign w:val="center"/>
          </w:tcPr>
          <w:p w14:paraId="31014441" w14:textId="77777777" w:rsidR="00C274AE" w:rsidRPr="008E7D1F" w:rsidRDefault="00F162B4">
            <w:pPr>
              <w:spacing w:line="360" w:lineRule="auto"/>
              <w:jc w:val="center"/>
              <w:rPr>
                <w:rFonts w:ascii="宋体" w:hAnsi="宋体" w:cs="宋体" w:hint="eastAsia"/>
                <w:sz w:val="24"/>
              </w:rPr>
            </w:pPr>
            <w:r w:rsidRPr="008E7D1F">
              <w:rPr>
                <w:rFonts w:ascii="宋体" w:hAnsi="宋体" w:cs="宋体" w:hint="eastAsia"/>
                <w:sz w:val="24"/>
              </w:rPr>
              <w:lastRenderedPageBreak/>
              <w:t>第二节</w:t>
            </w:r>
          </w:p>
          <w:p w14:paraId="18A43833" w14:textId="77777777" w:rsidR="00C274AE" w:rsidRPr="008E7D1F" w:rsidRDefault="00F162B4">
            <w:pPr>
              <w:widowControl/>
              <w:spacing w:line="360" w:lineRule="auto"/>
              <w:jc w:val="center"/>
              <w:rPr>
                <w:rFonts w:ascii="华文楷体" w:eastAsia="华文楷体" w:hAnsi="华文楷体" w:cs="华文楷体" w:hint="eastAsia"/>
                <w:sz w:val="24"/>
              </w:rPr>
            </w:pPr>
            <w:r w:rsidRPr="008E7D1F">
              <w:rPr>
                <w:rFonts w:ascii="宋体" w:hAnsi="宋体" w:cs="宋体" w:hint="eastAsia"/>
                <w:sz w:val="24"/>
              </w:rPr>
              <w:t>第11.1款</w:t>
            </w:r>
          </w:p>
        </w:tc>
        <w:tc>
          <w:tcPr>
            <w:tcW w:w="1418" w:type="dxa"/>
            <w:vAlign w:val="center"/>
          </w:tcPr>
          <w:p w14:paraId="6F0CB40C" w14:textId="77777777" w:rsidR="00C274AE" w:rsidRPr="008E7D1F" w:rsidRDefault="00F162B4">
            <w:pPr>
              <w:spacing w:line="360" w:lineRule="auto"/>
              <w:rPr>
                <w:rFonts w:ascii="宋体" w:hAnsi="宋体" w:hint="eastAsia"/>
                <w:sz w:val="24"/>
              </w:rPr>
            </w:pPr>
            <w:r w:rsidRPr="008E7D1F">
              <w:rPr>
                <w:rFonts w:ascii="宋体" w:hAnsi="宋体" w:hint="eastAsia"/>
                <w:sz w:val="24"/>
              </w:rPr>
              <w:t>其他应当保密的信息</w:t>
            </w:r>
          </w:p>
        </w:tc>
        <w:tc>
          <w:tcPr>
            <w:tcW w:w="5400" w:type="dxa"/>
            <w:vAlign w:val="center"/>
          </w:tcPr>
          <w:p w14:paraId="5564210D" w14:textId="77777777" w:rsidR="00C274AE" w:rsidRPr="008E7D1F" w:rsidRDefault="00C274AE">
            <w:pPr>
              <w:spacing w:line="360" w:lineRule="auto"/>
              <w:jc w:val="left"/>
              <w:rPr>
                <w:rFonts w:ascii="宋体" w:hAnsi="宋体" w:hint="eastAsia"/>
                <w:sz w:val="24"/>
              </w:rPr>
            </w:pPr>
          </w:p>
        </w:tc>
      </w:tr>
      <w:tr w:rsidR="00C274AE" w:rsidRPr="008E7D1F" w14:paraId="4C5E2838" w14:textId="77777777">
        <w:trPr>
          <w:trHeight w:val="697"/>
        </w:trPr>
        <w:tc>
          <w:tcPr>
            <w:tcW w:w="1701" w:type="dxa"/>
            <w:vAlign w:val="center"/>
          </w:tcPr>
          <w:p w14:paraId="39D95E92"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630DD497"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第12.2款</w:t>
            </w:r>
          </w:p>
        </w:tc>
        <w:tc>
          <w:tcPr>
            <w:tcW w:w="1418" w:type="dxa"/>
            <w:vAlign w:val="center"/>
          </w:tcPr>
          <w:p w14:paraId="24A17E9F"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合同价款支付时间及要求</w:t>
            </w:r>
          </w:p>
        </w:tc>
        <w:tc>
          <w:tcPr>
            <w:tcW w:w="5400" w:type="dxa"/>
            <w:vAlign w:val="center"/>
          </w:tcPr>
          <w:p w14:paraId="62836477"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1.合同款项的支付方式及进度安排：</w:t>
            </w:r>
          </w:p>
          <w:p w14:paraId="65B206BD"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①合同签订后，支付合同总价的30%预付款；</w:t>
            </w:r>
            <w:r w:rsidRPr="008E7D1F">
              <w:rPr>
                <w:rFonts w:asciiTheme="minorEastAsia" w:hAnsiTheme="minorEastAsia"/>
                <w:sz w:val="24"/>
              </w:rPr>
              <w:t xml:space="preserve"> </w:t>
            </w:r>
          </w:p>
          <w:p w14:paraId="79B974DF"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②设备安装、调试结束并经采购人验收合格后，付至合同总价的</w:t>
            </w:r>
            <w:r w:rsidRPr="008E7D1F">
              <w:rPr>
                <w:rFonts w:asciiTheme="minorEastAsia" w:hAnsiTheme="minorEastAsia"/>
                <w:sz w:val="24"/>
              </w:rPr>
              <w:t>8</w:t>
            </w:r>
            <w:r w:rsidRPr="008E7D1F">
              <w:rPr>
                <w:rFonts w:asciiTheme="minorEastAsia" w:hAnsiTheme="minorEastAsia" w:hint="eastAsia"/>
                <w:sz w:val="24"/>
              </w:rPr>
              <w:t>0%；</w:t>
            </w:r>
          </w:p>
          <w:p w14:paraId="5AC584A6" w14:textId="77777777" w:rsidR="00C274AE" w:rsidRPr="008E7D1F" w:rsidRDefault="00F162B4">
            <w:pPr>
              <w:spacing w:line="360" w:lineRule="auto"/>
              <w:rPr>
                <w:rFonts w:asciiTheme="minorEastAsia" w:hAnsiTheme="minorEastAsia" w:hint="eastAsia"/>
                <w:sz w:val="24"/>
              </w:rPr>
            </w:pPr>
            <w:r w:rsidRPr="008E7D1F">
              <w:rPr>
                <w:rFonts w:asciiTheme="minorEastAsia" w:hAnsiTheme="minorEastAsia" w:hint="eastAsia"/>
                <w:sz w:val="24"/>
              </w:rPr>
              <w:t>③余款在质保期满且无质量服务问题后，一次性付清</w:t>
            </w:r>
            <w:r w:rsidRPr="008E7D1F">
              <w:rPr>
                <w:rFonts w:ascii="宋体" w:hAnsi="宋体" w:hint="eastAsia"/>
                <w:sz w:val="24"/>
              </w:rPr>
              <w:t>。</w:t>
            </w:r>
          </w:p>
          <w:p w14:paraId="667EB509" w14:textId="77777777" w:rsidR="00C274AE" w:rsidRPr="008E7D1F" w:rsidRDefault="00F162B4">
            <w:pPr>
              <w:spacing w:line="360" w:lineRule="auto"/>
              <w:jc w:val="left"/>
            </w:pPr>
            <w:r w:rsidRPr="008E7D1F">
              <w:rPr>
                <w:rFonts w:ascii="宋体" w:hAnsi="宋体" w:hint="eastAsia"/>
                <w:sz w:val="24"/>
              </w:rPr>
              <w:t>（具体验收流程双方可视实际情况调整）</w:t>
            </w:r>
          </w:p>
          <w:p w14:paraId="25F40738"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1DC5A6DE"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(1) 发票；</w:t>
            </w:r>
          </w:p>
          <w:p w14:paraId="429F5CFA"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(2) 制造厂家出具的质量检验证书等；</w:t>
            </w:r>
          </w:p>
          <w:p w14:paraId="76BEC3D9"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(3) 装箱单；</w:t>
            </w:r>
          </w:p>
          <w:p w14:paraId="0F6C64A8" w14:textId="77777777" w:rsidR="00C274AE" w:rsidRPr="008E7D1F" w:rsidRDefault="00F162B4">
            <w:pPr>
              <w:spacing w:line="360" w:lineRule="auto"/>
              <w:jc w:val="left"/>
              <w:rPr>
                <w:sz w:val="24"/>
              </w:rPr>
            </w:pPr>
            <w:r w:rsidRPr="008E7D1F">
              <w:rPr>
                <w:rFonts w:ascii="宋体" w:hAnsi="宋体" w:hint="eastAsia"/>
                <w:sz w:val="24"/>
              </w:rPr>
              <w:t>(4) 甲方加盖公章证明交付使用合格的验收单。</w:t>
            </w:r>
          </w:p>
        </w:tc>
      </w:tr>
      <w:tr w:rsidR="00C274AE" w:rsidRPr="008E7D1F" w14:paraId="7428D81B" w14:textId="77777777">
        <w:trPr>
          <w:trHeight w:val="697"/>
        </w:trPr>
        <w:tc>
          <w:tcPr>
            <w:tcW w:w="1701" w:type="dxa"/>
            <w:vAlign w:val="center"/>
          </w:tcPr>
          <w:p w14:paraId="5339C61B"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6A71EAE0"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第13.2款</w:t>
            </w:r>
          </w:p>
        </w:tc>
        <w:tc>
          <w:tcPr>
            <w:tcW w:w="1418" w:type="dxa"/>
            <w:vAlign w:val="center"/>
          </w:tcPr>
          <w:p w14:paraId="2F4C70E3"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履约保证金不予退还的情形</w:t>
            </w:r>
          </w:p>
        </w:tc>
        <w:tc>
          <w:tcPr>
            <w:tcW w:w="5400" w:type="dxa"/>
            <w:vAlign w:val="center"/>
          </w:tcPr>
          <w:p w14:paraId="22938251" w14:textId="77777777" w:rsidR="00C274AE" w:rsidRPr="008E7D1F" w:rsidRDefault="00F162B4">
            <w:pPr>
              <w:spacing w:line="360" w:lineRule="auto"/>
              <w:rPr>
                <w:rFonts w:ascii="宋体" w:hAnsi="宋体" w:cs="宋体" w:hint="eastAsia"/>
                <w:sz w:val="24"/>
              </w:rPr>
            </w:pPr>
            <w:r w:rsidRPr="008E7D1F">
              <w:rPr>
                <w:rFonts w:ascii="宋体" w:hAnsi="宋体" w:cs="宋体" w:hint="eastAsia"/>
                <w:sz w:val="24"/>
              </w:rPr>
              <w:t>除不可抗力情况外，投标人出现下列情形之一的，其履约保证金，招标人将视情节决定不予退还或部分不予退还。</w:t>
            </w:r>
          </w:p>
          <w:p w14:paraId="0FFB2CB4" w14:textId="77777777" w:rsidR="00C274AE" w:rsidRPr="008E7D1F" w:rsidRDefault="00F162B4">
            <w:pPr>
              <w:spacing w:line="360" w:lineRule="auto"/>
              <w:rPr>
                <w:rFonts w:ascii="宋体" w:hAnsi="宋体" w:cs="宋体" w:hint="eastAsia"/>
                <w:sz w:val="24"/>
              </w:rPr>
            </w:pPr>
            <w:r w:rsidRPr="008E7D1F">
              <w:rPr>
                <w:rFonts w:ascii="宋体" w:hAnsi="宋体" w:cs="宋体" w:hint="eastAsia"/>
                <w:sz w:val="24"/>
              </w:rPr>
              <w:t>（1）中标人无正当理由拒绝签订合同的，或者在签订合同时向采购人提出附加条件或者更改合同实质性内容要求的；</w:t>
            </w:r>
          </w:p>
          <w:p w14:paraId="31EEAF9C" w14:textId="77777777" w:rsidR="00C274AE" w:rsidRPr="008E7D1F" w:rsidRDefault="00F162B4">
            <w:pPr>
              <w:spacing w:line="360" w:lineRule="auto"/>
              <w:rPr>
                <w:rFonts w:ascii="宋体" w:hAnsi="宋体" w:cs="宋体" w:hint="eastAsia"/>
                <w:sz w:val="24"/>
              </w:rPr>
            </w:pPr>
            <w:r w:rsidRPr="008E7D1F">
              <w:rPr>
                <w:rFonts w:ascii="宋体" w:hAnsi="宋体" w:cs="宋体" w:hint="eastAsia"/>
                <w:sz w:val="24"/>
              </w:rPr>
              <w:t>（2）中标人不履行与采购人订立的合同的；</w:t>
            </w:r>
          </w:p>
          <w:p w14:paraId="2CD3D2AF" w14:textId="77777777" w:rsidR="00C274AE" w:rsidRPr="008E7D1F" w:rsidRDefault="00F162B4">
            <w:pPr>
              <w:spacing w:line="360" w:lineRule="auto"/>
              <w:rPr>
                <w:rFonts w:ascii="宋体" w:hAnsi="宋体" w:cs="宋体" w:hint="eastAsia"/>
                <w:sz w:val="24"/>
              </w:rPr>
            </w:pPr>
            <w:r w:rsidRPr="008E7D1F">
              <w:rPr>
                <w:rFonts w:ascii="宋体" w:hAnsi="宋体" w:cs="宋体" w:hint="eastAsia"/>
                <w:sz w:val="24"/>
              </w:rPr>
              <w:t>（3）中标人所供货物或服务不符合招标文件规定要求的；</w:t>
            </w:r>
          </w:p>
          <w:p w14:paraId="55464356" w14:textId="77777777" w:rsidR="00C274AE" w:rsidRPr="008E7D1F" w:rsidRDefault="00F162B4">
            <w:pPr>
              <w:spacing w:line="360" w:lineRule="auto"/>
              <w:rPr>
                <w:rFonts w:ascii="宋体" w:hAnsi="宋体" w:cs="宋体" w:hint="eastAsia"/>
                <w:sz w:val="24"/>
              </w:rPr>
            </w:pPr>
            <w:r w:rsidRPr="008E7D1F">
              <w:rPr>
                <w:rFonts w:ascii="宋体" w:hAnsi="宋体" w:cs="宋体" w:hint="eastAsia"/>
                <w:sz w:val="24"/>
              </w:rPr>
              <w:t>（4）中标人采取欺骗、弄虚作假方式投标的或与其它投标人串通投标的；</w:t>
            </w:r>
          </w:p>
          <w:p w14:paraId="03922A30" w14:textId="77777777" w:rsidR="00C274AE" w:rsidRPr="008E7D1F" w:rsidRDefault="00F162B4">
            <w:pPr>
              <w:spacing w:line="360" w:lineRule="auto"/>
              <w:rPr>
                <w:rFonts w:ascii="宋体" w:hAnsi="宋体" w:cs="宋体" w:hint="eastAsia"/>
                <w:sz w:val="24"/>
              </w:rPr>
            </w:pPr>
            <w:r w:rsidRPr="008E7D1F">
              <w:rPr>
                <w:rFonts w:ascii="宋体" w:hAnsi="宋体" w:cs="宋体" w:hint="eastAsia"/>
                <w:sz w:val="24"/>
              </w:rPr>
              <w:lastRenderedPageBreak/>
              <w:t>（5）中标人将合同内容转包、违法分包的；</w:t>
            </w:r>
          </w:p>
          <w:p w14:paraId="19693527" w14:textId="77777777" w:rsidR="00C274AE" w:rsidRPr="008E7D1F" w:rsidRDefault="00F162B4">
            <w:pPr>
              <w:spacing w:line="360" w:lineRule="auto"/>
              <w:rPr>
                <w:rFonts w:ascii="宋体" w:hAnsi="宋体" w:hint="eastAsia"/>
                <w:sz w:val="24"/>
              </w:rPr>
            </w:pPr>
            <w:r w:rsidRPr="008E7D1F">
              <w:rPr>
                <w:rFonts w:ascii="宋体" w:hAnsi="宋体" w:cs="宋体" w:hint="eastAsia"/>
                <w:sz w:val="24"/>
              </w:rPr>
              <w:t>（6）中标人故意捏造事实或伪造证明材料，进行虚假恶意投诉或反映的。</w:t>
            </w:r>
          </w:p>
        </w:tc>
      </w:tr>
      <w:tr w:rsidR="00C274AE" w:rsidRPr="008E7D1F" w14:paraId="6D9CA0B7" w14:textId="77777777">
        <w:trPr>
          <w:trHeight w:val="736"/>
        </w:trPr>
        <w:tc>
          <w:tcPr>
            <w:tcW w:w="1701" w:type="dxa"/>
            <w:vAlign w:val="center"/>
          </w:tcPr>
          <w:p w14:paraId="5DF773D3"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lastRenderedPageBreak/>
              <w:t>第二节</w:t>
            </w:r>
          </w:p>
          <w:p w14:paraId="792354C5"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第13.3款</w:t>
            </w:r>
          </w:p>
        </w:tc>
        <w:tc>
          <w:tcPr>
            <w:tcW w:w="1418" w:type="dxa"/>
            <w:vAlign w:val="center"/>
          </w:tcPr>
          <w:p w14:paraId="5B77F1B7" w14:textId="77777777" w:rsidR="00C274AE" w:rsidRPr="008E7D1F" w:rsidRDefault="00F162B4">
            <w:pPr>
              <w:spacing w:line="360" w:lineRule="auto"/>
              <w:jc w:val="left"/>
              <w:rPr>
                <w:rFonts w:ascii="宋体" w:hAnsi="宋体" w:cs="宋体" w:hint="eastAsia"/>
                <w:sz w:val="24"/>
              </w:rPr>
            </w:pPr>
            <w:r w:rsidRPr="008E7D1F">
              <w:rPr>
                <w:rFonts w:ascii="宋体" w:hAnsi="宋体" w:cs="宋体" w:hint="eastAsia"/>
                <w:sz w:val="24"/>
              </w:rPr>
              <w:t>履约保证金退还时间及逾期退还的违约金</w:t>
            </w:r>
          </w:p>
        </w:tc>
        <w:tc>
          <w:tcPr>
            <w:tcW w:w="5400" w:type="dxa"/>
            <w:vAlign w:val="center"/>
          </w:tcPr>
          <w:p w14:paraId="2380E5E7" w14:textId="77777777" w:rsidR="00C274AE" w:rsidRPr="008E7D1F" w:rsidRDefault="00F162B4">
            <w:pPr>
              <w:spacing w:line="360" w:lineRule="auto"/>
              <w:rPr>
                <w:rFonts w:ascii="宋体" w:hAnsi="宋体" w:cs="宋体" w:hint="eastAsia"/>
                <w:sz w:val="24"/>
              </w:rPr>
            </w:pPr>
            <w:r w:rsidRPr="008E7D1F">
              <w:rPr>
                <w:rFonts w:ascii="宋体" w:hAnsi="宋体" w:cs="宋体" w:hint="eastAsia"/>
                <w:sz w:val="24"/>
              </w:rPr>
              <w:t>1、合同履行结束后，甲方应及时退还交纳的履约保证金。</w:t>
            </w:r>
          </w:p>
          <w:p w14:paraId="2300A264" w14:textId="77777777" w:rsidR="00C274AE" w:rsidRPr="008E7D1F" w:rsidRDefault="00F162B4">
            <w:pPr>
              <w:spacing w:line="360" w:lineRule="auto"/>
              <w:rPr>
                <w:rFonts w:ascii="宋体" w:hAnsi="宋体" w:cs="宋体" w:hint="eastAsia"/>
                <w:sz w:val="24"/>
              </w:rPr>
            </w:pPr>
            <w:r w:rsidRPr="008E7D1F">
              <w:rPr>
                <w:rFonts w:ascii="宋体" w:hAnsi="宋体" w:cs="宋体" w:hint="eastAsia"/>
                <w:sz w:val="24"/>
              </w:rPr>
              <w:t>2、退还方式：退还至投标人缴纳履约保证金的账户。如为保函，在到期时自行失效。</w:t>
            </w:r>
          </w:p>
          <w:p w14:paraId="6A629724" w14:textId="77777777" w:rsidR="00C274AE" w:rsidRPr="008E7D1F" w:rsidRDefault="00F162B4">
            <w:pPr>
              <w:spacing w:line="360" w:lineRule="auto"/>
              <w:rPr>
                <w:rFonts w:ascii="宋体" w:hAnsi="宋体" w:cs="宋体" w:hint="eastAsia"/>
                <w:sz w:val="24"/>
              </w:rPr>
            </w:pPr>
            <w:r w:rsidRPr="008E7D1F">
              <w:rPr>
                <w:rFonts w:ascii="宋体" w:hAnsi="宋体" w:cs="宋体" w:hint="eastAsia"/>
                <w:sz w:val="24"/>
              </w:rPr>
              <w:t>3、退还时间：验收合格且甲方收到发票后30日内。</w:t>
            </w:r>
          </w:p>
          <w:p w14:paraId="634D1E7C" w14:textId="77777777" w:rsidR="00C274AE" w:rsidRPr="008E7D1F" w:rsidRDefault="00F162B4">
            <w:pPr>
              <w:spacing w:line="360" w:lineRule="auto"/>
              <w:rPr>
                <w:rFonts w:ascii="宋体" w:hAnsi="宋体" w:cs="宋体" w:hint="eastAsia"/>
                <w:sz w:val="24"/>
              </w:rPr>
            </w:pPr>
            <w:r w:rsidRPr="008E7D1F">
              <w:rPr>
                <w:rFonts w:ascii="宋体" w:hAnsi="宋体" w:cs="宋体" w:hint="eastAsia"/>
                <w:sz w:val="24"/>
              </w:rPr>
              <w:t>4、退还条件：按合同要求全部履约完成并经采购人验收合格，且采购人收到中标人出具的发票。</w:t>
            </w:r>
          </w:p>
          <w:p w14:paraId="20977628" w14:textId="77777777" w:rsidR="00C274AE" w:rsidRPr="008E7D1F" w:rsidRDefault="00F162B4">
            <w:pPr>
              <w:spacing w:line="360" w:lineRule="auto"/>
              <w:rPr>
                <w:rFonts w:ascii="宋体" w:hAnsi="宋体" w:cs="宋体" w:hint="eastAsia"/>
                <w:sz w:val="24"/>
              </w:rPr>
            </w:pPr>
            <w:r w:rsidRPr="008E7D1F">
              <w:rPr>
                <w:rFonts w:ascii="宋体" w:hAnsi="宋体" w:cs="宋体" w:hint="eastAsia"/>
                <w:sz w:val="24"/>
              </w:rPr>
              <w:t>5、逾期退还的违约责任：采购人逾期无故未退还履约保证金的，按中国人民银行同期贷款基准利率上浮20%后的利率支付超期资金占用费，但因供应商自身原因导致无法及时退还的除外。</w:t>
            </w:r>
          </w:p>
        </w:tc>
      </w:tr>
      <w:tr w:rsidR="00C274AE" w:rsidRPr="008E7D1F" w14:paraId="48CB5745" w14:textId="77777777">
        <w:trPr>
          <w:trHeight w:val="784"/>
        </w:trPr>
        <w:tc>
          <w:tcPr>
            <w:tcW w:w="1701" w:type="dxa"/>
            <w:vAlign w:val="center"/>
          </w:tcPr>
          <w:p w14:paraId="2CCE718F"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06E75624"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第14.1（3）项</w:t>
            </w:r>
          </w:p>
        </w:tc>
        <w:tc>
          <w:tcPr>
            <w:tcW w:w="1418" w:type="dxa"/>
            <w:vAlign w:val="center"/>
          </w:tcPr>
          <w:p w14:paraId="73E058B9"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运行监督、维修期限</w:t>
            </w:r>
          </w:p>
        </w:tc>
        <w:tc>
          <w:tcPr>
            <w:tcW w:w="5400" w:type="dxa"/>
            <w:vAlign w:val="center"/>
          </w:tcPr>
          <w:p w14:paraId="00B8B383" w14:textId="77777777" w:rsidR="00C274AE" w:rsidRPr="008E7D1F" w:rsidRDefault="00C274AE">
            <w:pPr>
              <w:spacing w:line="360" w:lineRule="auto"/>
              <w:jc w:val="left"/>
              <w:rPr>
                <w:rFonts w:ascii="宋体" w:hAnsi="宋体" w:hint="eastAsia"/>
                <w:sz w:val="24"/>
              </w:rPr>
            </w:pPr>
          </w:p>
        </w:tc>
      </w:tr>
      <w:tr w:rsidR="00C274AE" w:rsidRPr="008E7D1F" w14:paraId="5CD5E1C1" w14:textId="77777777">
        <w:trPr>
          <w:trHeight w:val="784"/>
        </w:trPr>
        <w:tc>
          <w:tcPr>
            <w:tcW w:w="1701" w:type="dxa"/>
            <w:vAlign w:val="center"/>
          </w:tcPr>
          <w:p w14:paraId="3BDFD220"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148CF5B0"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第14.1（5）项</w:t>
            </w:r>
          </w:p>
        </w:tc>
        <w:tc>
          <w:tcPr>
            <w:tcW w:w="1418" w:type="dxa"/>
            <w:vAlign w:val="center"/>
          </w:tcPr>
          <w:p w14:paraId="7EBA0F2A"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货物回收的约定</w:t>
            </w:r>
          </w:p>
        </w:tc>
        <w:tc>
          <w:tcPr>
            <w:tcW w:w="5400" w:type="dxa"/>
            <w:vAlign w:val="center"/>
          </w:tcPr>
          <w:p w14:paraId="42E4C13C" w14:textId="77777777" w:rsidR="00C274AE" w:rsidRPr="008E7D1F" w:rsidRDefault="00C274AE">
            <w:pPr>
              <w:spacing w:line="360" w:lineRule="auto"/>
              <w:jc w:val="left"/>
              <w:rPr>
                <w:rFonts w:ascii="宋体" w:hAnsi="宋体" w:hint="eastAsia"/>
                <w:sz w:val="24"/>
              </w:rPr>
            </w:pPr>
          </w:p>
        </w:tc>
      </w:tr>
      <w:tr w:rsidR="00C274AE" w:rsidRPr="008E7D1F" w14:paraId="5437477C" w14:textId="77777777">
        <w:trPr>
          <w:trHeight w:val="736"/>
        </w:trPr>
        <w:tc>
          <w:tcPr>
            <w:tcW w:w="1701" w:type="dxa"/>
            <w:vAlign w:val="center"/>
          </w:tcPr>
          <w:p w14:paraId="1442837B"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56BABB68"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第14.1（6）项</w:t>
            </w:r>
          </w:p>
        </w:tc>
        <w:tc>
          <w:tcPr>
            <w:tcW w:w="1418" w:type="dxa"/>
            <w:vAlign w:val="center"/>
          </w:tcPr>
          <w:p w14:paraId="54B467B0"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乙方提供的其他服务</w:t>
            </w:r>
          </w:p>
        </w:tc>
        <w:tc>
          <w:tcPr>
            <w:tcW w:w="5400" w:type="dxa"/>
            <w:vAlign w:val="center"/>
          </w:tcPr>
          <w:p w14:paraId="27FA9BC9" w14:textId="77777777" w:rsidR="00C274AE" w:rsidRPr="008E7D1F" w:rsidRDefault="00C274AE">
            <w:pPr>
              <w:spacing w:line="360" w:lineRule="auto"/>
              <w:jc w:val="left"/>
              <w:rPr>
                <w:rFonts w:ascii="宋体" w:hAnsi="宋体" w:hint="eastAsia"/>
                <w:sz w:val="24"/>
              </w:rPr>
            </w:pPr>
          </w:p>
        </w:tc>
      </w:tr>
      <w:tr w:rsidR="00C274AE" w:rsidRPr="008E7D1F" w14:paraId="0D800BF6" w14:textId="77777777">
        <w:trPr>
          <w:trHeight w:val="736"/>
        </w:trPr>
        <w:tc>
          <w:tcPr>
            <w:tcW w:w="1701" w:type="dxa"/>
            <w:vAlign w:val="center"/>
          </w:tcPr>
          <w:p w14:paraId="67BE353D"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070D5329"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第15.1款</w:t>
            </w:r>
          </w:p>
        </w:tc>
        <w:tc>
          <w:tcPr>
            <w:tcW w:w="1418" w:type="dxa"/>
            <w:vAlign w:val="center"/>
          </w:tcPr>
          <w:p w14:paraId="253BF1E3"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修理、重作、更换相关具体规定</w:t>
            </w:r>
          </w:p>
        </w:tc>
        <w:tc>
          <w:tcPr>
            <w:tcW w:w="5400" w:type="dxa"/>
            <w:vAlign w:val="center"/>
          </w:tcPr>
          <w:p w14:paraId="07BB4877" w14:textId="77777777" w:rsidR="00C274AE" w:rsidRPr="008E7D1F" w:rsidRDefault="00F162B4">
            <w:pPr>
              <w:numPr>
                <w:ilvl w:val="0"/>
                <w:numId w:val="10"/>
              </w:numPr>
              <w:spacing w:line="360" w:lineRule="auto"/>
              <w:jc w:val="left"/>
              <w:rPr>
                <w:rFonts w:ascii="宋体" w:hAnsi="宋体" w:hint="eastAsia"/>
                <w:sz w:val="24"/>
              </w:rPr>
            </w:pPr>
            <w:r w:rsidRPr="008E7D1F">
              <w:rPr>
                <w:rFonts w:ascii="宋体" w:hAnsi="宋体" w:hint="eastAsia"/>
                <w:sz w:val="24"/>
              </w:rPr>
              <w:t>详见合同通用条款8.2条款、合同专用条款第二节第8款补充条款及合同专用条款中索赔条款。</w:t>
            </w:r>
          </w:p>
          <w:p w14:paraId="36D7BD25" w14:textId="77777777" w:rsidR="00C274AE" w:rsidRPr="008E7D1F" w:rsidRDefault="00F162B4">
            <w:pPr>
              <w:numPr>
                <w:ilvl w:val="0"/>
                <w:numId w:val="10"/>
              </w:numPr>
              <w:spacing w:line="360" w:lineRule="auto"/>
              <w:jc w:val="left"/>
              <w:rPr>
                <w:rFonts w:ascii="宋体" w:hAnsi="宋体" w:hint="eastAsia"/>
                <w:sz w:val="24"/>
              </w:rPr>
            </w:pPr>
            <w:r w:rsidRPr="008E7D1F">
              <w:rPr>
                <w:rFonts w:ascii="宋体" w:hAnsi="宋体" w:hint="eastAsia"/>
                <w:sz w:val="24"/>
              </w:rPr>
              <w:t>乙方所交的货物品种、型号、规格、技术参数、质量不符合合同规定及招标文件规定标准的，甲方有权拒收该货物，乙方愿意更换货物但逾期交货的，按乙方逾期交货处理。乙方拒绝更换货物的，</w:t>
            </w:r>
            <w:r w:rsidRPr="008E7D1F">
              <w:rPr>
                <w:rFonts w:ascii="宋体" w:hAnsi="宋体" w:hint="eastAsia"/>
                <w:sz w:val="24"/>
              </w:rPr>
              <w:lastRenderedPageBreak/>
              <w:t>甲方可单方面解除合同。</w:t>
            </w:r>
          </w:p>
        </w:tc>
      </w:tr>
      <w:tr w:rsidR="00C274AE" w:rsidRPr="008E7D1F" w14:paraId="519D2AF7" w14:textId="77777777">
        <w:trPr>
          <w:trHeight w:val="736"/>
        </w:trPr>
        <w:tc>
          <w:tcPr>
            <w:tcW w:w="1701" w:type="dxa"/>
            <w:vAlign w:val="center"/>
          </w:tcPr>
          <w:p w14:paraId="045795D7"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lastRenderedPageBreak/>
              <w:t>第二节</w:t>
            </w:r>
          </w:p>
          <w:p w14:paraId="2F1C18CC"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第15.2（2）项</w:t>
            </w:r>
          </w:p>
        </w:tc>
        <w:tc>
          <w:tcPr>
            <w:tcW w:w="1418" w:type="dxa"/>
            <w:vAlign w:val="center"/>
          </w:tcPr>
          <w:p w14:paraId="63F00CB8"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迟延交货赔偿费</w:t>
            </w:r>
          </w:p>
        </w:tc>
        <w:tc>
          <w:tcPr>
            <w:tcW w:w="5400" w:type="dxa"/>
            <w:vAlign w:val="center"/>
          </w:tcPr>
          <w:p w14:paraId="0B24DB0B"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1.乙方应按照“开标（报价）一览表”中规定的交货期或承诺交货和提供服务，并交付甲方验收使用。</w:t>
            </w:r>
          </w:p>
          <w:p w14:paraId="1FF3F390"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2.如果乙方无正当理由拖延交货，将受到以下制裁：加收误期赔偿或终止合同。</w:t>
            </w:r>
          </w:p>
          <w:p w14:paraId="6CD3A87C"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3. 乙方逾期交付货物的，乙方应按逾期交货总额每日</w:t>
            </w:r>
            <w:r w:rsidRPr="008E7D1F">
              <w:rPr>
                <w:rFonts w:ascii="宋体" w:hAnsi="宋体" w:hint="eastAsia"/>
                <w:sz w:val="24"/>
                <w:u w:val="single"/>
              </w:rPr>
              <w:t xml:space="preserve">     </w:t>
            </w:r>
            <w:r w:rsidRPr="008E7D1F">
              <w:rPr>
                <w:rFonts w:ascii="宋体" w:hAnsi="宋体" w:hint="eastAsia"/>
                <w:sz w:val="24"/>
              </w:rPr>
              <w:t>向甲方支付违约金，由甲方从待付货款中扣除。逾期超过约定日期</w:t>
            </w:r>
            <w:r w:rsidRPr="008E7D1F">
              <w:rPr>
                <w:rFonts w:ascii="宋体" w:hAnsi="宋体" w:hint="eastAsia"/>
                <w:sz w:val="24"/>
                <w:u w:val="single"/>
              </w:rPr>
              <w:t xml:space="preserve">     </w:t>
            </w:r>
            <w:proofErr w:type="gramStart"/>
            <w:r w:rsidRPr="008E7D1F">
              <w:rPr>
                <w:rFonts w:ascii="宋体" w:hAnsi="宋体" w:hint="eastAsia"/>
                <w:sz w:val="24"/>
              </w:rPr>
              <w:t>个</w:t>
            </w:r>
            <w:proofErr w:type="gramEnd"/>
            <w:r w:rsidRPr="008E7D1F">
              <w:rPr>
                <w:rFonts w:ascii="宋体" w:hAnsi="宋体" w:hint="eastAsia"/>
                <w:sz w:val="24"/>
              </w:rPr>
              <w:t>工作日不能交货的，甲方可解除本合同。乙方因逾期交货或因其他违约行为导致甲方解除合同的，乙方应向甲方支付合同总值</w:t>
            </w:r>
            <w:r w:rsidRPr="008E7D1F">
              <w:rPr>
                <w:rFonts w:ascii="宋体" w:hAnsi="宋体" w:hint="eastAsia"/>
                <w:sz w:val="24"/>
                <w:u w:val="single"/>
              </w:rPr>
              <w:t xml:space="preserve">     </w:t>
            </w:r>
            <w:r w:rsidRPr="008E7D1F">
              <w:rPr>
                <w:rFonts w:ascii="宋体" w:hAnsi="宋体" w:hint="eastAsia"/>
                <w:sz w:val="24"/>
              </w:rPr>
              <w:t xml:space="preserve">的违约金，如造成甲方损失超过违约金的，超出部分由乙方继续承担赔偿责任。 </w:t>
            </w:r>
          </w:p>
          <w:p w14:paraId="3368AC0D" w14:textId="4A50FA5F" w:rsidR="00C274AE" w:rsidRPr="008E7D1F" w:rsidRDefault="00F162B4">
            <w:pPr>
              <w:spacing w:line="360" w:lineRule="auto"/>
              <w:jc w:val="left"/>
              <w:rPr>
                <w:rFonts w:ascii="宋体" w:hAnsi="宋体" w:hint="eastAsia"/>
                <w:sz w:val="24"/>
              </w:rPr>
            </w:pPr>
            <w:r w:rsidRPr="008E7D1F">
              <w:rPr>
                <w:rFonts w:ascii="宋体" w:hAnsi="宋体" w:hint="eastAsia"/>
                <w:sz w:val="24"/>
              </w:rPr>
              <w:t>4.如乙方不能交付货物，或者有违法转包他人情形，乙方应向甲方支付合同总价</w:t>
            </w:r>
            <w:r w:rsidRPr="008E7D1F">
              <w:rPr>
                <w:rFonts w:ascii="宋体" w:hAnsi="宋体" w:hint="eastAsia"/>
                <w:sz w:val="24"/>
                <w:u w:val="single"/>
              </w:rPr>
              <w:t xml:space="preserve">     </w:t>
            </w:r>
            <w:r w:rsidRPr="008E7D1F">
              <w:rPr>
                <w:rFonts w:ascii="宋体" w:hAnsi="宋体" w:hint="eastAsia"/>
                <w:sz w:val="24"/>
              </w:rPr>
              <w:t>的滞纳金。</w:t>
            </w:r>
          </w:p>
        </w:tc>
      </w:tr>
      <w:tr w:rsidR="00C274AE" w:rsidRPr="008E7D1F" w14:paraId="78EFA14B" w14:textId="77777777">
        <w:trPr>
          <w:trHeight w:val="736"/>
        </w:trPr>
        <w:tc>
          <w:tcPr>
            <w:tcW w:w="1701" w:type="dxa"/>
            <w:vAlign w:val="center"/>
          </w:tcPr>
          <w:p w14:paraId="15862112"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55AF7320"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第15.3款</w:t>
            </w:r>
          </w:p>
        </w:tc>
        <w:tc>
          <w:tcPr>
            <w:tcW w:w="1418" w:type="dxa"/>
            <w:vAlign w:val="center"/>
          </w:tcPr>
          <w:p w14:paraId="46E06652"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逾期付款利息</w:t>
            </w:r>
          </w:p>
        </w:tc>
        <w:tc>
          <w:tcPr>
            <w:tcW w:w="5400" w:type="dxa"/>
            <w:vAlign w:val="center"/>
          </w:tcPr>
          <w:p w14:paraId="29C22D82" w14:textId="77777777" w:rsidR="00C274AE" w:rsidRPr="008E7D1F" w:rsidRDefault="00F162B4">
            <w:pPr>
              <w:pStyle w:val="ad"/>
              <w:spacing w:before="120" w:beforeAutospacing="0" w:after="120" w:afterAutospacing="0" w:line="360" w:lineRule="auto"/>
              <w:jc w:val="both"/>
            </w:pPr>
            <w:r w:rsidRPr="008E7D1F">
              <w:rPr>
                <w:rFonts w:ascii="宋体" w:hAnsi="宋体" w:cs="宋体" w:hint="eastAsia"/>
              </w:rPr>
              <w:t>1.甲方无正当理由拒收货物的，甲方向乙方偿付拒收货款总值</w:t>
            </w:r>
            <w:r w:rsidRPr="008E7D1F">
              <w:rPr>
                <w:rFonts w:ascii="宋体" w:hAnsi="宋体" w:cs="宋体" w:hint="eastAsia"/>
                <w:u w:val="single"/>
              </w:rPr>
              <w:t xml:space="preserve">    </w:t>
            </w:r>
            <w:r w:rsidRPr="008E7D1F">
              <w:rPr>
                <w:rFonts w:ascii="宋体" w:hAnsi="宋体" w:cs="宋体" w:hint="eastAsia"/>
              </w:rPr>
              <w:t>的违约金。</w:t>
            </w:r>
          </w:p>
          <w:p w14:paraId="1958A647" w14:textId="77777777" w:rsidR="00C274AE" w:rsidRPr="008E7D1F" w:rsidRDefault="00F162B4">
            <w:pPr>
              <w:pStyle w:val="ad"/>
              <w:spacing w:before="120" w:beforeAutospacing="0" w:after="120" w:afterAutospacing="0" w:line="360" w:lineRule="auto"/>
              <w:jc w:val="both"/>
              <w:rPr>
                <w:rFonts w:ascii="宋体" w:hAnsi="宋体" w:hint="eastAsia"/>
                <w:u w:val="single"/>
              </w:rPr>
            </w:pPr>
            <w:r w:rsidRPr="008E7D1F">
              <w:rPr>
                <w:rFonts w:ascii="宋体" w:hAnsi="宋体" w:cs="宋体" w:hint="eastAsia"/>
              </w:rPr>
              <w:t>2.甲方无故逾期验收和办理货款支付手续的,甲方应按逾期付款总额每日</w:t>
            </w:r>
            <w:r w:rsidRPr="008E7D1F">
              <w:rPr>
                <w:rFonts w:ascii="宋体" w:hAnsi="宋体" w:cs="宋体" w:hint="eastAsia"/>
                <w:u w:val="single"/>
              </w:rPr>
              <w:t xml:space="preserve">    </w:t>
            </w:r>
            <w:r w:rsidRPr="008E7D1F">
              <w:rPr>
                <w:rFonts w:ascii="宋体" w:hAnsi="宋体" w:cs="宋体" w:hint="eastAsia"/>
              </w:rPr>
              <w:t>向乙方支付违约金。</w:t>
            </w:r>
          </w:p>
        </w:tc>
      </w:tr>
      <w:tr w:rsidR="00C274AE" w:rsidRPr="008E7D1F" w14:paraId="309D180C" w14:textId="77777777">
        <w:trPr>
          <w:trHeight w:val="876"/>
        </w:trPr>
        <w:tc>
          <w:tcPr>
            <w:tcW w:w="1701" w:type="dxa"/>
            <w:tcBorders>
              <w:bottom w:val="single" w:sz="2" w:space="0" w:color="000000"/>
              <w:right w:val="single" w:sz="2" w:space="0" w:color="000000"/>
            </w:tcBorders>
            <w:vAlign w:val="center"/>
          </w:tcPr>
          <w:p w14:paraId="1C0BC098"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09E854EC"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第15.4款</w:t>
            </w:r>
          </w:p>
        </w:tc>
        <w:tc>
          <w:tcPr>
            <w:tcW w:w="1418" w:type="dxa"/>
            <w:tcBorders>
              <w:left w:val="single" w:sz="2" w:space="0" w:color="000000"/>
              <w:bottom w:val="single" w:sz="2" w:space="0" w:color="000000"/>
              <w:right w:val="single" w:sz="2" w:space="0" w:color="000000"/>
            </w:tcBorders>
            <w:vAlign w:val="center"/>
          </w:tcPr>
          <w:p w14:paraId="310EA313"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其他违约责任</w:t>
            </w:r>
          </w:p>
        </w:tc>
        <w:tc>
          <w:tcPr>
            <w:tcW w:w="5400" w:type="dxa"/>
            <w:tcBorders>
              <w:left w:val="single" w:sz="2" w:space="0" w:color="000000"/>
              <w:bottom w:val="single" w:sz="2" w:space="0" w:color="000000"/>
            </w:tcBorders>
            <w:vAlign w:val="center"/>
          </w:tcPr>
          <w:p w14:paraId="1992D25E" w14:textId="77777777" w:rsidR="00C274AE" w:rsidRPr="008E7D1F" w:rsidRDefault="00C274AE">
            <w:pPr>
              <w:spacing w:line="360" w:lineRule="auto"/>
              <w:jc w:val="left"/>
              <w:rPr>
                <w:rFonts w:ascii="宋体" w:hAnsi="宋体" w:hint="eastAsia"/>
                <w:sz w:val="24"/>
                <w:u w:val="single"/>
              </w:rPr>
            </w:pPr>
          </w:p>
        </w:tc>
      </w:tr>
      <w:tr w:rsidR="00C274AE" w:rsidRPr="008E7D1F" w14:paraId="2F41B897" w14:textId="77777777">
        <w:trPr>
          <w:trHeight w:val="90"/>
        </w:trPr>
        <w:tc>
          <w:tcPr>
            <w:tcW w:w="1701" w:type="dxa"/>
            <w:tcBorders>
              <w:top w:val="single" w:sz="2" w:space="0" w:color="000000"/>
              <w:right w:val="single" w:sz="2" w:space="0" w:color="000000"/>
            </w:tcBorders>
            <w:vAlign w:val="center"/>
          </w:tcPr>
          <w:p w14:paraId="15B04B2B"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第二节</w:t>
            </w:r>
          </w:p>
          <w:p w14:paraId="27407D0D"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第19.2款</w:t>
            </w:r>
          </w:p>
        </w:tc>
        <w:tc>
          <w:tcPr>
            <w:tcW w:w="1418" w:type="dxa"/>
            <w:tcBorders>
              <w:top w:val="single" w:sz="2" w:space="0" w:color="000000"/>
              <w:left w:val="single" w:sz="2" w:space="0" w:color="000000"/>
              <w:right w:val="single" w:sz="2" w:space="0" w:color="000000"/>
            </w:tcBorders>
            <w:vAlign w:val="center"/>
          </w:tcPr>
          <w:p w14:paraId="700A19B0"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解决争议的方法</w:t>
            </w:r>
          </w:p>
        </w:tc>
        <w:tc>
          <w:tcPr>
            <w:tcW w:w="5400" w:type="dxa"/>
            <w:tcBorders>
              <w:top w:val="single" w:sz="2" w:space="0" w:color="000000"/>
              <w:left w:val="single" w:sz="2" w:space="0" w:color="000000"/>
            </w:tcBorders>
            <w:vAlign w:val="center"/>
          </w:tcPr>
          <w:p w14:paraId="4E885718"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1.因本合同及合同有关事项发生的争议，由双方协商解决，协商不成时，按下列第</w:t>
            </w:r>
            <w:r w:rsidRPr="008E7D1F">
              <w:rPr>
                <w:rFonts w:ascii="宋体" w:hAnsi="宋体" w:hint="eastAsia"/>
                <w:sz w:val="24"/>
                <w:u w:val="single"/>
              </w:rPr>
              <w:t xml:space="preserve">   </w:t>
            </w:r>
            <w:r w:rsidRPr="008E7D1F">
              <w:rPr>
                <w:rFonts w:ascii="宋体" w:hAnsi="宋体" w:hint="eastAsia"/>
                <w:sz w:val="24"/>
              </w:rPr>
              <w:t>种方式解决：</w:t>
            </w:r>
          </w:p>
          <w:p w14:paraId="5F820BC2"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（1）向仲裁委员会申请仲裁，仲裁地点为</w:t>
            </w:r>
            <w:r w:rsidRPr="008E7D1F">
              <w:rPr>
                <w:rFonts w:ascii="宋体" w:hAnsi="宋体" w:hint="eastAsia"/>
                <w:sz w:val="24"/>
                <w:u w:val="single"/>
              </w:rPr>
              <w:t xml:space="preserve">     </w:t>
            </w:r>
            <w:r w:rsidRPr="008E7D1F">
              <w:rPr>
                <w:rFonts w:ascii="宋体" w:hAnsi="宋体" w:hint="eastAsia"/>
                <w:sz w:val="24"/>
              </w:rPr>
              <w:t>；</w:t>
            </w:r>
          </w:p>
          <w:p w14:paraId="1B09FBBA"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（2）向甲方所在地人民法院起诉。</w:t>
            </w:r>
          </w:p>
          <w:p w14:paraId="690AD7C6"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2. 纠纷解决办法</w:t>
            </w:r>
          </w:p>
          <w:p w14:paraId="6004B286"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2.1因货物的质量问题发生争议的，应当邀请国家</w:t>
            </w:r>
            <w:r w:rsidRPr="008E7D1F">
              <w:rPr>
                <w:rFonts w:ascii="宋体" w:hAnsi="宋体" w:hint="eastAsia"/>
                <w:sz w:val="24"/>
              </w:rPr>
              <w:lastRenderedPageBreak/>
              <w:t>认可的质量检测机构对货物质量进行鉴定。货物符合标准的，鉴定费由甲方承担；货物不符合质量标准的，鉴定费由乙方承担，并更换问题货物。</w:t>
            </w:r>
          </w:p>
        </w:tc>
      </w:tr>
      <w:tr w:rsidR="00C274AE" w:rsidRPr="008E7D1F" w14:paraId="2F967A38" w14:textId="77777777">
        <w:trPr>
          <w:trHeight w:val="770"/>
        </w:trPr>
        <w:tc>
          <w:tcPr>
            <w:tcW w:w="1701" w:type="dxa"/>
            <w:vAlign w:val="center"/>
          </w:tcPr>
          <w:p w14:paraId="075340A4"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lastRenderedPageBreak/>
              <w:t>第二节</w:t>
            </w:r>
          </w:p>
          <w:p w14:paraId="1FE38781" w14:textId="77777777" w:rsidR="00C274AE" w:rsidRPr="008E7D1F" w:rsidRDefault="00F162B4">
            <w:pPr>
              <w:spacing w:line="360" w:lineRule="auto"/>
              <w:jc w:val="center"/>
              <w:rPr>
                <w:rFonts w:ascii="宋体" w:hAnsi="宋体" w:hint="eastAsia"/>
                <w:sz w:val="24"/>
              </w:rPr>
            </w:pPr>
            <w:r w:rsidRPr="008E7D1F">
              <w:rPr>
                <w:rFonts w:ascii="宋体" w:hAnsi="宋体" w:hint="eastAsia"/>
                <w:sz w:val="24"/>
              </w:rPr>
              <w:t>第23.1款</w:t>
            </w:r>
          </w:p>
        </w:tc>
        <w:tc>
          <w:tcPr>
            <w:tcW w:w="1418" w:type="dxa"/>
            <w:vAlign w:val="center"/>
          </w:tcPr>
          <w:p w14:paraId="76D234FB" w14:textId="77777777" w:rsidR="00C274AE" w:rsidRPr="008E7D1F" w:rsidRDefault="00F162B4">
            <w:pPr>
              <w:spacing w:line="360" w:lineRule="auto"/>
              <w:jc w:val="left"/>
              <w:rPr>
                <w:rFonts w:ascii="宋体" w:hAnsi="宋体" w:hint="eastAsia"/>
                <w:sz w:val="24"/>
              </w:rPr>
            </w:pPr>
            <w:r w:rsidRPr="008E7D1F">
              <w:rPr>
                <w:rFonts w:ascii="宋体" w:hAnsi="宋体" w:hint="eastAsia"/>
                <w:bCs/>
                <w:sz w:val="24"/>
              </w:rPr>
              <w:t>其他专用条款</w:t>
            </w:r>
          </w:p>
        </w:tc>
        <w:tc>
          <w:tcPr>
            <w:tcW w:w="5400" w:type="dxa"/>
            <w:vAlign w:val="center"/>
          </w:tcPr>
          <w:p w14:paraId="79476835"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375B02A"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14F41F4A"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3.验收不合格的货物，乙方应在</w:t>
            </w:r>
            <w:r w:rsidRPr="008E7D1F">
              <w:rPr>
                <w:rFonts w:ascii="宋体" w:hAnsi="宋体" w:hint="eastAsia"/>
                <w:sz w:val="24"/>
                <w:u w:val="single"/>
              </w:rPr>
              <w:t xml:space="preserve">     </w:t>
            </w:r>
            <w:proofErr w:type="gramStart"/>
            <w:r w:rsidRPr="008E7D1F">
              <w:rPr>
                <w:rFonts w:ascii="宋体" w:hAnsi="宋体" w:hint="eastAsia"/>
                <w:sz w:val="24"/>
              </w:rPr>
              <w:t>个</w:t>
            </w:r>
            <w:proofErr w:type="gramEnd"/>
            <w:r w:rsidRPr="008E7D1F">
              <w:rPr>
                <w:rFonts w:ascii="宋体" w:hAnsi="宋体" w:hint="eastAsia"/>
                <w:sz w:val="24"/>
              </w:rPr>
              <w:t>工作日内予以更换，逾期按交货延误予以处罚。乙方所交付的货物品种、型号、规格不符合合同规定的，甲方有权拒收。甲方拒收的，乙方向甲方支付货款总额</w:t>
            </w:r>
            <w:r w:rsidRPr="008E7D1F">
              <w:rPr>
                <w:rFonts w:ascii="宋体" w:hAnsi="宋体" w:hint="eastAsia"/>
                <w:sz w:val="24"/>
                <w:u w:val="single"/>
              </w:rPr>
              <w:t xml:space="preserve">     </w:t>
            </w:r>
            <w:r w:rsidRPr="008E7D1F">
              <w:rPr>
                <w:rFonts w:ascii="宋体" w:hAnsi="宋体" w:hint="eastAsia"/>
                <w:sz w:val="24"/>
              </w:rPr>
              <w:t>%的违约金。在乙方承诺的或国家规定的质量保证期内，若经乙方维修或更换，货物仍不能达到合同约定的质量标准，甲方有权退货，乙方应退回全部货款，同时，乙方还须赔偿甲方因此遭受的损失。</w:t>
            </w:r>
          </w:p>
          <w:p w14:paraId="7461202A"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4.货物验收要求</w:t>
            </w:r>
          </w:p>
          <w:p w14:paraId="4D1BD3A2"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（1）依照招标文件要求对全部货物、型号、规格、数量、外型、外观、包装及资料、文件（如装箱单、保修单、随箱介质等）进行验收。</w:t>
            </w:r>
          </w:p>
          <w:p w14:paraId="3F92C8BD"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lastRenderedPageBreak/>
              <w:t>（2）甲方与乙方对货物到货后共同进行开箱检查，出现损坏、数量不全或产品不对等问题时，由乙方负责解决。</w:t>
            </w:r>
          </w:p>
          <w:p w14:paraId="7D2BE129"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（3）甲方有权从乙方所送货物中任意抽出不同型号的产品送采购人所在地的质检部门检验，如果检验合格，检验费由甲方负担；如果检验不合格，则检验费由乙方负担。</w:t>
            </w:r>
          </w:p>
          <w:p w14:paraId="1769CE52"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（4）乙方应按照本合同规定的时间、地点和方式向乙方交付货物。</w:t>
            </w:r>
          </w:p>
          <w:p w14:paraId="511CCCF8"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交货时间：</w:t>
            </w:r>
            <w:r w:rsidRPr="008E7D1F">
              <w:rPr>
                <w:rFonts w:ascii="宋体" w:hAnsi="宋体" w:hint="eastAsia"/>
                <w:sz w:val="24"/>
                <w:u w:val="single"/>
              </w:rPr>
              <w:t xml:space="preserve">          </w:t>
            </w:r>
            <w:r w:rsidRPr="008E7D1F">
              <w:rPr>
                <w:rFonts w:ascii="宋体" w:hAnsi="宋体" w:hint="eastAsia"/>
                <w:sz w:val="24"/>
              </w:rPr>
              <w:t>日前完成供货（安装）并交付使用。</w:t>
            </w:r>
          </w:p>
          <w:p w14:paraId="58F0343D"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交货地点：</w:t>
            </w:r>
            <w:r w:rsidRPr="008E7D1F">
              <w:rPr>
                <w:rFonts w:ascii="宋体" w:hAnsi="宋体" w:hint="eastAsia"/>
                <w:sz w:val="24"/>
                <w:u w:val="single"/>
              </w:rPr>
              <w:t xml:space="preserve">                    </w:t>
            </w:r>
            <w:r w:rsidRPr="008E7D1F">
              <w:rPr>
                <w:rFonts w:ascii="宋体" w:hAnsi="宋体" w:hint="eastAsia"/>
                <w:sz w:val="24"/>
              </w:rPr>
              <w:t>。</w:t>
            </w:r>
          </w:p>
          <w:p w14:paraId="1210E274"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（5）甲方应在全部货物到货安装完毕后的</w:t>
            </w:r>
            <w:r w:rsidRPr="008E7D1F">
              <w:rPr>
                <w:rFonts w:ascii="宋体" w:hAnsi="宋体" w:hint="eastAsia"/>
                <w:sz w:val="24"/>
                <w:u w:val="single"/>
              </w:rPr>
              <w:t xml:space="preserve">     </w:t>
            </w:r>
            <w:r w:rsidRPr="008E7D1F">
              <w:rPr>
                <w:rFonts w:ascii="宋体" w:hAnsi="宋体" w:hint="eastAsia"/>
                <w:sz w:val="24"/>
              </w:rPr>
              <w:t>日内进行验收，验收包括：型号、规格、数量、外观是否完好，安装调试是否合格等。验收合格后甲方应在验收报告上签字盖章，初步验收合格且项目运行满</w:t>
            </w:r>
            <w:r w:rsidRPr="008E7D1F">
              <w:rPr>
                <w:rFonts w:ascii="宋体" w:hAnsi="宋体" w:hint="eastAsia"/>
                <w:sz w:val="24"/>
                <w:u w:val="single"/>
              </w:rPr>
              <w:t xml:space="preserve">     </w:t>
            </w:r>
            <w:proofErr w:type="gramStart"/>
            <w:r w:rsidRPr="008E7D1F">
              <w:rPr>
                <w:rFonts w:ascii="宋体" w:hAnsi="宋体" w:hint="eastAsia"/>
                <w:sz w:val="24"/>
              </w:rPr>
              <w:t>个</w:t>
            </w:r>
            <w:proofErr w:type="gramEnd"/>
            <w:r w:rsidRPr="008E7D1F">
              <w:rPr>
                <w:rFonts w:ascii="宋体" w:hAnsi="宋体" w:hint="eastAsia"/>
                <w:sz w:val="24"/>
              </w:rPr>
              <w:t>月后，甲方组织对货物的质量及使用状况等进行最终验收。</w:t>
            </w:r>
          </w:p>
          <w:p w14:paraId="2CCC2AE6"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（6）货到现场后，甲方人员根据招标要求，对包装物进行视检和抽检，如包装物不符合招标要求，甲方有权将包装物送至市级及以上检测机构送检。因检测不合格延误了交付进度，乙方应承担相应的违约责任。</w:t>
            </w:r>
          </w:p>
        </w:tc>
      </w:tr>
      <w:tr w:rsidR="00C274AE" w:rsidRPr="008E7D1F" w14:paraId="4D6EC4F2" w14:textId="77777777">
        <w:trPr>
          <w:trHeight w:val="770"/>
        </w:trPr>
        <w:tc>
          <w:tcPr>
            <w:tcW w:w="1701" w:type="dxa"/>
            <w:vAlign w:val="center"/>
          </w:tcPr>
          <w:p w14:paraId="3ADB86D1" w14:textId="77777777" w:rsidR="00C274AE" w:rsidRPr="008E7D1F" w:rsidRDefault="00C274AE">
            <w:pPr>
              <w:spacing w:line="360" w:lineRule="auto"/>
              <w:jc w:val="center"/>
              <w:rPr>
                <w:rFonts w:ascii="宋体" w:hAnsi="宋体" w:hint="eastAsia"/>
                <w:sz w:val="24"/>
              </w:rPr>
            </w:pPr>
          </w:p>
        </w:tc>
        <w:tc>
          <w:tcPr>
            <w:tcW w:w="1418" w:type="dxa"/>
            <w:vAlign w:val="center"/>
          </w:tcPr>
          <w:p w14:paraId="12CFDCEA" w14:textId="77777777" w:rsidR="00C274AE" w:rsidRPr="008E7D1F" w:rsidRDefault="00F162B4">
            <w:pPr>
              <w:spacing w:line="360" w:lineRule="auto"/>
              <w:jc w:val="left"/>
              <w:rPr>
                <w:rFonts w:ascii="宋体" w:hAnsi="宋体" w:hint="eastAsia"/>
                <w:bCs/>
                <w:sz w:val="24"/>
              </w:rPr>
            </w:pPr>
            <w:r w:rsidRPr="008E7D1F">
              <w:rPr>
                <w:rFonts w:ascii="宋体" w:hAnsi="宋体" w:hint="eastAsia"/>
                <w:bCs/>
                <w:sz w:val="24"/>
              </w:rPr>
              <w:t>税费</w:t>
            </w:r>
          </w:p>
        </w:tc>
        <w:tc>
          <w:tcPr>
            <w:tcW w:w="5400" w:type="dxa"/>
            <w:vAlign w:val="center"/>
          </w:tcPr>
          <w:p w14:paraId="4B5AC071"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1.中国政府根据现行税法规定对甲方征收的与本合同有关的一切税费均由甲方负担（免税部分除外），招标文件另有规定的除外。</w:t>
            </w:r>
          </w:p>
          <w:p w14:paraId="73959B2B"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2.中国政府根据现行税法规定对</w:t>
            </w:r>
            <w:proofErr w:type="gramStart"/>
            <w:r w:rsidRPr="008E7D1F">
              <w:rPr>
                <w:rFonts w:ascii="宋体" w:hAnsi="宋体" w:hint="eastAsia"/>
                <w:sz w:val="24"/>
              </w:rPr>
              <w:t>乙方征收</w:t>
            </w:r>
            <w:proofErr w:type="gramEnd"/>
            <w:r w:rsidRPr="008E7D1F">
              <w:rPr>
                <w:rFonts w:ascii="宋体" w:hAnsi="宋体" w:hint="eastAsia"/>
                <w:sz w:val="24"/>
              </w:rPr>
              <w:t>的与本合同有关的一切税费均由乙方负担（免税部分除外）。</w:t>
            </w:r>
          </w:p>
        </w:tc>
      </w:tr>
      <w:tr w:rsidR="00C274AE" w:rsidRPr="008E7D1F" w14:paraId="6378F52D" w14:textId="77777777">
        <w:trPr>
          <w:trHeight w:val="770"/>
        </w:trPr>
        <w:tc>
          <w:tcPr>
            <w:tcW w:w="1701" w:type="dxa"/>
            <w:vAlign w:val="center"/>
          </w:tcPr>
          <w:p w14:paraId="2D86495D" w14:textId="77777777" w:rsidR="00C274AE" w:rsidRPr="008E7D1F" w:rsidRDefault="00C274AE">
            <w:pPr>
              <w:spacing w:line="360" w:lineRule="auto"/>
              <w:jc w:val="center"/>
              <w:rPr>
                <w:rFonts w:ascii="宋体" w:hAnsi="宋体" w:hint="eastAsia"/>
                <w:sz w:val="24"/>
              </w:rPr>
            </w:pPr>
          </w:p>
        </w:tc>
        <w:tc>
          <w:tcPr>
            <w:tcW w:w="1418" w:type="dxa"/>
            <w:vAlign w:val="center"/>
          </w:tcPr>
          <w:p w14:paraId="13B93946" w14:textId="77777777" w:rsidR="00C274AE" w:rsidRPr="008E7D1F" w:rsidRDefault="00F162B4">
            <w:pPr>
              <w:spacing w:line="360" w:lineRule="auto"/>
              <w:jc w:val="left"/>
              <w:rPr>
                <w:rFonts w:ascii="宋体" w:hAnsi="宋体" w:hint="eastAsia"/>
                <w:bCs/>
                <w:sz w:val="24"/>
              </w:rPr>
            </w:pPr>
            <w:r w:rsidRPr="008E7D1F">
              <w:rPr>
                <w:rFonts w:ascii="宋体" w:hAnsi="宋体" w:hint="eastAsia"/>
                <w:bCs/>
                <w:sz w:val="24"/>
              </w:rPr>
              <w:t>伴随服务</w:t>
            </w:r>
          </w:p>
        </w:tc>
        <w:tc>
          <w:tcPr>
            <w:tcW w:w="5400" w:type="dxa"/>
            <w:vAlign w:val="center"/>
          </w:tcPr>
          <w:p w14:paraId="43D6E6A8"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1.乙方应按照国家</w:t>
            </w:r>
            <w:r w:rsidRPr="008E7D1F">
              <w:rPr>
                <w:rFonts w:ascii="宋体" w:hAnsi="宋体" w:hint="eastAsia"/>
                <w:b/>
                <w:sz w:val="24"/>
              </w:rPr>
              <w:t>“新三包”</w:t>
            </w:r>
            <w:r w:rsidRPr="008E7D1F">
              <w:rPr>
                <w:rFonts w:ascii="宋体" w:hAnsi="宋体" w:hint="eastAsia"/>
                <w:sz w:val="24"/>
              </w:rPr>
              <w:t>规定和合同中所附的服务承诺提供服务。</w:t>
            </w:r>
          </w:p>
          <w:p w14:paraId="265B85A9"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2.除第1条规定外，乙方还应提供下列服务：</w:t>
            </w:r>
          </w:p>
          <w:p w14:paraId="20237AF0" w14:textId="77777777" w:rsidR="00C274AE" w:rsidRPr="008E7D1F" w:rsidRDefault="00F162B4" w:rsidP="00E76F6D">
            <w:pPr>
              <w:spacing w:line="360" w:lineRule="auto"/>
              <w:jc w:val="left"/>
              <w:rPr>
                <w:rFonts w:ascii="宋体" w:hAnsi="宋体" w:hint="eastAsia"/>
                <w:b/>
                <w:sz w:val="24"/>
              </w:rPr>
            </w:pPr>
            <w:r w:rsidRPr="008E7D1F">
              <w:rPr>
                <w:rFonts w:ascii="宋体" w:hAnsi="宋体" w:hint="eastAsia"/>
                <w:b/>
                <w:sz w:val="24"/>
              </w:rPr>
              <w:t xml:space="preserve"> (1) 招标文件中的“服务要求”所规定的服务内容以及投标文件承诺提供的其他服务内容；</w:t>
            </w:r>
          </w:p>
          <w:p w14:paraId="0C301B2A"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 xml:space="preserve"> (2) 负责货物的开孔，货物的现场安装；</w:t>
            </w:r>
          </w:p>
          <w:p w14:paraId="2C8EC2CC"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 xml:space="preserve"> (3) 提供货物组装和维修所需的工具；</w:t>
            </w:r>
          </w:p>
          <w:p w14:paraId="7BD3C9D9"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 xml:space="preserve"> (4) 在合同中乙方承诺的质保期限内对所提供货物正常使用实施监督、维修，但前提条件是该服务并不能免除乙方在质量保证期内应承担的义务；</w:t>
            </w:r>
          </w:p>
          <w:p w14:paraId="06F37D73"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 xml:space="preserve"> (5) 在货物交货现场就货物的安装、启用、维护等对甲方人员进行培训。</w:t>
            </w:r>
          </w:p>
          <w:p w14:paraId="462062BE"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3.伴随服务的费用应含在合同价中，不单独进行支付。</w:t>
            </w:r>
          </w:p>
        </w:tc>
      </w:tr>
      <w:tr w:rsidR="00C274AE" w:rsidRPr="008E7D1F" w14:paraId="0F8DD02B" w14:textId="77777777">
        <w:trPr>
          <w:trHeight w:val="770"/>
        </w:trPr>
        <w:tc>
          <w:tcPr>
            <w:tcW w:w="1701" w:type="dxa"/>
            <w:vAlign w:val="center"/>
          </w:tcPr>
          <w:p w14:paraId="3262BD9A" w14:textId="77777777" w:rsidR="00C274AE" w:rsidRPr="008E7D1F" w:rsidRDefault="00C274AE">
            <w:pPr>
              <w:spacing w:line="360" w:lineRule="auto"/>
              <w:jc w:val="center"/>
              <w:rPr>
                <w:rFonts w:ascii="宋体" w:hAnsi="宋体" w:hint="eastAsia"/>
                <w:sz w:val="24"/>
              </w:rPr>
            </w:pPr>
          </w:p>
        </w:tc>
        <w:tc>
          <w:tcPr>
            <w:tcW w:w="1418" w:type="dxa"/>
            <w:vAlign w:val="center"/>
          </w:tcPr>
          <w:p w14:paraId="11109943"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索赔</w:t>
            </w:r>
          </w:p>
          <w:p w14:paraId="44D44A6C" w14:textId="77777777" w:rsidR="00C274AE" w:rsidRPr="008E7D1F" w:rsidRDefault="00C274AE">
            <w:pPr>
              <w:spacing w:line="360" w:lineRule="auto"/>
              <w:jc w:val="left"/>
              <w:rPr>
                <w:rFonts w:ascii="宋体" w:hAnsi="宋体" w:hint="eastAsia"/>
                <w:sz w:val="24"/>
              </w:rPr>
            </w:pPr>
          </w:p>
        </w:tc>
        <w:tc>
          <w:tcPr>
            <w:tcW w:w="5400" w:type="dxa"/>
            <w:vAlign w:val="center"/>
          </w:tcPr>
          <w:p w14:paraId="1F37FC16"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1.甲方有权根据当地质检部门出具的检验报告，向乙方提出索赔。</w:t>
            </w:r>
          </w:p>
          <w:p w14:paraId="41CE8C38"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2.根据合同规定的检验期和质量保证期内，如果乙方对甲方提出的索赔和差异负有责任，乙方应按照甲方同意的下列一种或多种方式解决索赔事宜：</w:t>
            </w:r>
          </w:p>
          <w:p w14:paraId="2BE60AF9"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333FC900"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 xml:space="preserve"> (2) 根据货物的低劣程度、损坏程度以及甲方所遭受损失的数额，乙方必须降低货物的价格。</w:t>
            </w:r>
          </w:p>
          <w:p w14:paraId="310ED6F9"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(3) 用符合合同规定的规格、质量和性能要求的新零件或部件来更换有缺陷的部分，乙方应承</w:t>
            </w:r>
            <w:proofErr w:type="gramStart"/>
            <w:r w:rsidRPr="008E7D1F">
              <w:rPr>
                <w:rFonts w:ascii="宋体" w:hAnsi="宋体" w:hint="eastAsia"/>
                <w:sz w:val="24"/>
              </w:rPr>
              <w:t>担一切</w:t>
            </w:r>
            <w:proofErr w:type="gramEnd"/>
            <w:r w:rsidRPr="008E7D1F">
              <w:rPr>
                <w:rFonts w:ascii="宋体" w:hAnsi="宋体" w:hint="eastAsia"/>
                <w:sz w:val="24"/>
              </w:rPr>
              <w:t>费用和风险并负担甲方所蒙受的全部直接损失费</w:t>
            </w:r>
            <w:r w:rsidRPr="008E7D1F">
              <w:rPr>
                <w:rFonts w:ascii="宋体" w:hAnsi="宋体" w:hint="eastAsia"/>
                <w:sz w:val="24"/>
              </w:rPr>
              <w:lastRenderedPageBreak/>
              <w:t>用。同时，乙方应按合同规定，对更换件相应延长质量保证期。</w:t>
            </w:r>
          </w:p>
          <w:p w14:paraId="2159DD5C"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rsidR="00C274AE" w:rsidRPr="008E7D1F" w14:paraId="05DB4461" w14:textId="77777777">
        <w:trPr>
          <w:trHeight w:val="770"/>
        </w:trPr>
        <w:tc>
          <w:tcPr>
            <w:tcW w:w="1701" w:type="dxa"/>
            <w:vAlign w:val="center"/>
          </w:tcPr>
          <w:p w14:paraId="4E77A882" w14:textId="77777777" w:rsidR="00C274AE" w:rsidRPr="008E7D1F" w:rsidRDefault="00C274AE">
            <w:pPr>
              <w:spacing w:line="360" w:lineRule="auto"/>
              <w:jc w:val="center"/>
              <w:rPr>
                <w:rFonts w:ascii="宋体" w:hAnsi="宋体" w:hint="eastAsia"/>
                <w:sz w:val="24"/>
              </w:rPr>
            </w:pPr>
          </w:p>
        </w:tc>
        <w:tc>
          <w:tcPr>
            <w:tcW w:w="1418" w:type="dxa"/>
            <w:vAlign w:val="center"/>
          </w:tcPr>
          <w:p w14:paraId="5F88677B"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合同生效及其它</w:t>
            </w:r>
          </w:p>
          <w:p w14:paraId="0EF6B4E0" w14:textId="77777777" w:rsidR="00C274AE" w:rsidRPr="008E7D1F" w:rsidRDefault="00C274AE">
            <w:pPr>
              <w:spacing w:line="360" w:lineRule="auto"/>
              <w:jc w:val="left"/>
              <w:rPr>
                <w:rFonts w:ascii="宋体" w:hAnsi="宋体" w:hint="eastAsia"/>
                <w:bCs/>
                <w:sz w:val="24"/>
              </w:rPr>
            </w:pPr>
          </w:p>
        </w:tc>
        <w:tc>
          <w:tcPr>
            <w:tcW w:w="5400" w:type="dxa"/>
            <w:vAlign w:val="center"/>
          </w:tcPr>
          <w:p w14:paraId="2985AB06"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1. 合同经甲方、乙方盖章后生效。</w:t>
            </w:r>
          </w:p>
          <w:p w14:paraId="07FEE11F"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2. 货物交付使用后所发生的合同纠纷，由甲方与乙方协商处理。</w:t>
            </w:r>
          </w:p>
          <w:p w14:paraId="580F10DE"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5506EDBD" w14:textId="77777777" w:rsidR="00C274AE" w:rsidRPr="008E7D1F" w:rsidRDefault="00F162B4">
            <w:pPr>
              <w:spacing w:line="360" w:lineRule="auto"/>
              <w:jc w:val="left"/>
              <w:rPr>
                <w:rFonts w:ascii="宋体" w:hAnsi="宋体" w:hint="eastAsia"/>
                <w:sz w:val="24"/>
              </w:rPr>
            </w:pPr>
            <w:r w:rsidRPr="008E7D1F">
              <w:rPr>
                <w:rFonts w:ascii="宋体" w:hAnsi="宋体" w:hint="eastAsia"/>
                <w:sz w:val="24"/>
              </w:rPr>
              <w:t>4.本合同应按照中华人民共和国的现行法律进行解释。本合同未尽事宜，遵照《民法典》、《政府采购法》等有关条文执行。</w:t>
            </w:r>
          </w:p>
        </w:tc>
      </w:tr>
    </w:tbl>
    <w:p w14:paraId="47DAF31D" w14:textId="77777777" w:rsidR="00C274AE" w:rsidRPr="008E7D1F" w:rsidRDefault="00C274AE">
      <w:pPr>
        <w:pStyle w:val="ad"/>
        <w:spacing w:before="120" w:beforeAutospacing="0" w:after="120" w:afterAutospacing="0" w:line="0" w:lineRule="atLeast"/>
        <w:ind w:firstLine="1325"/>
        <w:jc w:val="center"/>
        <w:rPr>
          <w:rFonts w:ascii="黑体" w:eastAsia="黑体" w:hAnsi="宋体" w:cs="黑体" w:hint="eastAsia"/>
          <w:color w:val="000000"/>
          <w:sz w:val="44"/>
          <w:szCs w:val="44"/>
        </w:rPr>
      </w:pPr>
    </w:p>
    <w:p w14:paraId="35AD6A04" w14:textId="77777777" w:rsidR="00C274AE" w:rsidRPr="008E7D1F" w:rsidRDefault="00C274AE">
      <w:pPr>
        <w:pStyle w:val="ad"/>
        <w:spacing w:before="120" w:beforeAutospacing="0" w:after="120" w:afterAutospacing="0" w:line="0" w:lineRule="atLeast"/>
        <w:ind w:firstLine="1325"/>
        <w:rPr>
          <w:rFonts w:ascii="黑体" w:eastAsia="黑体" w:hAnsi="宋体" w:cs="黑体" w:hint="eastAsia"/>
          <w:color w:val="000000"/>
          <w:sz w:val="44"/>
          <w:szCs w:val="44"/>
        </w:rPr>
      </w:pPr>
    </w:p>
    <w:p w14:paraId="58C8E40F" w14:textId="77777777" w:rsidR="00C274AE" w:rsidRPr="008E7D1F" w:rsidRDefault="00F162B4">
      <w:pPr>
        <w:pStyle w:val="ad"/>
        <w:spacing w:before="120" w:beforeAutospacing="0" w:after="120" w:afterAutospacing="0" w:line="0" w:lineRule="atLeast"/>
        <w:ind w:firstLine="1325"/>
        <w:jc w:val="center"/>
        <w:rPr>
          <w:rFonts w:ascii="黑体" w:eastAsia="黑体" w:hAnsi="宋体" w:cs="黑体" w:hint="eastAsia"/>
          <w:color w:val="000000"/>
          <w:sz w:val="44"/>
          <w:szCs w:val="44"/>
        </w:rPr>
      </w:pPr>
      <w:r w:rsidRPr="008E7D1F">
        <w:rPr>
          <w:rFonts w:ascii="黑体" w:eastAsia="黑体" w:hAnsi="宋体" w:cs="黑体" w:hint="eastAsia"/>
          <w:color w:val="000000"/>
          <w:sz w:val="44"/>
          <w:szCs w:val="44"/>
        </w:rPr>
        <w:t> </w:t>
      </w:r>
    </w:p>
    <w:p w14:paraId="0930546B" w14:textId="77777777" w:rsidR="00C274AE" w:rsidRPr="008E7D1F" w:rsidRDefault="00F162B4">
      <w:pPr>
        <w:pStyle w:val="Default"/>
      </w:pPr>
      <w:r w:rsidRPr="008E7D1F">
        <w:br w:type="page"/>
      </w:r>
    </w:p>
    <w:bookmarkEnd w:id="191"/>
    <w:p w14:paraId="476887B5" w14:textId="77777777" w:rsidR="00C274AE" w:rsidRPr="008E7D1F" w:rsidRDefault="00F162B4">
      <w:pPr>
        <w:pStyle w:val="ad"/>
        <w:spacing w:before="120" w:beforeAutospacing="0" w:after="120" w:afterAutospacing="0" w:line="0" w:lineRule="atLeast"/>
        <w:ind w:firstLineChars="600" w:firstLine="2640"/>
      </w:pPr>
      <w:r w:rsidRPr="008E7D1F">
        <w:rPr>
          <w:rFonts w:ascii="黑体" w:eastAsia="黑体" w:hAnsi="宋体" w:cs="黑体" w:hint="eastAsia"/>
          <w:color w:val="000000"/>
          <w:sz w:val="44"/>
          <w:szCs w:val="44"/>
        </w:rPr>
        <w:lastRenderedPageBreak/>
        <w:t>第</w:t>
      </w:r>
      <w:bookmarkEnd w:id="183"/>
      <w:r w:rsidRPr="008E7D1F">
        <w:rPr>
          <w:rFonts w:ascii="黑体" w:eastAsia="黑体" w:hAnsi="宋体" w:cs="黑体" w:hint="eastAsia"/>
          <w:color w:val="000000"/>
          <w:sz w:val="44"/>
          <w:szCs w:val="44"/>
        </w:rPr>
        <w:t>四章 采购需求</w:t>
      </w:r>
      <w:bookmarkEnd w:id="184"/>
      <w:bookmarkEnd w:id="185"/>
      <w:bookmarkEnd w:id="186"/>
      <w:bookmarkEnd w:id="187"/>
      <w:bookmarkEnd w:id="188"/>
    </w:p>
    <w:p w14:paraId="3A2F1904" w14:textId="77777777" w:rsidR="00C274AE" w:rsidRPr="008E7D1F" w:rsidRDefault="00F162B4">
      <w:pPr>
        <w:spacing w:line="360" w:lineRule="auto"/>
        <w:rPr>
          <w:sz w:val="24"/>
        </w:rPr>
      </w:pPr>
      <w:r w:rsidRPr="008E7D1F">
        <w:rPr>
          <w:rFonts w:hint="eastAsia"/>
          <w:sz w:val="24"/>
        </w:rPr>
        <w:t>项目属性</w:t>
      </w:r>
      <w:r w:rsidRPr="008E7D1F">
        <w:rPr>
          <w:rFonts w:hint="eastAsia"/>
          <w:sz w:val="24"/>
        </w:rPr>
        <w:t>:</w:t>
      </w:r>
      <w:r w:rsidRPr="008E7D1F">
        <w:rPr>
          <w:rFonts w:hint="eastAsia"/>
          <w:sz w:val="24"/>
        </w:rPr>
        <w:t>服务类项目。</w:t>
      </w:r>
    </w:p>
    <w:p w14:paraId="3BDF8F30" w14:textId="77777777" w:rsidR="00C274AE" w:rsidRPr="008E7D1F" w:rsidRDefault="00F162B4">
      <w:pPr>
        <w:spacing w:line="360" w:lineRule="auto"/>
        <w:rPr>
          <w:sz w:val="24"/>
        </w:rPr>
      </w:pPr>
      <w:r w:rsidRPr="008E7D1F">
        <w:rPr>
          <w:rFonts w:hint="eastAsia"/>
          <w:sz w:val="24"/>
        </w:rPr>
        <w:t>采购标的对应的中小企业划分标准所属行业一览表</w:t>
      </w:r>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2551"/>
        <w:gridCol w:w="1158"/>
        <w:gridCol w:w="3596"/>
      </w:tblGrid>
      <w:tr w:rsidR="00C274AE" w:rsidRPr="008E7D1F" w14:paraId="0A5626E1" w14:textId="77777777">
        <w:trPr>
          <w:trHeight w:val="647"/>
          <w:tblCellSpacing w:w="0" w:type="dxa"/>
          <w:jc w:val="center"/>
        </w:trPr>
        <w:tc>
          <w:tcPr>
            <w:tcW w:w="986" w:type="dxa"/>
            <w:tcBorders>
              <w:top w:val="single" w:sz="4" w:space="0" w:color="auto"/>
              <w:left w:val="single" w:sz="4" w:space="0" w:color="auto"/>
              <w:bottom w:val="single" w:sz="4" w:space="0" w:color="auto"/>
              <w:right w:val="single" w:sz="4" w:space="0" w:color="auto"/>
            </w:tcBorders>
            <w:vAlign w:val="center"/>
          </w:tcPr>
          <w:p w14:paraId="0A84EB06" w14:textId="77777777" w:rsidR="00C274AE" w:rsidRPr="008E7D1F" w:rsidRDefault="00F162B4">
            <w:pPr>
              <w:pStyle w:val="ad"/>
              <w:ind w:firstLineChars="100" w:firstLine="240"/>
              <w:rPr>
                <w:rFonts w:ascii="宋体" w:eastAsia="宋体" w:hAnsi="宋体" w:cstheme="minorBidi" w:hint="eastAsia"/>
                <w:kern w:val="2"/>
              </w:rPr>
            </w:pPr>
            <w:r w:rsidRPr="008E7D1F">
              <w:rPr>
                <w:rFonts w:ascii="宋体" w:eastAsia="宋体" w:hAnsi="宋体" w:cstheme="minorBidi" w:hint="eastAsia"/>
                <w:kern w:val="2"/>
              </w:rPr>
              <w:t>序号</w:t>
            </w:r>
          </w:p>
        </w:tc>
        <w:tc>
          <w:tcPr>
            <w:tcW w:w="2551" w:type="dxa"/>
            <w:tcBorders>
              <w:top w:val="single" w:sz="4" w:space="0" w:color="auto"/>
              <w:left w:val="single" w:sz="4" w:space="0" w:color="auto"/>
              <w:bottom w:val="single" w:sz="4" w:space="0" w:color="auto"/>
              <w:right w:val="single" w:sz="4" w:space="0" w:color="auto"/>
            </w:tcBorders>
            <w:vAlign w:val="center"/>
          </w:tcPr>
          <w:p w14:paraId="2838FCB4" w14:textId="77777777" w:rsidR="00C274AE" w:rsidRPr="008E7D1F" w:rsidRDefault="00F162B4">
            <w:pPr>
              <w:pStyle w:val="ad"/>
              <w:ind w:firstLineChars="200" w:firstLine="480"/>
              <w:rPr>
                <w:rFonts w:ascii="宋体" w:eastAsia="宋体" w:hAnsi="宋体" w:cstheme="minorBidi" w:hint="eastAsia"/>
                <w:kern w:val="2"/>
              </w:rPr>
            </w:pPr>
            <w:r w:rsidRPr="008E7D1F">
              <w:rPr>
                <w:rFonts w:ascii="宋体" w:eastAsia="宋体" w:hAnsi="宋体" w:cstheme="minorBidi" w:hint="eastAsia"/>
                <w:kern w:val="2"/>
              </w:rPr>
              <w:t>采购标的</w:t>
            </w:r>
          </w:p>
        </w:tc>
        <w:tc>
          <w:tcPr>
            <w:tcW w:w="1158" w:type="dxa"/>
            <w:tcBorders>
              <w:top w:val="single" w:sz="4" w:space="0" w:color="auto"/>
              <w:left w:val="single" w:sz="4" w:space="0" w:color="auto"/>
              <w:bottom w:val="single" w:sz="4" w:space="0" w:color="auto"/>
              <w:right w:val="single" w:sz="4" w:space="0" w:color="auto"/>
            </w:tcBorders>
            <w:vAlign w:val="center"/>
          </w:tcPr>
          <w:p w14:paraId="5C655DBD" w14:textId="77777777" w:rsidR="00C274AE" w:rsidRPr="008E7D1F" w:rsidRDefault="00F162B4">
            <w:pPr>
              <w:pStyle w:val="ad"/>
              <w:ind w:firstLineChars="100" w:firstLine="240"/>
              <w:rPr>
                <w:rFonts w:ascii="宋体" w:eastAsia="宋体" w:hAnsi="宋体" w:cstheme="minorBidi" w:hint="eastAsia"/>
                <w:kern w:val="2"/>
              </w:rPr>
            </w:pPr>
            <w:r w:rsidRPr="008E7D1F">
              <w:rPr>
                <w:rFonts w:ascii="宋体" w:eastAsia="宋体" w:hAnsi="宋体" w:cstheme="minorBidi" w:hint="eastAsia"/>
                <w:kern w:val="2"/>
              </w:rPr>
              <w:t>数量</w:t>
            </w:r>
          </w:p>
        </w:tc>
        <w:tc>
          <w:tcPr>
            <w:tcW w:w="0" w:type="auto"/>
            <w:tcBorders>
              <w:top w:val="single" w:sz="4" w:space="0" w:color="auto"/>
              <w:left w:val="single" w:sz="4" w:space="0" w:color="auto"/>
              <w:bottom w:val="single" w:sz="4" w:space="0" w:color="auto"/>
              <w:right w:val="single" w:sz="4" w:space="0" w:color="auto"/>
            </w:tcBorders>
            <w:vAlign w:val="center"/>
          </w:tcPr>
          <w:p w14:paraId="2D434FB9" w14:textId="77777777" w:rsidR="00C274AE" w:rsidRPr="008E7D1F" w:rsidRDefault="00F162B4">
            <w:pPr>
              <w:pStyle w:val="ad"/>
              <w:ind w:firstLine="723"/>
              <w:rPr>
                <w:rFonts w:ascii="宋体" w:eastAsia="宋体" w:hAnsi="宋体" w:cstheme="minorBidi" w:hint="eastAsia"/>
                <w:kern w:val="2"/>
              </w:rPr>
            </w:pPr>
            <w:r w:rsidRPr="008E7D1F">
              <w:rPr>
                <w:rFonts w:ascii="宋体" w:eastAsia="宋体" w:hAnsi="宋体" w:cstheme="minorBidi" w:hint="eastAsia"/>
                <w:kern w:val="2"/>
              </w:rPr>
              <w:t>对应中小企业划分标准所属行业</w:t>
            </w:r>
          </w:p>
        </w:tc>
      </w:tr>
      <w:tr w:rsidR="00C274AE" w:rsidRPr="008E7D1F" w14:paraId="691458FE" w14:textId="77777777">
        <w:trPr>
          <w:trHeight w:val="978"/>
          <w:tblCellSpacing w:w="0" w:type="dxa"/>
          <w:jc w:val="center"/>
        </w:trPr>
        <w:tc>
          <w:tcPr>
            <w:tcW w:w="986" w:type="dxa"/>
            <w:tcBorders>
              <w:top w:val="single" w:sz="4" w:space="0" w:color="auto"/>
              <w:left w:val="single" w:sz="4" w:space="0" w:color="auto"/>
              <w:bottom w:val="single" w:sz="4" w:space="0" w:color="auto"/>
              <w:right w:val="single" w:sz="4" w:space="0" w:color="auto"/>
            </w:tcBorders>
            <w:vAlign w:val="center"/>
          </w:tcPr>
          <w:p w14:paraId="261E41D5" w14:textId="77777777" w:rsidR="00C274AE" w:rsidRPr="008E7D1F" w:rsidRDefault="00F162B4">
            <w:pPr>
              <w:pStyle w:val="ad"/>
              <w:ind w:firstLineChars="100" w:firstLine="240"/>
              <w:rPr>
                <w:rFonts w:ascii="宋体" w:eastAsia="宋体" w:hAnsi="宋体" w:cstheme="minorBidi" w:hint="eastAsia"/>
                <w:kern w:val="2"/>
              </w:rPr>
            </w:pPr>
            <w:r w:rsidRPr="008E7D1F">
              <w:rPr>
                <w:rFonts w:ascii="宋体" w:eastAsia="宋体" w:hAnsi="宋体" w:cstheme="minorBidi" w:hint="eastAsia"/>
                <w:kern w:val="2"/>
              </w:rPr>
              <w:t>1</w:t>
            </w:r>
          </w:p>
        </w:tc>
        <w:tc>
          <w:tcPr>
            <w:tcW w:w="2551" w:type="dxa"/>
            <w:tcBorders>
              <w:top w:val="single" w:sz="4" w:space="0" w:color="auto"/>
              <w:left w:val="single" w:sz="4" w:space="0" w:color="auto"/>
              <w:bottom w:val="single" w:sz="4" w:space="0" w:color="auto"/>
              <w:right w:val="single" w:sz="4" w:space="0" w:color="auto"/>
            </w:tcBorders>
            <w:vAlign w:val="center"/>
          </w:tcPr>
          <w:p w14:paraId="71D055C7" w14:textId="77777777" w:rsidR="00C274AE" w:rsidRPr="008E7D1F" w:rsidRDefault="00F162B4">
            <w:pPr>
              <w:pStyle w:val="ad"/>
              <w:ind w:firstLineChars="100" w:firstLine="240"/>
              <w:rPr>
                <w:rFonts w:ascii="宋体" w:eastAsia="宋体" w:hAnsi="宋体" w:cstheme="minorBidi" w:hint="eastAsia"/>
                <w:kern w:val="2"/>
              </w:rPr>
            </w:pPr>
            <w:r w:rsidRPr="008E7D1F">
              <w:rPr>
                <w:rFonts w:ascii="宋体" w:eastAsia="宋体" w:hAnsi="宋体" w:cstheme="minorBidi" w:hint="eastAsia"/>
                <w:kern w:val="2"/>
              </w:rPr>
              <w:t>消毒供应中心设备</w:t>
            </w:r>
          </w:p>
        </w:tc>
        <w:tc>
          <w:tcPr>
            <w:tcW w:w="1158" w:type="dxa"/>
            <w:tcBorders>
              <w:top w:val="single" w:sz="4" w:space="0" w:color="auto"/>
              <w:left w:val="single" w:sz="4" w:space="0" w:color="auto"/>
              <w:bottom w:val="single" w:sz="4" w:space="0" w:color="auto"/>
              <w:right w:val="single" w:sz="4" w:space="0" w:color="auto"/>
            </w:tcBorders>
            <w:vAlign w:val="center"/>
          </w:tcPr>
          <w:p w14:paraId="5D629890" w14:textId="77777777" w:rsidR="00C274AE" w:rsidRPr="008E7D1F" w:rsidRDefault="00F162B4">
            <w:pPr>
              <w:pStyle w:val="ad"/>
              <w:ind w:firstLineChars="100" w:firstLine="240"/>
              <w:rPr>
                <w:rFonts w:ascii="宋体" w:eastAsia="宋体" w:hAnsi="宋体" w:cstheme="minorBidi" w:hint="eastAsia"/>
                <w:kern w:val="2"/>
              </w:rPr>
            </w:pPr>
            <w:r w:rsidRPr="008E7D1F">
              <w:rPr>
                <w:rFonts w:ascii="宋体" w:eastAsia="宋体" w:hAnsi="宋体" w:cstheme="minorBidi" w:hint="eastAsia"/>
                <w:kern w:val="2"/>
              </w:rPr>
              <w:t>1批</w:t>
            </w:r>
          </w:p>
        </w:tc>
        <w:tc>
          <w:tcPr>
            <w:tcW w:w="0" w:type="auto"/>
            <w:tcBorders>
              <w:top w:val="single" w:sz="4" w:space="0" w:color="auto"/>
              <w:left w:val="single" w:sz="4" w:space="0" w:color="auto"/>
              <w:bottom w:val="single" w:sz="4" w:space="0" w:color="auto"/>
              <w:right w:val="single" w:sz="4" w:space="0" w:color="auto"/>
            </w:tcBorders>
            <w:vAlign w:val="center"/>
          </w:tcPr>
          <w:p w14:paraId="6077A57B" w14:textId="77777777" w:rsidR="00C274AE" w:rsidRPr="008E7D1F" w:rsidRDefault="00F162B4">
            <w:pPr>
              <w:pStyle w:val="ad"/>
              <w:ind w:firstLineChars="500" w:firstLine="1200"/>
              <w:rPr>
                <w:rFonts w:ascii="宋体" w:eastAsia="宋体" w:hAnsi="宋体" w:cstheme="minorBidi" w:hint="eastAsia"/>
                <w:kern w:val="2"/>
              </w:rPr>
            </w:pPr>
            <w:r w:rsidRPr="008E7D1F">
              <w:rPr>
                <w:rFonts w:ascii="宋体" w:eastAsia="宋体" w:hAnsi="宋体" w:cstheme="minorBidi" w:hint="eastAsia"/>
                <w:kern w:val="2"/>
              </w:rPr>
              <w:t>工业</w:t>
            </w:r>
          </w:p>
        </w:tc>
      </w:tr>
    </w:tbl>
    <w:p w14:paraId="4CA6E509" w14:textId="77777777" w:rsidR="00C274AE" w:rsidRPr="008E7D1F" w:rsidRDefault="00C274AE">
      <w:pPr>
        <w:pStyle w:val="Default"/>
        <w:ind w:firstLine="723"/>
        <w:rPr>
          <w:rFonts w:eastAsia="宋体" w:hAnsi="宋体" w:cstheme="minorBidi" w:hint="eastAsia"/>
          <w:color w:val="auto"/>
          <w:kern w:val="2"/>
        </w:rPr>
      </w:pPr>
    </w:p>
    <w:p w14:paraId="4228E616" w14:textId="77777777" w:rsidR="00C274AE" w:rsidRPr="008E7D1F" w:rsidRDefault="00F162B4" w:rsidP="0010099A">
      <w:pPr>
        <w:spacing w:line="360" w:lineRule="auto"/>
        <w:rPr>
          <w:rFonts w:ascii="宋体" w:eastAsia="宋体" w:hAnsi="宋体" w:hint="eastAsia"/>
          <w:b/>
          <w:bCs/>
          <w:sz w:val="24"/>
        </w:rPr>
      </w:pPr>
      <w:r w:rsidRPr="008E7D1F">
        <w:rPr>
          <w:rFonts w:ascii="宋体" w:eastAsia="宋体" w:hAnsi="宋体" w:hint="eastAsia"/>
          <w:b/>
          <w:bCs/>
          <w:sz w:val="24"/>
        </w:rPr>
        <w:t>商务要求：</w:t>
      </w:r>
    </w:p>
    <w:p w14:paraId="360FB2EF" w14:textId="77777777" w:rsidR="00C274AE" w:rsidRPr="008E7D1F" w:rsidRDefault="00F162B4">
      <w:pPr>
        <w:spacing w:line="360" w:lineRule="auto"/>
        <w:rPr>
          <w:rFonts w:ascii="宋体" w:eastAsia="宋体" w:hAnsi="宋体" w:hint="eastAsia"/>
          <w:i/>
          <w:iCs/>
          <w:sz w:val="24"/>
          <w:u w:val="single"/>
        </w:rPr>
      </w:pPr>
      <w:r w:rsidRPr="008E7D1F">
        <w:rPr>
          <w:rFonts w:ascii="宋体" w:eastAsia="宋体" w:hAnsi="宋体" w:hint="eastAsia"/>
          <w:i/>
          <w:iCs/>
          <w:sz w:val="24"/>
          <w:u w:val="single"/>
        </w:rPr>
        <w:t>1.交货时间：合同签订后3</w:t>
      </w:r>
      <w:r w:rsidRPr="008E7D1F">
        <w:rPr>
          <w:rFonts w:ascii="宋体" w:eastAsia="宋体" w:hAnsi="宋体"/>
          <w:i/>
          <w:iCs/>
          <w:sz w:val="24"/>
          <w:u w:val="single"/>
        </w:rPr>
        <w:t>0</w:t>
      </w:r>
      <w:r w:rsidRPr="008E7D1F">
        <w:rPr>
          <w:rFonts w:ascii="宋体" w:eastAsia="宋体" w:hAnsi="宋体" w:hint="eastAsia"/>
          <w:i/>
          <w:iCs/>
          <w:sz w:val="24"/>
          <w:u w:val="single"/>
        </w:rPr>
        <w:t>天内到货、安装调试完毕并通过验收。</w:t>
      </w:r>
    </w:p>
    <w:p w14:paraId="1350459B" w14:textId="77777777" w:rsidR="00C274AE" w:rsidRPr="008E7D1F" w:rsidRDefault="00F162B4">
      <w:pPr>
        <w:spacing w:line="360" w:lineRule="auto"/>
        <w:rPr>
          <w:rFonts w:ascii="宋体" w:eastAsia="宋体" w:hAnsi="宋体" w:hint="eastAsia"/>
          <w:i/>
          <w:iCs/>
          <w:sz w:val="24"/>
          <w:u w:val="single"/>
        </w:rPr>
      </w:pPr>
      <w:r w:rsidRPr="008E7D1F">
        <w:rPr>
          <w:rFonts w:ascii="宋体" w:eastAsia="宋体" w:hAnsi="宋体" w:hint="eastAsia"/>
          <w:i/>
          <w:iCs/>
          <w:sz w:val="24"/>
          <w:u w:val="single"/>
        </w:rPr>
        <w:t>2.交货地点：根据采购人要求送达指定地点（本项目不集中组织踏勘，供应商可联系采购人自行前往，中标后，中标供应商不得以现场情况未了解清楚为由向采购人提出提升投标报价或其他任何要求）。</w:t>
      </w:r>
    </w:p>
    <w:p w14:paraId="098B096E" w14:textId="77777777" w:rsidR="00C274AE" w:rsidRPr="008E7D1F" w:rsidRDefault="00F162B4">
      <w:pPr>
        <w:spacing w:line="360" w:lineRule="auto"/>
        <w:rPr>
          <w:rFonts w:ascii="宋体" w:eastAsia="宋体" w:hAnsi="宋体" w:hint="eastAsia"/>
          <w:i/>
          <w:iCs/>
          <w:sz w:val="24"/>
          <w:u w:val="single"/>
        </w:rPr>
      </w:pPr>
      <w:r w:rsidRPr="008E7D1F">
        <w:rPr>
          <w:rFonts w:ascii="宋体" w:eastAsia="宋体" w:hAnsi="宋体" w:hint="eastAsia"/>
          <w:i/>
          <w:iCs/>
          <w:sz w:val="24"/>
          <w:u w:val="single"/>
        </w:rPr>
        <w:t xml:space="preserve">3.付款方式： </w:t>
      </w:r>
    </w:p>
    <w:p w14:paraId="35F56454" w14:textId="77777777" w:rsidR="00C274AE" w:rsidRPr="008E7D1F" w:rsidRDefault="00F162B4">
      <w:pPr>
        <w:spacing w:line="360" w:lineRule="auto"/>
        <w:rPr>
          <w:rFonts w:ascii="宋体" w:eastAsia="宋体" w:hAnsi="宋体" w:hint="eastAsia"/>
          <w:i/>
          <w:iCs/>
          <w:sz w:val="24"/>
          <w:u w:val="single"/>
        </w:rPr>
      </w:pPr>
      <w:r w:rsidRPr="008E7D1F">
        <w:rPr>
          <w:rFonts w:ascii="宋体" w:eastAsia="宋体" w:hAnsi="宋体" w:hint="eastAsia"/>
          <w:i/>
          <w:iCs/>
          <w:sz w:val="24"/>
          <w:u w:val="single"/>
        </w:rPr>
        <w:t>3.1.合同签订后，支付合同总价的30%预付款；（签订合同时，如供应商明确表示无需预付款或者主动要求降低预付款比例的，采购人可不适用前述规定）</w:t>
      </w:r>
    </w:p>
    <w:p w14:paraId="2216BA2B" w14:textId="77777777" w:rsidR="00C274AE" w:rsidRPr="008E7D1F" w:rsidRDefault="00F162B4">
      <w:pPr>
        <w:spacing w:line="360" w:lineRule="auto"/>
        <w:rPr>
          <w:rFonts w:ascii="宋体" w:eastAsia="宋体" w:hAnsi="宋体" w:hint="eastAsia"/>
          <w:i/>
          <w:iCs/>
          <w:sz w:val="24"/>
          <w:u w:val="single"/>
        </w:rPr>
      </w:pPr>
      <w:r w:rsidRPr="008E7D1F">
        <w:rPr>
          <w:rFonts w:ascii="宋体" w:eastAsia="宋体" w:hAnsi="宋体" w:hint="eastAsia"/>
          <w:i/>
          <w:iCs/>
          <w:sz w:val="24"/>
          <w:u w:val="single"/>
        </w:rPr>
        <w:t>3.2.设备安装、调试结束并经采购人验收合格后，付至合同总价的</w:t>
      </w:r>
      <w:r w:rsidRPr="008E7D1F">
        <w:rPr>
          <w:rFonts w:ascii="宋体" w:eastAsia="宋体" w:hAnsi="宋体"/>
          <w:i/>
          <w:iCs/>
          <w:sz w:val="24"/>
          <w:u w:val="single"/>
        </w:rPr>
        <w:t>8</w:t>
      </w:r>
      <w:r w:rsidRPr="008E7D1F">
        <w:rPr>
          <w:rFonts w:ascii="宋体" w:eastAsia="宋体" w:hAnsi="宋体" w:hint="eastAsia"/>
          <w:i/>
          <w:iCs/>
          <w:sz w:val="24"/>
          <w:u w:val="single"/>
        </w:rPr>
        <w:t>0%；</w:t>
      </w:r>
    </w:p>
    <w:p w14:paraId="1A28A632" w14:textId="77777777" w:rsidR="00C274AE" w:rsidRPr="008E7D1F" w:rsidRDefault="00F162B4">
      <w:pPr>
        <w:spacing w:line="360" w:lineRule="auto"/>
        <w:rPr>
          <w:rFonts w:ascii="宋体" w:eastAsia="宋体" w:hAnsi="宋体" w:hint="eastAsia"/>
          <w:i/>
          <w:iCs/>
          <w:sz w:val="24"/>
          <w:u w:val="single"/>
        </w:rPr>
      </w:pPr>
      <w:r w:rsidRPr="008E7D1F">
        <w:rPr>
          <w:rFonts w:ascii="宋体" w:eastAsia="宋体" w:hAnsi="宋体" w:hint="eastAsia"/>
          <w:i/>
          <w:iCs/>
          <w:sz w:val="24"/>
          <w:u w:val="single"/>
        </w:rPr>
        <w:t>3.3.余款在质保期满且无质量服务问题后，一次性付清。</w:t>
      </w:r>
    </w:p>
    <w:p w14:paraId="247C8DCE" w14:textId="77777777" w:rsidR="00C274AE" w:rsidRPr="008E7D1F" w:rsidRDefault="00F162B4">
      <w:pPr>
        <w:spacing w:line="360" w:lineRule="auto"/>
        <w:rPr>
          <w:rFonts w:ascii="宋体" w:eastAsia="宋体" w:hAnsi="宋体" w:hint="eastAsia"/>
          <w:i/>
          <w:iCs/>
          <w:sz w:val="24"/>
          <w:u w:val="single"/>
        </w:rPr>
      </w:pPr>
      <w:r w:rsidRPr="008E7D1F">
        <w:rPr>
          <w:rFonts w:ascii="宋体" w:eastAsia="宋体" w:hAnsi="宋体" w:hint="eastAsia"/>
          <w:i/>
          <w:iCs/>
          <w:sz w:val="24"/>
          <w:u w:val="single"/>
        </w:rPr>
        <w:t>注：以上付款均不计任何利息和相关费用，付款一律通过银行结转。每次付款前</w:t>
      </w:r>
      <w:r w:rsidRPr="008E7D1F">
        <w:rPr>
          <w:rFonts w:ascii="宋体" w:eastAsia="宋体" w:hAnsi="宋体"/>
          <w:i/>
          <w:iCs/>
          <w:sz w:val="24"/>
          <w:u w:val="single"/>
        </w:rPr>
        <w:t>，</w:t>
      </w:r>
      <w:r w:rsidRPr="008E7D1F">
        <w:rPr>
          <w:rFonts w:ascii="宋体" w:eastAsia="宋体" w:hAnsi="宋体" w:hint="eastAsia"/>
          <w:i/>
          <w:iCs/>
          <w:sz w:val="24"/>
          <w:u w:val="single"/>
        </w:rPr>
        <w:t>乙方均需提交符合甲方要求的增值税发票</w:t>
      </w:r>
      <w:r w:rsidRPr="008E7D1F">
        <w:rPr>
          <w:rFonts w:ascii="宋体" w:eastAsia="宋体" w:hAnsi="宋体"/>
          <w:i/>
          <w:iCs/>
          <w:sz w:val="24"/>
          <w:u w:val="single"/>
        </w:rPr>
        <w:t>，</w:t>
      </w:r>
      <w:r w:rsidRPr="008E7D1F">
        <w:rPr>
          <w:rFonts w:ascii="宋体" w:eastAsia="宋体" w:hAnsi="宋体" w:hint="eastAsia"/>
          <w:i/>
          <w:iCs/>
          <w:sz w:val="24"/>
          <w:u w:val="single"/>
        </w:rPr>
        <w:t>否则甲方得以迟延付款且不被视为违约</w:t>
      </w:r>
      <w:r w:rsidRPr="008E7D1F">
        <w:rPr>
          <w:rFonts w:ascii="宋体" w:eastAsia="宋体" w:hAnsi="宋体"/>
          <w:i/>
          <w:iCs/>
          <w:sz w:val="24"/>
          <w:u w:val="single"/>
        </w:rPr>
        <w:t>。</w:t>
      </w:r>
    </w:p>
    <w:p w14:paraId="5958CFCE" w14:textId="77777777" w:rsidR="00C274AE" w:rsidRPr="008E7D1F" w:rsidRDefault="00F162B4">
      <w:pPr>
        <w:spacing w:line="360" w:lineRule="auto"/>
        <w:rPr>
          <w:rFonts w:ascii="宋体" w:eastAsia="宋体" w:hAnsi="宋体" w:hint="eastAsia"/>
          <w:i/>
          <w:iCs/>
          <w:sz w:val="24"/>
          <w:u w:val="single"/>
        </w:rPr>
      </w:pPr>
      <w:r w:rsidRPr="008E7D1F">
        <w:rPr>
          <w:rFonts w:ascii="宋体" w:eastAsia="宋体" w:hAnsi="宋体" w:hint="eastAsia"/>
          <w:i/>
          <w:iCs/>
          <w:sz w:val="24"/>
          <w:u w:val="single"/>
        </w:rPr>
        <w:t>4.质保期：5年整机免费保修（质保期内每年对设备进行温度、压力、浓度、时间的验证，并出具相关验证报告，质保期内的维修费用全免，质保期后的维修只收取零配件成本价）。</w:t>
      </w:r>
    </w:p>
    <w:p w14:paraId="2D3743A5" w14:textId="77777777" w:rsidR="00C274AE" w:rsidRPr="008E7D1F" w:rsidRDefault="00F162B4">
      <w:pPr>
        <w:spacing w:line="360" w:lineRule="auto"/>
        <w:rPr>
          <w:rFonts w:ascii="宋体" w:eastAsia="宋体" w:hAnsi="宋体" w:hint="eastAsia"/>
          <w:i/>
          <w:iCs/>
          <w:sz w:val="24"/>
          <w:u w:val="single"/>
        </w:rPr>
      </w:pPr>
      <w:r w:rsidRPr="008E7D1F">
        <w:rPr>
          <w:rFonts w:ascii="宋体" w:eastAsia="宋体" w:hAnsi="宋体"/>
          <w:i/>
          <w:iCs/>
          <w:sz w:val="24"/>
          <w:u w:val="single"/>
        </w:rPr>
        <w:t>5.</w:t>
      </w:r>
      <w:r w:rsidRPr="008E7D1F">
        <w:rPr>
          <w:rFonts w:ascii="宋体" w:eastAsia="宋体" w:hAnsi="宋体" w:hint="eastAsia"/>
          <w:i/>
          <w:iCs/>
          <w:sz w:val="24"/>
          <w:u w:val="single"/>
        </w:rPr>
        <w:t>需与信息系统连接的设备，</w:t>
      </w:r>
      <w:proofErr w:type="gramStart"/>
      <w:r w:rsidRPr="008E7D1F">
        <w:rPr>
          <w:rFonts w:ascii="宋体" w:eastAsia="宋体" w:hAnsi="宋体" w:hint="eastAsia"/>
          <w:i/>
          <w:iCs/>
          <w:sz w:val="24"/>
          <w:u w:val="single"/>
        </w:rPr>
        <w:t>需开放</w:t>
      </w:r>
      <w:proofErr w:type="gramEnd"/>
      <w:r w:rsidRPr="008E7D1F">
        <w:rPr>
          <w:rFonts w:ascii="宋体" w:eastAsia="宋体" w:hAnsi="宋体" w:hint="eastAsia"/>
          <w:i/>
          <w:iCs/>
          <w:sz w:val="24"/>
          <w:u w:val="single"/>
        </w:rPr>
        <w:t>端口，免费实时与医院信息系统相连。</w:t>
      </w:r>
    </w:p>
    <w:p w14:paraId="0C928055"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t>6</w:t>
      </w:r>
      <w:r w:rsidRPr="008E7D1F">
        <w:rPr>
          <w:rFonts w:ascii="宋体" w:eastAsia="宋体" w:hAnsi="宋体" w:hint="eastAsia"/>
          <w:sz w:val="24"/>
        </w:rPr>
        <w:t>.需提供项目实施方案，包括但不限于关于供货周期及进度计划、进度保证措施、安装调试方案等：</w:t>
      </w:r>
    </w:p>
    <w:p w14:paraId="6B51F52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fldChar w:fldCharType="begin"/>
      </w:r>
      <w:r w:rsidRPr="008E7D1F">
        <w:rPr>
          <w:rFonts w:ascii="宋体" w:eastAsia="宋体" w:hAnsi="宋体" w:hint="eastAsia"/>
          <w:sz w:val="24"/>
        </w:rPr>
        <w:instrText xml:space="preserve"> = 1 \* GB3 </w:instrText>
      </w:r>
      <w:r w:rsidRPr="008E7D1F">
        <w:rPr>
          <w:rFonts w:ascii="宋体" w:eastAsia="宋体" w:hAnsi="宋体" w:hint="eastAsia"/>
          <w:sz w:val="24"/>
        </w:rPr>
        <w:fldChar w:fldCharType="separate"/>
      </w:r>
      <w:r w:rsidRPr="008E7D1F">
        <w:rPr>
          <w:rFonts w:ascii="宋体" w:eastAsia="宋体" w:hAnsi="宋体" w:hint="eastAsia"/>
          <w:sz w:val="24"/>
        </w:rPr>
        <w:t>①</w:t>
      </w:r>
      <w:r w:rsidRPr="008E7D1F">
        <w:rPr>
          <w:rFonts w:ascii="宋体" w:eastAsia="宋体" w:hAnsi="宋体" w:hint="eastAsia"/>
          <w:sz w:val="24"/>
        </w:rPr>
        <w:fldChar w:fldCharType="end"/>
      </w:r>
      <w:r w:rsidRPr="008E7D1F">
        <w:rPr>
          <w:rFonts w:ascii="宋体" w:eastAsia="宋体" w:hAnsi="宋体" w:hint="eastAsia"/>
          <w:sz w:val="24"/>
        </w:rPr>
        <w:t>.供货周期及进度计划：在满足招标文件交货时间的基础之上，制定详细的订货、生产和交货周期计划；</w:t>
      </w:r>
    </w:p>
    <w:p w14:paraId="42369C7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fldChar w:fldCharType="begin"/>
      </w:r>
      <w:r w:rsidRPr="008E7D1F">
        <w:rPr>
          <w:rFonts w:ascii="宋体" w:eastAsia="宋体" w:hAnsi="宋体" w:hint="eastAsia"/>
          <w:sz w:val="24"/>
        </w:rPr>
        <w:instrText xml:space="preserve"> = 2 \* GB3 </w:instrText>
      </w:r>
      <w:r w:rsidRPr="008E7D1F">
        <w:rPr>
          <w:rFonts w:ascii="宋体" w:eastAsia="宋体" w:hAnsi="宋体" w:hint="eastAsia"/>
          <w:sz w:val="24"/>
        </w:rPr>
        <w:fldChar w:fldCharType="separate"/>
      </w:r>
      <w:r w:rsidRPr="008E7D1F">
        <w:rPr>
          <w:rFonts w:ascii="宋体" w:eastAsia="宋体" w:hAnsi="宋体" w:hint="eastAsia"/>
          <w:sz w:val="24"/>
        </w:rPr>
        <w:t>②</w:t>
      </w:r>
      <w:r w:rsidRPr="008E7D1F">
        <w:rPr>
          <w:rFonts w:ascii="宋体" w:eastAsia="宋体" w:hAnsi="宋体" w:hint="eastAsia"/>
          <w:sz w:val="24"/>
        </w:rPr>
        <w:fldChar w:fldCharType="end"/>
      </w:r>
      <w:r w:rsidRPr="008E7D1F">
        <w:rPr>
          <w:rFonts w:ascii="宋体" w:eastAsia="宋体" w:hAnsi="宋体" w:hint="eastAsia"/>
          <w:sz w:val="24"/>
        </w:rPr>
        <w:t>.进度保证措施：对于制定的进度计划，需提供详细的实施措施，以确保能够</w:t>
      </w:r>
      <w:r w:rsidRPr="008E7D1F">
        <w:rPr>
          <w:rFonts w:ascii="宋体" w:eastAsia="宋体" w:hAnsi="宋体" w:hint="eastAsia"/>
          <w:sz w:val="24"/>
        </w:rPr>
        <w:lastRenderedPageBreak/>
        <w:t>保质保量完成交货；</w:t>
      </w:r>
    </w:p>
    <w:p w14:paraId="441CEC7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fldChar w:fldCharType="begin"/>
      </w:r>
      <w:r w:rsidRPr="008E7D1F">
        <w:rPr>
          <w:rFonts w:ascii="宋体" w:eastAsia="宋体" w:hAnsi="宋体" w:hint="eastAsia"/>
          <w:sz w:val="24"/>
        </w:rPr>
        <w:instrText xml:space="preserve"> = 3 \* GB3 </w:instrText>
      </w:r>
      <w:r w:rsidRPr="008E7D1F">
        <w:rPr>
          <w:rFonts w:ascii="宋体" w:eastAsia="宋体" w:hAnsi="宋体" w:hint="eastAsia"/>
          <w:sz w:val="24"/>
        </w:rPr>
        <w:fldChar w:fldCharType="separate"/>
      </w:r>
      <w:r w:rsidRPr="008E7D1F">
        <w:rPr>
          <w:rFonts w:ascii="宋体" w:eastAsia="宋体" w:hAnsi="宋体" w:hint="eastAsia"/>
          <w:sz w:val="24"/>
        </w:rPr>
        <w:t>③</w:t>
      </w:r>
      <w:r w:rsidRPr="008E7D1F">
        <w:rPr>
          <w:rFonts w:ascii="宋体" w:eastAsia="宋体" w:hAnsi="宋体" w:hint="eastAsia"/>
          <w:sz w:val="24"/>
        </w:rPr>
        <w:fldChar w:fldCharType="end"/>
      </w:r>
      <w:r w:rsidRPr="008E7D1F">
        <w:rPr>
          <w:rFonts w:ascii="宋体" w:eastAsia="宋体" w:hAnsi="宋体" w:hint="eastAsia"/>
          <w:sz w:val="24"/>
        </w:rPr>
        <w:t>.安装调试方案：设备送到现场并且接采购人通知后，5个工作日内，需协调工程师进场安装调试；</w:t>
      </w:r>
    </w:p>
    <w:p w14:paraId="24A8D219"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t>7.</w:t>
      </w:r>
      <w:r w:rsidRPr="008E7D1F">
        <w:rPr>
          <w:rFonts w:ascii="宋体" w:eastAsia="宋体" w:hAnsi="宋体" w:hint="eastAsia"/>
          <w:sz w:val="24"/>
        </w:rPr>
        <w:t>需提供售后服务方案，包括但不限于服务体系、回访巡检方案、突发故障解决措施、技术人员保障等：</w:t>
      </w:r>
    </w:p>
    <w:p w14:paraId="7B90D162"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fldChar w:fldCharType="begin"/>
      </w:r>
      <w:r w:rsidRPr="008E7D1F">
        <w:rPr>
          <w:rFonts w:ascii="宋体" w:eastAsia="宋体" w:hAnsi="宋体" w:hint="eastAsia"/>
          <w:sz w:val="24"/>
        </w:rPr>
        <w:instrText xml:space="preserve"> = 1 \* GB3 </w:instrText>
      </w:r>
      <w:r w:rsidRPr="008E7D1F">
        <w:rPr>
          <w:rFonts w:ascii="宋体" w:eastAsia="宋体" w:hAnsi="宋体"/>
          <w:sz w:val="24"/>
        </w:rPr>
        <w:fldChar w:fldCharType="separate"/>
      </w:r>
      <w:r w:rsidRPr="008E7D1F">
        <w:rPr>
          <w:rFonts w:ascii="宋体" w:eastAsia="宋体" w:hAnsi="宋体" w:hint="eastAsia"/>
          <w:sz w:val="24"/>
        </w:rPr>
        <w:t>①</w:t>
      </w:r>
      <w:r w:rsidRPr="008E7D1F">
        <w:rPr>
          <w:rFonts w:ascii="宋体" w:eastAsia="宋体" w:hAnsi="宋体"/>
          <w:sz w:val="24"/>
        </w:rPr>
        <w:fldChar w:fldCharType="end"/>
      </w:r>
      <w:r w:rsidRPr="008E7D1F">
        <w:rPr>
          <w:rFonts w:ascii="宋体" w:eastAsia="宋体" w:hAnsi="宋体" w:hint="eastAsia"/>
          <w:sz w:val="24"/>
        </w:rPr>
        <w:t>.服务体系：服务体系</w:t>
      </w:r>
      <w:proofErr w:type="gramStart"/>
      <w:r w:rsidRPr="008E7D1F">
        <w:rPr>
          <w:rFonts w:ascii="宋体" w:eastAsia="宋体" w:hAnsi="宋体" w:hint="eastAsia"/>
          <w:sz w:val="24"/>
        </w:rPr>
        <w:t>需健全</w:t>
      </w:r>
      <w:proofErr w:type="gramEnd"/>
      <w:r w:rsidRPr="008E7D1F">
        <w:rPr>
          <w:rFonts w:ascii="宋体" w:eastAsia="宋体" w:hAnsi="宋体" w:hint="eastAsia"/>
          <w:sz w:val="24"/>
        </w:rPr>
        <w:t>完善，确保在服务期内，能够快速有效的响应采购人的报修需求，提供远程诊断或现场服务；</w:t>
      </w:r>
    </w:p>
    <w:p w14:paraId="7DBDA7AA"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fldChar w:fldCharType="begin"/>
      </w:r>
      <w:r w:rsidRPr="008E7D1F">
        <w:rPr>
          <w:rFonts w:ascii="宋体" w:eastAsia="宋体" w:hAnsi="宋体" w:hint="eastAsia"/>
          <w:sz w:val="24"/>
        </w:rPr>
        <w:instrText xml:space="preserve"> = 2 \* GB3 </w:instrText>
      </w:r>
      <w:r w:rsidRPr="008E7D1F">
        <w:rPr>
          <w:rFonts w:ascii="宋体" w:eastAsia="宋体" w:hAnsi="宋体"/>
          <w:sz w:val="24"/>
        </w:rPr>
        <w:fldChar w:fldCharType="separate"/>
      </w:r>
      <w:r w:rsidRPr="008E7D1F">
        <w:rPr>
          <w:rFonts w:ascii="宋体" w:eastAsia="宋体" w:hAnsi="宋体" w:hint="eastAsia"/>
          <w:sz w:val="24"/>
        </w:rPr>
        <w:t>②</w:t>
      </w:r>
      <w:r w:rsidRPr="008E7D1F">
        <w:rPr>
          <w:rFonts w:ascii="宋体" w:eastAsia="宋体" w:hAnsi="宋体"/>
          <w:sz w:val="24"/>
        </w:rPr>
        <w:fldChar w:fldCharType="end"/>
      </w:r>
      <w:r w:rsidRPr="008E7D1F">
        <w:rPr>
          <w:rFonts w:ascii="宋体" w:eastAsia="宋体" w:hAnsi="宋体" w:hint="eastAsia"/>
          <w:sz w:val="24"/>
        </w:rPr>
        <w:t>.回访巡检方案：质保期内，供应商每年提供不少于1次的常规巡检和保养；</w:t>
      </w:r>
    </w:p>
    <w:p w14:paraId="6FD629C1"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fldChar w:fldCharType="begin"/>
      </w:r>
      <w:r w:rsidRPr="008E7D1F">
        <w:rPr>
          <w:rFonts w:ascii="宋体" w:eastAsia="宋体" w:hAnsi="宋体" w:hint="eastAsia"/>
          <w:sz w:val="24"/>
        </w:rPr>
        <w:instrText xml:space="preserve"> = 3 \* GB3 </w:instrText>
      </w:r>
      <w:r w:rsidRPr="008E7D1F">
        <w:rPr>
          <w:rFonts w:ascii="宋体" w:eastAsia="宋体" w:hAnsi="宋体"/>
          <w:sz w:val="24"/>
        </w:rPr>
        <w:fldChar w:fldCharType="separate"/>
      </w:r>
      <w:r w:rsidRPr="008E7D1F">
        <w:rPr>
          <w:rFonts w:ascii="宋体" w:eastAsia="宋体" w:hAnsi="宋体" w:hint="eastAsia"/>
          <w:sz w:val="24"/>
        </w:rPr>
        <w:t>③</w:t>
      </w:r>
      <w:r w:rsidRPr="008E7D1F">
        <w:rPr>
          <w:rFonts w:ascii="宋体" w:eastAsia="宋体" w:hAnsi="宋体"/>
          <w:sz w:val="24"/>
        </w:rPr>
        <w:fldChar w:fldCharType="end"/>
      </w:r>
      <w:r w:rsidRPr="008E7D1F">
        <w:rPr>
          <w:rFonts w:ascii="宋体" w:eastAsia="宋体" w:hAnsi="宋体" w:hint="eastAsia"/>
          <w:sz w:val="24"/>
        </w:rPr>
        <w:t>.突发故障解决措施：供应商需结合项目特点，对于可能出现的突发设备故障进行举例，并且给出对应的解决措施；</w:t>
      </w:r>
    </w:p>
    <w:p w14:paraId="060CBAD7"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fldChar w:fldCharType="begin"/>
      </w:r>
      <w:r w:rsidRPr="008E7D1F">
        <w:rPr>
          <w:rFonts w:ascii="宋体" w:eastAsia="宋体" w:hAnsi="宋体" w:hint="eastAsia"/>
          <w:sz w:val="24"/>
        </w:rPr>
        <w:instrText xml:space="preserve"> = 4 \* GB3 </w:instrText>
      </w:r>
      <w:r w:rsidRPr="008E7D1F">
        <w:rPr>
          <w:rFonts w:ascii="宋体" w:eastAsia="宋体" w:hAnsi="宋体"/>
          <w:sz w:val="24"/>
        </w:rPr>
        <w:fldChar w:fldCharType="separate"/>
      </w:r>
      <w:r w:rsidRPr="008E7D1F">
        <w:rPr>
          <w:rFonts w:ascii="宋体" w:eastAsia="宋体" w:hAnsi="宋体" w:hint="eastAsia"/>
          <w:sz w:val="24"/>
        </w:rPr>
        <w:t>④</w:t>
      </w:r>
      <w:r w:rsidRPr="008E7D1F">
        <w:rPr>
          <w:rFonts w:ascii="宋体" w:eastAsia="宋体" w:hAnsi="宋体"/>
          <w:sz w:val="24"/>
        </w:rPr>
        <w:fldChar w:fldCharType="end"/>
      </w:r>
      <w:r w:rsidRPr="008E7D1F">
        <w:rPr>
          <w:rFonts w:ascii="宋体" w:eastAsia="宋体" w:hAnsi="宋体" w:hint="eastAsia"/>
          <w:sz w:val="24"/>
        </w:rPr>
        <w:t>.技术人员保障：提供售后服务的技术人员需充足且专业，能精确诊断和维修设备故障，故障报修后</w:t>
      </w:r>
      <w:r w:rsidRPr="008E7D1F">
        <w:rPr>
          <w:rFonts w:ascii="宋体" w:eastAsia="宋体" w:hAnsi="宋体"/>
          <w:sz w:val="24"/>
        </w:rPr>
        <w:t>30</w:t>
      </w:r>
      <w:r w:rsidRPr="008E7D1F">
        <w:rPr>
          <w:rFonts w:ascii="宋体" w:eastAsia="宋体" w:hAnsi="宋体" w:hint="eastAsia"/>
          <w:sz w:val="24"/>
        </w:rPr>
        <w:t>分钟内响应，2</w:t>
      </w:r>
      <w:r w:rsidRPr="008E7D1F">
        <w:rPr>
          <w:rFonts w:ascii="宋体" w:eastAsia="宋体" w:hAnsi="宋体"/>
          <w:sz w:val="24"/>
        </w:rPr>
        <w:t>4</w:t>
      </w:r>
      <w:r w:rsidRPr="008E7D1F">
        <w:rPr>
          <w:rFonts w:ascii="宋体" w:eastAsia="宋体" w:hAnsi="宋体" w:hint="eastAsia"/>
          <w:sz w:val="24"/>
        </w:rPr>
        <w:t>小时内到达现场，4</w:t>
      </w:r>
      <w:r w:rsidRPr="008E7D1F">
        <w:rPr>
          <w:rFonts w:ascii="宋体" w:eastAsia="宋体" w:hAnsi="宋体"/>
          <w:sz w:val="24"/>
        </w:rPr>
        <w:t>8</w:t>
      </w:r>
      <w:r w:rsidRPr="008E7D1F">
        <w:rPr>
          <w:rFonts w:ascii="宋体" w:eastAsia="宋体" w:hAnsi="宋体" w:hint="eastAsia"/>
          <w:sz w:val="24"/>
        </w:rPr>
        <w:t>小时内解决或提供备用机；</w:t>
      </w:r>
    </w:p>
    <w:p w14:paraId="316888F9"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t>8.</w:t>
      </w:r>
      <w:r w:rsidRPr="008E7D1F">
        <w:rPr>
          <w:rFonts w:ascii="宋体" w:eastAsia="宋体" w:hAnsi="宋体" w:hint="eastAsia"/>
          <w:sz w:val="24"/>
        </w:rPr>
        <w:t>需提供人员培训方案，包括但不限于日常保养和定期保养培训、业务技术功能培训、常见故障处理培训、应急预案培训等：</w:t>
      </w:r>
    </w:p>
    <w:p w14:paraId="125B7B25"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fldChar w:fldCharType="begin"/>
      </w:r>
      <w:r w:rsidRPr="008E7D1F">
        <w:rPr>
          <w:rFonts w:ascii="宋体" w:eastAsia="宋体" w:hAnsi="宋体" w:hint="eastAsia"/>
          <w:sz w:val="24"/>
        </w:rPr>
        <w:instrText xml:space="preserve"> = 1 \* GB3 </w:instrText>
      </w:r>
      <w:r w:rsidRPr="008E7D1F">
        <w:rPr>
          <w:rFonts w:ascii="宋体" w:eastAsia="宋体" w:hAnsi="宋体" w:hint="eastAsia"/>
          <w:sz w:val="24"/>
        </w:rPr>
        <w:fldChar w:fldCharType="separate"/>
      </w:r>
      <w:r w:rsidRPr="008E7D1F">
        <w:rPr>
          <w:rFonts w:ascii="宋体" w:eastAsia="宋体" w:hAnsi="宋体" w:hint="eastAsia"/>
          <w:sz w:val="24"/>
        </w:rPr>
        <w:t>①</w:t>
      </w:r>
      <w:r w:rsidRPr="008E7D1F">
        <w:rPr>
          <w:rFonts w:ascii="宋体" w:eastAsia="宋体" w:hAnsi="宋体" w:hint="eastAsia"/>
          <w:sz w:val="24"/>
        </w:rPr>
        <w:fldChar w:fldCharType="end"/>
      </w:r>
      <w:r w:rsidRPr="008E7D1F">
        <w:rPr>
          <w:rFonts w:ascii="宋体" w:eastAsia="宋体" w:hAnsi="宋体" w:hint="eastAsia"/>
          <w:sz w:val="24"/>
        </w:rPr>
        <w:t>.日常保养和定期保养培训：</w:t>
      </w:r>
      <w:proofErr w:type="gramStart"/>
      <w:r w:rsidRPr="008E7D1F">
        <w:rPr>
          <w:rFonts w:ascii="宋体" w:eastAsia="宋体" w:hAnsi="宋体" w:hint="eastAsia"/>
          <w:sz w:val="24"/>
        </w:rPr>
        <w:t>需对于</w:t>
      </w:r>
      <w:proofErr w:type="gramEnd"/>
      <w:r w:rsidRPr="008E7D1F">
        <w:rPr>
          <w:rFonts w:ascii="宋体" w:eastAsia="宋体" w:hAnsi="宋体" w:hint="eastAsia"/>
          <w:sz w:val="24"/>
        </w:rPr>
        <w:t>设备表面清洁、环境检查、开机自检等进行培训，并且进行日常记录与报告；</w:t>
      </w:r>
    </w:p>
    <w:p w14:paraId="5A90073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fldChar w:fldCharType="begin"/>
      </w:r>
      <w:r w:rsidRPr="008E7D1F">
        <w:rPr>
          <w:rFonts w:ascii="宋体" w:eastAsia="宋体" w:hAnsi="宋体" w:hint="eastAsia"/>
          <w:sz w:val="24"/>
        </w:rPr>
        <w:instrText xml:space="preserve"> = 2 \* GB3 </w:instrText>
      </w:r>
      <w:r w:rsidRPr="008E7D1F">
        <w:rPr>
          <w:rFonts w:ascii="宋体" w:eastAsia="宋体" w:hAnsi="宋体" w:hint="eastAsia"/>
          <w:sz w:val="24"/>
        </w:rPr>
        <w:fldChar w:fldCharType="separate"/>
      </w:r>
      <w:r w:rsidRPr="008E7D1F">
        <w:rPr>
          <w:rFonts w:ascii="宋体" w:eastAsia="宋体" w:hAnsi="宋体" w:hint="eastAsia"/>
          <w:sz w:val="24"/>
        </w:rPr>
        <w:t>②</w:t>
      </w:r>
      <w:r w:rsidRPr="008E7D1F">
        <w:rPr>
          <w:rFonts w:ascii="宋体" w:eastAsia="宋体" w:hAnsi="宋体" w:hint="eastAsia"/>
          <w:sz w:val="24"/>
        </w:rPr>
        <w:fldChar w:fldCharType="end"/>
      </w:r>
      <w:r w:rsidRPr="008E7D1F">
        <w:rPr>
          <w:rFonts w:ascii="宋体" w:eastAsia="宋体" w:hAnsi="宋体" w:hint="eastAsia"/>
          <w:sz w:val="24"/>
        </w:rPr>
        <w:t>.业务技术功能培训：</w:t>
      </w:r>
      <w:proofErr w:type="gramStart"/>
      <w:r w:rsidRPr="008E7D1F">
        <w:rPr>
          <w:rFonts w:ascii="宋体" w:eastAsia="宋体" w:hAnsi="宋体" w:hint="eastAsia"/>
          <w:sz w:val="24"/>
        </w:rPr>
        <w:t>需对于开</w:t>
      </w:r>
      <w:proofErr w:type="gramEnd"/>
      <w:r w:rsidRPr="008E7D1F">
        <w:rPr>
          <w:rFonts w:ascii="宋体" w:eastAsia="宋体" w:hAnsi="宋体" w:hint="eastAsia"/>
          <w:sz w:val="24"/>
        </w:rPr>
        <w:t>关机流程、参数设置、界面导航等基础操作进行培训，并且对于设备的临床应用（如操作技巧等）以及设备的数据管理也需进行培训指导，每年免费技术升级培训不低于1次；</w:t>
      </w:r>
    </w:p>
    <w:p w14:paraId="6272B65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fldChar w:fldCharType="begin"/>
      </w:r>
      <w:r w:rsidRPr="008E7D1F">
        <w:rPr>
          <w:rFonts w:ascii="宋体" w:eastAsia="宋体" w:hAnsi="宋体" w:hint="eastAsia"/>
          <w:sz w:val="24"/>
        </w:rPr>
        <w:instrText xml:space="preserve"> = 3 \* GB3 </w:instrText>
      </w:r>
      <w:r w:rsidRPr="008E7D1F">
        <w:rPr>
          <w:rFonts w:ascii="宋体" w:eastAsia="宋体" w:hAnsi="宋体" w:hint="eastAsia"/>
          <w:sz w:val="24"/>
        </w:rPr>
        <w:fldChar w:fldCharType="separate"/>
      </w:r>
      <w:r w:rsidRPr="008E7D1F">
        <w:rPr>
          <w:rFonts w:ascii="宋体" w:eastAsia="宋体" w:hAnsi="宋体" w:hint="eastAsia"/>
          <w:sz w:val="24"/>
        </w:rPr>
        <w:t>③</w:t>
      </w:r>
      <w:r w:rsidRPr="008E7D1F">
        <w:rPr>
          <w:rFonts w:ascii="宋体" w:eastAsia="宋体" w:hAnsi="宋体" w:hint="eastAsia"/>
          <w:sz w:val="24"/>
        </w:rPr>
        <w:fldChar w:fldCharType="end"/>
      </w:r>
      <w:r w:rsidRPr="008E7D1F">
        <w:rPr>
          <w:rFonts w:ascii="宋体" w:eastAsia="宋体" w:hAnsi="宋体" w:hint="eastAsia"/>
          <w:sz w:val="24"/>
        </w:rPr>
        <w:t>.常见故障处理培训：结合项目特点，对于可能出现的常见设备故障进行举例，并且进行处理培训；</w:t>
      </w:r>
    </w:p>
    <w:p w14:paraId="65C9A86D"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fldChar w:fldCharType="begin"/>
      </w:r>
      <w:r w:rsidRPr="008E7D1F">
        <w:rPr>
          <w:rFonts w:ascii="宋体" w:eastAsia="宋体" w:hAnsi="宋体" w:hint="eastAsia"/>
          <w:sz w:val="24"/>
        </w:rPr>
        <w:instrText xml:space="preserve"> = 4 \* GB3 </w:instrText>
      </w:r>
      <w:r w:rsidRPr="008E7D1F">
        <w:rPr>
          <w:rFonts w:ascii="宋体" w:eastAsia="宋体" w:hAnsi="宋体" w:hint="eastAsia"/>
          <w:sz w:val="24"/>
        </w:rPr>
        <w:fldChar w:fldCharType="separate"/>
      </w:r>
      <w:r w:rsidRPr="008E7D1F">
        <w:rPr>
          <w:rFonts w:ascii="宋体" w:eastAsia="宋体" w:hAnsi="宋体" w:hint="eastAsia"/>
          <w:sz w:val="24"/>
        </w:rPr>
        <w:t>④</w:t>
      </w:r>
      <w:r w:rsidRPr="008E7D1F">
        <w:rPr>
          <w:rFonts w:ascii="宋体" w:eastAsia="宋体" w:hAnsi="宋体" w:hint="eastAsia"/>
          <w:sz w:val="24"/>
        </w:rPr>
        <w:fldChar w:fldCharType="end"/>
      </w:r>
      <w:r w:rsidRPr="008E7D1F">
        <w:rPr>
          <w:rFonts w:ascii="宋体" w:eastAsia="宋体" w:hAnsi="宋体" w:hint="eastAsia"/>
          <w:sz w:val="24"/>
        </w:rPr>
        <w:t>.应急预案培训：对于设备使用过程中可能出现的特殊情况进行培训与指导，比如，如何处理设备死机、机械部件故障、突然断电等。</w:t>
      </w:r>
    </w:p>
    <w:p w14:paraId="01FFC06F"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t>9</w:t>
      </w:r>
      <w:r w:rsidRPr="008E7D1F">
        <w:rPr>
          <w:rFonts w:ascii="宋体" w:eastAsia="宋体" w:hAnsi="宋体" w:hint="eastAsia"/>
          <w:sz w:val="24"/>
        </w:rPr>
        <w:t>.业绩：具有与所投产品类</w:t>
      </w:r>
      <w:proofErr w:type="gramStart"/>
      <w:r w:rsidRPr="008E7D1F">
        <w:rPr>
          <w:rFonts w:ascii="宋体" w:eastAsia="宋体" w:hAnsi="宋体" w:hint="eastAsia"/>
          <w:sz w:val="24"/>
        </w:rPr>
        <w:t>似业绩</w:t>
      </w:r>
      <w:proofErr w:type="gramEnd"/>
      <w:r w:rsidRPr="008E7D1F">
        <w:rPr>
          <w:rFonts w:ascii="宋体" w:eastAsia="宋体" w:hAnsi="宋体" w:hint="eastAsia"/>
          <w:sz w:val="24"/>
        </w:rPr>
        <w:t>的优先。</w:t>
      </w:r>
    </w:p>
    <w:p w14:paraId="4B861ABF"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t>10</w:t>
      </w:r>
      <w:r w:rsidRPr="008E7D1F">
        <w:rPr>
          <w:rFonts w:ascii="宋体" w:eastAsia="宋体" w:hAnsi="宋体" w:hint="eastAsia"/>
          <w:sz w:val="24"/>
        </w:rPr>
        <w:t>.投标产品为节能产品的优先。</w:t>
      </w:r>
    </w:p>
    <w:p w14:paraId="72BCE29C"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1</w:t>
      </w:r>
      <w:r w:rsidRPr="008E7D1F">
        <w:rPr>
          <w:rFonts w:ascii="宋体" w:eastAsia="宋体" w:hAnsi="宋体" w:hint="eastAsia"/>
          <w:sz w:val="24"/>
        </w:rPr>
        <w:t>.投标产品为环境标志产品的优先。</w:t>
      </w:r>
    </w:p>
    <w:p w14:paraId="73CB7345" w14:textId="77777777" w:rsidR="00C274AE" w:rsidRPr="008E7D1F" w:rsidRDefault="00C274AE">
      <w:pPr>
        <w:jc w:val="left"/>
      </w:pPr>
    </w:p>
    <w:p w14:paraId="2AD75ABE" w14:textId="77777777" w:rsidR="00C274AE" w:rsidRPr="008E7D1F" w:rsidRDefault="00F162B4">
      <w:pPr>
        <w:pStyle w:val="af0"/>
        <w:spacing w:line="360" w:lineRule="auto"/>
        <w:ind w:firstLineChars="0" w:firstLine="0"/>
        <w:jc w:val="left"/>
        <w:rPr>
          <w:rFonts w:ascii="宋体" w:eastAsia="宋体" w:hAnsi="宋体" w:hint="eastAsia"/>
          <w:sz w:val="24"/>
        </w:rPr>
      </w:pPr>
      <w:r w:rsidRPr="008E7D1F">
        <w:rPr>
          <w:rFonts w:ascii="宋体" w:eastAsia="宋体" w:hAnsi="宋体" w:hint="eastAsia"/>
          <w:b/>
          <w:bCs/>
          <w:i/>
          <w:iCs/>
          <w:sz w:val="24"/>
          <w:u w:val="single"/>
        </w:rPr>
        <w:t>注：上述商务要求中的实质性要求</w:t>
      </w:r>
      <w:r w:rsidRPr="008E7D1F">
        <w:rPr>
          <w:rFonts w:ascii="宋体" w:eastAsia="宋体" w:hAnsi="宋体" w:hint="eastAsia"/>
          <w:b/>
          <w:bCs/>
          <w:i/>
          <w:iCs/>
          <w:color w:val="FF0000"/>
          <w:sz w:val="24"/>
          <w:u w:val="single"/>
        </w:rPr>
        <w:t>（1-</w:t>
      </w:r>
      <w:r w:rsidRPr="008E7D1F">
        <w:rPr>
          <w:rFonts w:ascii="宋体" w:eastAsia="宋体" w:hAnsi="宋体"/>
          <w:b/>
          <w:bCs/>
          <w:i/>
          <w:iCs/>
          <w:color w:val="FF0000"/>
          <w:sz w:val="24"/>
          <w:u w:val="single"/>
        </w:rPr>
        <w:t>5</w:t>
      </w:r>
      <w:r w:rsidRPr="008E7D1F">
        <w:rPr>
          <w:rFonts w:ascii="宋体" w:eastAsia="宋体" w:hAnsi="宋体" w:hint="eastAsia"/>
          <w:b/>
          <w:bCs/>
          <w:i/>
          <w:iCs/>
          <w:color w:val="FF0000"/>
          <w:sz w:val="24"/>
          <w:u w:val="single"/>
        </w:rPr>
        <w:t>项，斜体且有下划线部分）</w:t>
      </w:r>
      <w:r w:rsidRPr="008E7D1F">
        <w:rPr>
          <w:rFonts w:ascii="宋体" w:eastAsia="宋体" w:hAnsi="宋体" w:hint="eastAsia"/>
          <w:b/>
          <w:bCs/>
          <w:i/>
          <w:iCs/>
          <w:sz w:val="24"/>
          <w:u w:val="single"/>
        </w:rPr>
        <w:t>需在</w:t>
      </w:r>
      <w:bookmarkStart w:id="196" w:name="OLE_LINK39"/>
      <w:r w:rsidRPr="008E7D1F">
        <w:rPr>
          <w:rFonts w:ascii="宋体" w:eastAsia="宋体" w:hAnsi="宋体" w:hint="eastAsia"/>
          <w:b/>
          <w:bCs/>
          <w:i/>
          <w:iCs/>
          <w:sz w:val="24"/>
          <w:u w:val="single"/>
        </w:rPr>
        <w:t>商务要求响应及偏离表</w:t>
      </w:r>
      <w:bookmarkEnd w:id="196"/>
      <w:r w:rsidRPr="008E7D1F">
        <w:rPr>
          <w:rFonts w:ascii="宋体" w:eastAsia="宋体" w:hAnsi="宋体" w:hint="eastAsia"/>
          <w:b/>
          <w:bCs/>
          <w:i/>
          <w:iCs/>
          <w:sz w:val="24"/>
          <w:u w:val="single"/>
        </w:rPr>
        <w:t>中逐条响应具体内容，且不允许负偏离，否则视为无效投标。</w:t>
      </w:r>
    </w:p>
    <w:p w14:paraId="6869E3D4" w14:textId="77777777" w:rsidR="00C274AE" w:rsidRPr="008E7D1F" w:rsidRDefault="00F162B4">
      <w:pPr>
        <w:pStyle w:val="af0"/>
        <w:spacing w:after="0" w:line="360" w:lineRule="auto"/>
        <w:ind w:firstLineChars="0" w:firstLine="0"/>
        <w:jc w:val="left"/>
        <w:rPr>
          <w:rFonts w:ascii="宋体" w:hAnsi="宋体" w:hint="eastAsia"/>
          <w:b/>
          <w:bCs/>
          <w:color w:val="FF0000"/>
          <w:sz w:val="24"/>
          <w:shd w:val="clear" w:color="auto" w:fill="FFFFFF" w:themeFill="background1"/>
        </w:rPr>
      </w:pPr>
      <w:r w:rsidRPr="008E7D1F">
        <w:rPr>
          <w:rFonts w:ascii="宋体" w:hAnsi="宋体" w:hint="eastAsia"/>
          <w:b/>
          <w:bCs/>
          <w:color w:val="FF0000"/>
          <w:sz w:val="24"/>
          <w:shd w:val="clear" w:color="auto" w:fill="FFFFFF" w:themeFill="background1"/>
        </w:rPr>
        <w:lastRenderedPageBreak/>
        <w:t>采购清单：</w:t>
      </w:r>
    </w:p>
    <w:tbl>
      <w:tblPr>
        <w:tblStyle w:val="af2"/>
        <w:tblW w:w="4615" w:type="pct"/>
        <w:jc w:val="center"/>
        <w:tblLook w:val="04A0" w:firstRow="1" w:lastRow="0" w:firstColumn="1" w:lastColumn="0" w:noHBand="0" w:noVBand="1"/>
      </w:tblPr>
      <w:tblGrid>
        <w:gridCol w:w="1526"/>
        <w:gridCol w:w="5198"/>
        <w:gridCol w:w="1142"/>
      </w:tblGrid>
      <w:tr w:rsidR="00C274AE" w:rsidRPr="008E7D1F" w14:paraId="08745AF4" w14:textId="77777777">
        <w:trPr>
          <w:jc w:val="center"/>
        </w:trPr>
        <w:tc>
          <w:tcPr>
            <w:tcW w:w="970" w:type="pct"/>
            <w:tcBorders>
              <w:top w:val="single" w:sz="4" w:space="0" w:color="auto"/>
              <w:left w:val="single" w:sz="4" w:space="0" w:color="auto"/>
              <w:bottom w:val="single" w:sz="4" w:space="0" w:color="auto"/>
              <w:right w:val="single" w:sz="4" w:space="0" w:color="auto"/>
            </w:tcBorders>
            <w:vAlign w:val="center"/>
          </w:tcPr>
          <w:p w14:paraId="20986704" w14:textId="77777777" w:rsidR="00C274AE" w:rsidRPr="008E7D1F" w:rsidRDefault="00F162B4">
            <w:pPr>
              <w:rPr>
                <w:i/>
                <w:iCs/>
                <w:sz w:val="24"/>
                <w:u w:val="single"/>
              </w:rPr>
            </w:pPr>
            <w:r w:rsidRPr="008E7D1F">
              <w:rPr>
                <w:rFonts w:hint="eastAsia"/>
                <w:i/>
                <w:iCs/>
                <w:sz w:val="24"/>
                <w:u w:val="single"/>
              </w:rPr>
              <w:t>序号</w:t>
            </w:r>
          </w:p>
        </w:tc>
        <w:tc>
          <w:tcPr>
            <w:tcW w:w="3304" w:type="pct"/>
            <w:tcBorders>
              <w:top w:val="single" w:sz="4" w:space="0" w:color="auto"/>
              <w:left w:val="single" w:sz="4" w:space="0" w:color="auto"/>
              <w:bottom w:val="single" w:sz="4" w:space="0" w:color="auto"/>
              <w:right w:val="single" w:sz="4" w:space="0" w:color="auto"/>
            </w:tcBorders>
            <w:vAlign w:val="center"/>
          </w:tcPr>
          <w:p w14:paraId="1ED2D435" w14:textId="77777777" w:rsidR="00C274AE" w:rsidRPr="008E7D1F" w:rsidRDefault="00F162B4">
            <w:pPr>
              <w:rPr>
                <w:i/>
                <w:iCs/>
                <w:sz w:val="24"/>
                <w:u w:val="single"/>
              </w:rPr>
            </w:pPr>
            <w:r w:rsidRPr="008E7D1F">
              <w:rPr>
                <w:rFonts w:hint="eastAsia"/>
                <w:i/>
                <w:iCs/>
                <w:sz w:val="24"/>
                <w:u w:val="single"/>
              </w:rPr>
              <w:t>设备名称</w:t>
            </w:r>
          </w:p>
        </w:tc>
        <w:tc>
          <w:tcPr>
            <w:tcW w:w="726" w:type="pct"/>
            <w:tcBorders>
              <w:top w:val="single" w:sz="4" w:space="0" w:color="auto"/>
              <w:left w:val="single" w:sz="4" w:space="0" w:color="auto"/>
              <w:bottom w:val="single" w:sz="4" w:space="0" w:color="auto"/>
              <w:right w:val="single" w:sz="4" w:space="0" w:color="auto"/>
            </w:tcBorders>
            <w:vAlign w:val="center"/>
          </w:tcPr>
          <w:p w14:paraId="1923AB6E" w14:textId="77777777" w:rsidR="00C274AE" w:rsidRPr="008E7D1F" w:rsidRDefault="00F162B4">
            <w:pPr>
              <w:rPr>
                <w:i/>
                <w:iCs/>
                <w:sz w:val="24"/>
                <w:u w:val="single"/>
              </w:rPr>
            </w:pPr>
            <w:r w:rsidRPr="008E7D1F">
              <w:rPr>
                <w:rFonts w:hint="eastAsia"/>
                <w:i/>
                <w:iCs/>
                <w:sz w:val="24"/>
                <w:u w:val="single"/>
              </w:rPr>
              <w:t>数量</w:t>
            </w:r>
          </w:p>
        </w:tc>
      </w:tr>
      <w:tr w:rsidR="00C274AE" w:rsidRPr="008E7D1F" w14:paraId="157B5804" w14:textId="77777777">
        <w:trPr>
          <w:trHeight w:hRule="exact" w:val="645"/>
          <w:jc w:val="center"/>
        </w:trPr>
        <w:tc>
          <w:tcPr>
            <w:tcW w:w="970" w:type="pct"/>
            <w:tcBorders>
              <w:top w:val="single" w:sz="4" w:space="0" w:color="auto"/>
              <w:left w:val="single" w:sz="4" w:space="0" w:color="auto"/>
              <w:bottom w:val="single" w:sz="4" w:space="0" w:color="auto"/>
              <w:right w:val="single" w:sz="4" w:space="0" w:color="auto"/>
            </w:tcBorders>
            <w:vAlign w:val="center"/>
          </w:tcPr>
          <w:p w14:paraId="611FF32C" w14:textId="77777777" w:rsidR="00C274AE" w:rsidRPr="008E7D1F" w:rsidRDefault="00F162B4">
            <w:pPr>
              <w:rPr>
                <w:i/>
                <w:iCs/>
                <w:sz w:val="24"/>
                <w:u w:val="single"/>
              </w:rPr>
            </w:pPr>
            <w:r w:rsidRPr="008E7D1F">
              <w:rPr>
                <w:rFonts w:hint="eastAsia"/>
                <w:i/>
                <w:iCs/>
                <w:sz w:val="24"/>
                <w:u w:val="single"/>
              </w:rPr>
              <w:t>1</w:t>
            </w:r>
          </w:p>
        </w:tc>
        <w:tc>
          <w:tcPr>
            <w:tcW w:w="3304" w:type="pct"/>
            <w:tcBorders>
              <w:top w:val="single" w:sz="4" w:space="0" w:color="auto"/>
              <w:left w:val="single" w:sz="4" w:space="0" w:color="auto"/>
              <w:bottom w:val="single" w:sz="4" w:space="0" w:color="auto"/>
              <w:right w:val="single" w:sz="4" w:space="0" w:color="auto"/>
            </w:tcBorders>
            <w:vAlign w:val="center"/>
          </w:tcPr>
          <w:p w14:paraId="6AD295A6" w14:textId="79CA874F" w:rsidR="00C274AE" w:rsidRPr="008E7D1F" w:rsidRDefault="00F162B4">
            <w:pPr>
              <w:rPr>
                <w:i/>
                <w:iCs/>
                <w:sz w:val="24"/>
                <w:u w:val="single"/>
              </w:rPr>
            </w:pPr>
            <w:bookmarkStart w:id="197" w:name="_Hlk216364496"/>
            <w:r w:rsidRPr="008E7D1F">
              <w:rPr>
                <w:rFonts w:hint="eastAsia"/>
                <w:i/>
                <w:iCs/>
                <w:sz w:val="24"/>
                <w:u w:val="single"/>
              </w:rPr>
              <w:t>快速多舱式全自动清洗消毒器</w:t>
            </w:r>
            <w:r w:rsidRPr="008E7D1F">
              <w:rPr>
                <w:rFonts w:hint="eastAsia"/>
                <w:i/>
                <w:iCs/>
                <w:sz w:val="24"/>
                <w:u w:val="single"/>
              </w:rPr>
              <w:t>+</w:t>
            </w:r>
            <w:r w:rsidRPr="008E7D1F">
              <w:rPr>
                <w:rFonts w:hint="eastAsia"/>
                <w:i/>
                <w:iCs/>
                <w:sz w:val="24"/>
                <w:u w:val="single"/>
              </w:rPr>
              <w:t>回旋舱</w:t>
            </w:r>
          </w:p>
        </w:tc>
        <w:tc>
          <w:tcPr>
            <w:tcW w:w="726" w:type="pct"/>
            <w:tcBorders>
              <w:top w:val="single" w:sz="4" w:space="0" w:color="auto"/>
              <w:left w:val="single" w:sz="4" w:space="0" w:color="auto"/>
              <w:bottom w:val="single" w:sz="4" w:space="0" w:color="auto"/>
              <w:right w:val="single" w:sz="4" w:space="0" w:color="auto"/>
            </w:tcBorders>
            <w:vAlign w:val="center"/>
          </w:tcPr>
          <w:p w14:paraId="2BC3E6D6" w14:textId="77777777" w:rsidR="00C274AE" w:rsidRPr="008E7D1F" w:rsidRDefault="00F162B4">
            <w:pPr>
              <w:rPr>
                <w:i/>
                <w:iCs/>
                <w:sz w:val="24"/>
                <w:u w:val="single"/>
              </w:rPr>
            </w:pPr>
            <w:r w:rsidRPr="008E7D1F">
              <w:rPr>
                <w:rFonts w:hint="eastAsia"/>
                <w:i/>
                <w:iCs/>
                <w:sz w:val="24"/>
                <w:u w:val="single"/>
              </w:rPr>
              <w:t>1</w:t>
            </w:r>
            <w:r w:rsidRPr="008E7D1F">
              <w:rPr>
                <w:rFonts w:hint="eastAsia"/>
                <w:i/>
                <w:iCs/>
                <w:sz w:val="24"/>
                <w:u w:val="single"/>
              </w:rPr>
              <w:t>套</w:t>
            </w:r>
          </w:p>
        </w:tc>
      </w:tr>
      <w:tr w:rsidR="00C274AE" w:rsidRPr="008E7D1F" w14:paraId="33B49F09" w14:textId="77777777">
        <w:trPr>
          <w:trHeight w:hRule="exact" w:val="569"/>
          <w:jc w:val="center"/>
        </w:trPr>
        <w:tc>
          <w:tcPr>
            <w:tcW w:w="970" w:type="pct"/>
            <w:tcBorders>
              <w:top w:val="single" w:sz="4" w:space="0" w:color="auto"/>
              <w:left w:val="single" w:sz="4" w:space="0" w:color="auto"/>
              <w:bottom w:val="single" w:sz="4" w:space="0" w:color="auto"/>
              <w:right w:val="single" w:sz="4" w:space="0" w:color="auto"/>
            </w:tcBorders>
            <w:vAlign w:val="center"/>
          </w:tcPr>
          <w:p w14:paraId="79303BD7" w14:textId="77777777" w:rsidR="00C274AE" w:rsidRPr="008E7D1F" w:rsidRDefault="00F162B4">
            <w:pPr>
              <w:rPr>
                <w:i/>
                <w:iCs/>
                <w:sz w:val="24"/>
                <w:u w:val="single"/>
              </w:rPr>
            </w:pPr>
            <w:r w:rsidRPr="008E7D1F">
              <w:rPr>
                <w:rFonts w:hint="eastAsia"/>
                <w:i/>
                <w:iCs/>
                <w:sz w:val="24"/>
                <w:u w:val="single"/>
              </w:rPr>
              <w:t>2</w:t>
            </w:r>
          </w:p>
        </w:tc>
        <w:tc>
          <w:tcPr>
            <w:tcW w:w="3304" w:type="pct"/>
            <w:tcBorders>
              <w:top w:val="single" w:sz="4" w:space="0" w:color="auto"/>
              <w:left w:val="single" w:sz="4" w:space="0" w:color="auto"/>
              <w:bottom w:val="single" w:sz="4" w:space="0" w:color="auto"/>
              <w:right w:val="single" w:sz="4" w:space="0" w:color="auto"/>
            </w:tcBorders>
            <w:vAlign w:val="center"/>
          </w:tcPr>
          <w:p w14:paraId="007BB4D9" w14:textId="77777777" w:rsidR="00C274AE" w:rsidRPr="008E7D1F" w:rsidRDefault="00F162B4">
            <w:pPr>
              <w:rPr>
                <w:i/>
                <w:iCs/>
                <w:sz w:val="24"/>
                <w:u w:val="single"/>
              </w:rPr>
            </w:pPr>
            <w:r w:rsidRPr="008E7D1F">
              <w:rPr>
                <w:rFonts w:hint="eastAsia"/>
                <w:i/>
                <w:iCs/>
                <w:sz w:val="24"/>
                <w:u w:val="single"/>
              </w:rPr>
              <w:t>单舱清洗消毒器</w:t>
            </w:r>
          </w:p>
        </w:tc>
        <w:tc>
          <w:tcPr>
            <w:tcW w:w="726" w:type="pct"/>
            <w:tcBorders>
              <w:top w:val="single" w:sz="4" w:space="0" w:color="auto"/>
              <w:left w:val="single" w:sz="4" w:space="0" w:color="auto"/>
              <w:bottom w:val="single" w:sz="4" w:space="0" w:color="auto"/>
              <w:right w:val="single" w:sz="4" w:space="0" w:color="auto"/>
            </w:tcBorders>
            <w:vAlign w:val="center"/>
          </w:tcPr>
          <w:p w14:paraId="24D5A8AC" w14:textId="77777777" w:rsidR="00C274AE" w:rsidRPr="008E7D1F" w:rsidRDefault="00F162B4">
            <w:pPr>
              <w:rPr>
                <w:i/>
                <w:iCs/>
                <w:sz w:val="24"/>
                <w:u w:val="single"/>
              </w:rPr>
            </w:pPr>
            <w:r w:rsidRPr="008E7D1F">
              <w:rPr>
                <w:rFonts w:hint="eastAsia"/>
                <w:i/>
                <w:iCs/>
                <w:sz w:val="24"/>
                <w:u w:val="single"/>
              </w:rPr>
              <w:t>3</w:t>
            </w:r>
            <w:r w:rsidRPr="008E7D1F">
              <w:rPr>
                <w:rFonts w:hint="eastAsia"/>
                <w:i/>
                <w:iCs/>
                <w:sz w:val="24"/>
                <w:u w:val="single"/>
              </w:rPr>
              <w:t>台</w:t>
            </w:r>
          </w:p>
        </w:tc>
      </w:tr>
      <w:tr w:rsidR="00C274AE" w:rsidRPr="008E7D1F" w14:paraId="06C4E4D5" w14:textId="77777777">
        <w:trPr>
          <w:trHeight w:hRule="exact" w:val="567"/>
          <w:jc w:val="center"/>
        </w:trPr>
        <w:tc>
          <w:tcPr>
            <w:tcW w:w="970" w:type="pct"/>
            <w:tcBorders>
              <w:top w:val="single" w:sz="4" w:space="0" w:color="auto"/>
              <w:left w:val="single" w:sz="4" w:space="0" w:color="auto"/>
              <w:bottom w:val="single" w:sz="4" w:space="0" w:color="auto"/>
              <w:right w:val="single" w:sz="4" w:space="0" w:color="auto"/>
            </w:tcBorders>
            <w:vAlign w:val="center"/>
          </w:tcPr>
          <w:p w14:paraId="7768DD46" w14:textId="77777777" w:rsidR="00C274AE" w:rsidRPr="008E7D1F" w:rsidRDefault="00F162B4">
            <w:pPr>
              <w:rPr>
                <w:i/>
                <w:iCs/>
                <w:sz w:val="24"/>
                <w:u w:val="single"/>
              </w:rPr>
            </w:pPr>
            <w:r w:rsidRPr="008E7D1F">
              <w:rPr>
                <w:rFonts w:hint="eastAsia"/>
                <w:i/>
                <w:iCs/>
                <w:sz w:val="24"/>
                <w:u w:val="single"/>
              </w:rPr>
              <w:t>3</w:t>
            </w:r>
          </w:p>
        </w:tc>
        <w:tc>
          <w:tcPr>
            <w:tcW w:w="3304" w:type="pct"/>
            <w:tcBorders>
              <w:top w:val="single" w:sz="4" w:space="0" w:color="auto"/>
              <w:left w:val="single" w:sz="4" w:space="0" w:color="auto"/>
              <w:bottom w:val="single" w:sz="4" w:space="0" w:color="auto"/>
              <w:right w:val="single" w:sz="4" w:space="0" w:color="auto"/>
            </w:tcBorders>
            <w:vAlign w:val="center"/>
          </w:tcPr>
          <w:p w14:paraId="1B7CEEC0" w14:textId="77777777" w:rsidR="00C274AE" w:rsidRPr="008E7D1F" w:rsidRDefault="00F162B4">
            <w:pPr>
              <w:rPr>
                <w:i/>
                <w:iCs/>
                <w:sz w:val="24"/>
                <w:u w:val="single"/>
              </w:rPr>
            </w:pPr>
            <w:r w:rsidRPr="008E7D1F">
              <w:rPr>
                <w:rFonts w:hint="eastAsia"/>
                <w:i/>
                <w:iCs/>
                <w:sz w:val="24"/>
                <w:u w:val="single"/>
              </w:rPr>
              <w:t>减压沸腾清洗消毒机</w:t>
            </w:r>
          </w:p>
        </w:tc>
        <w:tc>
          <w:tcPr>
            <w:tcW w:w="726" w:type="pct"/>
            <w:tcBorders>
              <w:top w:val="single" w:sz="4" w:space="0" w:color="auto"/>
              <w:left w:val="single" w:sz="4" w:space="0" w:color="auto"/>
              <w:bottom w:val="single" w:sz="4" w:space="0" w:color="auto"/>
              <w:right w:val="single" w:sz="4" w:space="0" w:color="auto"/>
            </w:tcBorders>
            <w:vAlign w:val="center"/>
          </w:tcPr>
          <w:p w14:paraId="22E0024C" w14:textId="77777777" w:rsidR="00C274AE" w:rsidRPr="008E7D1F" w:rsidRDefault="00F162B4">
            <w:pPr>
              <w:rPr>
                <w:i/>
                <w:iCs/>
                <w:sz w:val="24"/>
                <w:u w:val="single"/>
              </w:rPr>
            </w:pPr>
            <w:r w:rsidRPr="008E7D1F">
              <w:rPr>
                <w:rFonts w:hint="eastAsia"/>
                <w:i/>
                <w:iCs/>
                <w:sz w:val="24"/>
                <w:u w:val="single"/>
              </w:rPr>
              <w:t>1</w:t>
            </w:r>
            <w:r w:rsidRPr="008E7D1F">
              <w:rPr>
                <w:rFonts w:hint="eastAsia"/>
                <w:i/>
                <w:iCs/>
                <w:sz w:val="24"/>
                <w:u w:val="single"/>
              </w:rPr>
              <w:t>台</w:t>
            </w:r>
          </w:p>
        </w:tc>
      </w:tr>
      <w:tr w:rsidR="00C274AE" w:rsidRPr="008E7D1F" w14:paraId="6771F953" w14:textId="77777777">
        <w:trPr>
          <w:trHeight w:hRule="exact" w:val="567"/>
          <w:jc w:val="center"/>
        </w:trPr>
        <w:tc>
          <w:tcPr>
            <w:tcW w:w="970" w:type="pct"/>
            <w:tcBorders>
              <w:top w:val="single" w:sz="4" w:space="0" w:color="auto"/>
              <w:left w:val="single" w:sz="4" w:space="0" w:color="auto"/>
              <w:bottom w:val="single" w:sz="4" w:space="0" w:color="auto"/>
              <w:right w:val="single" w:sz="4" w:space="0" w:color="auto"/>
            </w:tcBorders>
            <w:vAlign w:val="center"/>
          </w:tcPr>
          <w:p w14:paraId="7AE5D2C5" w14:textId="77777777" w:rsidR="00C274AE" w:rsidRPr="008E7D1F" w:rsidRDefault="00F162B4">
            <w:pPr>
              <w:rPr>
                <w:i/>
                <w:iCs/>
                <w:sz w:val="24"/>
                <w:u w:val="single"/>
              </w:rPr>
            </w:pPr>
            <w:r w:rsidRPr="008E7D1F">
              <w:rPr>
                <w:rFonts w:hint="eastAsia"/>
                <w:i/>
                <w:iCs/>
                <w:sz w:val="24"/>
                <w:u w:val="single"/>
              </w:rPr>
              <w:t>4</w:t>
            </w:r>
          </w:p>
        </w:tc>
        <w:tc>
          <w:tcPr>
            <w:tcW w:w="3304" w:type="pct"/>
            <w:tcBorders>
              <w:top w:val="single" w:sz="4" w:space="0" w:color="auto"/>
              <w:left w:val="single" w:sz="4" w:space="0" w:color="auto"/>
              <w:bottom w:val="single" w:sz="4" w:space="0" w:color="auto"/>
              <w:right w:val="single" w:sz="4" w:space="0" w:color="auto"/>
            </w:tcBorders>
            <w:vAlign w:val="center"/>
          </w:tcPr>
          <w:p w14:paraId="639DF356" w14:textId="77777777" w:rsidR="00C274AE" w:rsidRPr="008E7D1F" w:rsidRDefault="00F162B4">
            <w:pPr>
              <w:rPr>
                <w:i/>
                <w:iCs/>
                <w:sz w:val="24"/>
                <w:u w:val="single"/>
              </w:rPr>
            </w:pPr>
            <w:r w:rsidRPr="008E7D1F">
              <w:rPr>
                <w:rFonts w:hint="eastAsia"/>
                <w:i/>
                <w:iCs/>
                <w:sz w:val="24"/>
                <w:u w:val="single"/>
              </w:rPr>
              <w:t>平移门脉动真空灭菌器</w:t>
            </w:r>
            <w:bookmarkStart w:id="198" w:name="OLE_LINK6"/>
            <w:r w:rsidRPr="008E7D1F">
              <w:rPr>
                <w:rFonts w:ascii="宋体" w:hAnsi="宋体" w:hint="eastAsia"/>
                <w:b/>
                <w:bCs/>
                <w:color w:val="FF0000"/>
                <w:sz w:val="24"/>
                <w:shd w:val="clear" w:color="auto" w:fill="FFFFFF" w:themeFill="background1"/>
              </w:rPr>
              <w:t>（核心产品）</w:t>
            </w:r>
            <w:bookmarkEnd w:id="198"/>
          </w:p>
        </w:tc>
        <w:tc>
          <w:tcPr>
            <w:tcW w:w="726" w:type="pct"/>
            <w:tcBorders>
              <w:top w:val="single" w:sz="4" w:space="0" w:color="auto"/>
              <w:left w:val="single" w:sz="4" w:space="0" w:color="auto"/>
              <w:bottom w:val="single" w:sz="4" w:space="0" w:color="auto"/>
              <w:right w:val="single" w:sz="4" w:space="0" w:color="auto"/>
            </w:tcBorders>
            <w:vAlign w:val="center"/>
          </w:tcPr>
          <w:p w14:paraId="3D8D0E7F" w14:textId="77777777" w:rsidR="00C274AE" w:rsidRPr="008E7D1F" w:rsidRDefault="00F162B4">
            <w:pPr>
              <w:rPr>
                <w:i/>
                <w:iCs/>
                <w:sz w:val="24"/>
                <w:u w:val="single"/>
              </w:rPr>
            </w:pPr>
            <w:r w:rsidRPr="008E7D1F">
              <w:rPr>
                <w:rFonts w:hint="eastAsia"/>
                <w:i/>
                <w:iCs/>
                <w:sz w:val="24"/>
                <w:u w:val="single"/>
              </w:rPr>
              <w:t>4</w:t>
            </w:r>
            <w:r w:rsidRPr="008E7D1F">
              <w:rPr>
                <w:rFonts w:hint="eastAsia"/>
                <w:i/>
                <w:iCs/>
                <w:sz w:val="24"/>
                <w:u w:val="single"/>
              </w:rPr>
              <w:t>台</w:t>
            </w:r>
          </w:p>
        </w:tc>
      </w:tr>
      <w:tr w:rsidR="00C274AE" w:rsidRPr="008E7D1F" w14:paraId="52B47C71" w14:textId="77777777">
        <w:trPr>
          <w:trHeight w:hRule="exact" w:val="567"/>
          <w:jc w:val="center"/>
        </w:trPr>
        <w:tc>
          <w:tcPr>
            <w:tcW w:w="970" w:type="pct"/>
            <w:tcBorders>
              <w:top w:val="single" w:sz="4" w:space="0" w:color="auto"/>
              <w:left w:val="single" w:sz="4" w:space="0" w:color="auto"/>
              <w:bottom w:val="single" w:sz="4" w:space="0" w:color="auto"/>
              <w:right w:val="single" w:sz="4" w:space="0" w:color="auto"/>
            </w:tcBorders>
            <w:vAlign w:val="center"/>
          </w:tcPr>
          <w:p w14:paraId="21BCAB8E" w14:textId="77777777" w:rsidR="00C274AE" w:rsidRPr="008E7D1F" w:rsidRDefault="00F162B4">
            <w:pPr>
              <w:rPr>
                <w:i/>
                <w:iCs/>
                <w:sz w:val="24"/>
                <w:u w:val="single"/>
              </w:rPr>
            </w:pPr>
            <w:r w:rsidRPr="008E7D1F">
              <w:rPr>
                <w:rFonts w:hint="eastAsia"/>
                <w:i/>
                <w:iCs/>
                <w:sz w:val="24"/>
                <w:u w:val="single"/>
              </w:rPr>
              <w:t>5</w:t>
            </w:r>
          </w:p>
        </w:tc>
        <w:tc>
          <w:tcPr>
            <w:tcW w:w="3304" w:type="pct"/>
            <w:tcBorders>
              <w:top w:val="single" w:sz="4" w:space="0" w:color="auto"/>
              <w:left w:val="single" w:sz="4" w:space="0" w:color="auto"/>
              <w:bottom w:val="single" w:sz="4" w:space="0" w:color="auto"/>
              <w:right w:val="single" w:sz="4" w:space="0" w:color="auto"/>
            </w:tcBorders>
            <w:vAlign w:val="center"/>
          </w:tcPr>
          <w:p w14:paraId="58DD4432" w14:textId="77777777" w:rsidR="00C274AE" w:rsidRPr="008E7D1F" w:rsidRDefault="00F162B4">
            <w:pPr>
              <w:rPr>
                <w:i/>
                <w:iCs/>
                <w:sz w:val="24"/>
                <w:u w:val="single"/>
              </w:rPr>
            </w:pPr>
            <w:r w:rsidRPr="008E7D1F">
              <w:rPr>
                <w:rFonts w:hint="eastAsia"/>
                <w:i/>
                <w:iCs/>
                <w:sz w:val="24"/>
                <w:u w:val="single"/>
              </w:rPr>
              <w:t>洁净蒸汽发生器</w:t>
            </w:r>
          </w:p>
        </w:tc>
        <w:tc>
          <w:tcPr>
            <w:tcW w:w="726" w:type="pct"/>
            <w:tcBorders>
              <w:top w:val="single" w:sz="4" w:space="0" w:color="auto"/>
              <w:left w:val="single" w:sz="4" w:space="0" w:color="auto"/>
              <w:bottom w:val="single" w:sz="4" w:space="0" w:color="auto"/>
              <w:right w:val="single" w:sz="4" w:space="0" w:color="auto"/>
            </w:tcBorders>
            <w:vAlign w:val="center"/>
          </w:tcPr>
          <w:p w14:paraId="3B8E0722" w14:textId="77777777" w:rsidR="00C274AE" w:rsidRPr="008E7D1F" w:rsidRDefault="00F162B4">
            <w:pPr>
              <w:rPr>
                <w:i/>
                <w:iCs/>
                <w:sz w:val="24"/>
                <w:u w:val="single"/>
              </w:rPr>
            </w:pPr>
            <w:r w:rsidRPr="008E7D1F">
              <w:rPr>
                <w:rFonts w:hint="eastAsia"/>
                <w:i/>
                <w:iCs/>
                <w:sz w:val="24"/>
                <w:u w:val="single"/>
              </w:rPr>
              <w:t>5</w:t>
            </w:r>
            <w:r w:rsidRPr="008E7D1F">
              <w:rPr>
                <w:rFonts w:hint="eastAsia"/>
                <w:i/>
                <w:iCs/>
                <w:sz w:val="24"/>
                <w:u w:val="single"/>
              </w:rPr>
              <w:t>台</w:t>
            </w:r>
          </w:p>
        </w:tc>
      </w:tr>
      <w:tr w:rsidR="00C274AE" w:rsidRPr="008E7D1F" w14:paraId="5867B0E2" w14:textId="77777777">
        <w:trPr>
          <w:trHeight w:hRule="exact" w:val="567"/>
          <w:jc w:val="center"/>
        </w:trPr>
        <w:tc>
          <w:tcPr>
            <w:tcW w:w="970" w:type="pct"/>
            <w:tcBorders>
              <w:top w:val="single" w:sz="4" w:space="0" w:color="auto"/>
              <w:left w:val="single" w:sz="4" w:space="0" w:color="auto"/>
              <w:bottom w:val="single" w:sz="4" w:space="0" w:color="auto"/>
              <w:right w:val="single" w:sz="4" w:space="0" w:color="auto"/>
            </w:tcBorders>
            <w:vAlign w:val="center"/>
          </w:tcPr>
          <w:p w14:paraId="5FDF3467" w14:textId="77777777" w:rsidR="00C274AE" w:rsidRPr="008E7D1F" w:rsidRDefault="00F162B4">
            <w:pPr>
              <w:rPr>
                <w:i/>
                <w:iCs/>
                <w:sz w:val="24"/>
                <w:u w:val="single"/>
              </w:rPr>
            </w:pPr>
            <w:r w:rsidRPr="008E7D1F">
              <w:rPr>
                <w:rFonts w:hint="eastAsia"/>
                <w:i/>
                <w:iCs/>
                <w:sz w:val="24"/>
                <w:u w:val="single"/>
              </w:rPr>
              <w:t>6</w:t>
            </w:r>
          </w:p>
        </w:tc>
        <w:tc>
          <w:tcPr>
            <w:tcW w:w="3304" w:type="pct"/>
            <w:tcBorders>
              <w:top w:val="single" w:sz="4" w:space="0" w:color="auto"/>
              <w:left w:val="single" w:sz="4" w:space="0" w:color="auto"/>
              <w:bottom w:val="single" w:sz="4" w:space="0" w:color="auto"/>
              <w:right w:val="single" w:sz="4" w:space="0" w:color="auto"/>
            </w:tcBorders>
            <w:vAlign w:val="center"/>
          </w:tcPr>
          <w:p w14:paraId="13C6E271" w14:textId="36881A25" w:rsidR="00C274AE" w:rsidRPr="008E7D1F" w:rsidRDefault="00F162B4">
            <w:pPr>
              <w:rPr>
                <w:i/>
                <w:iCs/>
                <w:sz w:val="24"/>
                <w:u w:val="single"/>
              </w:rPr>
            </w:pPr>
            <w:r w:rsidRPr="008E7D1F">
              <w:rPr>
                <w:rFonts w:hint="eastAsia"/>
                <w:i/>
                <w:iCs/>
                <w:sz w:val="24"/>
                <w:u w:val="single"/>
              </w:rPr>
              <w:t>环氧乙烷灭菌器</w:t>
            </w:r>
          </w:p>
        </w:tc>
        <w:tc>
          <w:tcPr>
            <w:tcW w:w="726" w:type="pct"/>
            <w:tcBorders>
              <w:top w:val="single" w:sz="4" w:space="0" w:color="auto"/>
              <w:left w:val="single" w:sz="4" w:space="0" w:color="auto"/>
              <w:bottom w:val="single" w:sz="4" w:space="0" w:color="auto"/>
              <w:right w:val="single" w:sz="4" w:space="0" w:color="auto"/>
            </w:tcBorders>
            <w:vAlign w:val="center"/>
          </w:tcPr>
          <w:p w14:paraId="4FE9D39B" w14:textId="77777777" w:rsidR="00C274AE" w:rsidRPr="008E7D1F" w:rsidRDefault="00F162B4">
            <w:pPr>
              <w:rPr>
                <w:i/>
                <w:iCs/>
                <w:sz w:val="24"/>
                <w:u w:val="single"/>
              </w:rPr>
            </w:pPr>
            <w:r w:rsidRPr="008E7D1F">
              <w:rPr>
                <w:rFonts w:hint="eastAsia"/>
                <w:i/>
                <w:iCs/>
                <w:sz w:val="24"/>
                <w:u w:val="single"/>
              </w:rPr>
              <w:t>1</w:t>
            </w:r>
            <w:r w:rsidRPr="008E7D1F">
              <w:rPr>
                <w:rFonts w:hint="eastAsia"/>
                <w:i/>
                <w:iCs/>
                <w:sz w:val="24"/>
                <w:u w:val="single"/>
              </w:rPr>
              <w:t>台</w:t>
            </w:r>
          </w:p>
        </w:tc>
      </w:tr>
      <w:tr w:rsidR="00C274AE" w:rsidRPr="008E7D1F" w14:paraId="04FD212C" w14:textId="77777777">
        <w:trPr>
          <w:trHeight w:hRule="exact" w:val="567"/>
          <w:jc w:val="center"/>
        </w:trPr>
        <w:tc>
          <w:tcPr>
            <w:tcW w:w="970" w:type="pct"/>
            <w:tcBorders>
              <w:top w:val="single" w:sz="4" w:space="0" w:color="auto"/>
              <w:left w:val="single" w:sz="4" w:space="0" w:color="auto"/>
              <w:bottom w:val="single" w:sz="4" w:space="0" w:color="auto"/>
              <w:right w:val="single" w:sz="4" w:space="0" w:color="auto"/>
            </w:tcBorders>
            <w:vAlign w:val="center"/>
          </w:tcPr>
          <w:p w14:paraId="05974EF8" w14:textId="77777777" w:rsidR="00C274AE" w:rsidRPr="008E7D1F" w:rsidRDefault="00F162B4">
            <w:pPr>
              <w:rPr>
                <w:i/>
                <w:iCs/>
                <w:sz w:val="24"/>
                <w:u w:val="single"/>
              </w:rPr>
            </w:pPr>
            <w:r w:rsidRPr="008E7D1F">
              <w:rPr>
                <w:rFonts w:hint="eastAsia"/>
                <w:i/>
                <w:iCs/>
                <w:sz w:val="24"/>
                <w:u w:val="single"/>
              </w:rPr>
              <w:t>7</w:t>
            </w:r>
          </w:p>
        </w:tc>
        <w:tc>
          <w:tcPr>
            <w:tcW w:w="3304" w:type="pct"/>
            <w:tcBorders>
              <w:top w:val="single" w:sz="4" w:space="0" w:color="auto"/>
              <w:left w:val="single" w:sz="4" w:space="0" w:color="auto"/>
              <w:bottom w:val="single" w:sz="4" w:space="0" w:color="auto"/>
              <w:right w:val="single" w:sz="4" w:space="0" w:color="auto"/>
            </w:tcBorders>
            <w:vAlign w:val="center"/>
          </w:tcPr>
          <w:p w14:paraId="301CE0B1" w14:textId="77777777" w:rsidR="00C274AE" w:rsidRPr="008E7D1F" w:rsidRDefault="00F162B4">
            <w:pPr>
              <w:rPr>
                <w:i/>
                <w:iCs/>
                <w:sz w:val="24"/>
                <w:u w:val="single"/>
              </w:rPr>
            </w:pPr>
            <w:r w:rsidRPr="008E7D1F">
              <w:rPr>
                <w:rFonts w:hint="eastAsia"/>
                <w:i/>
                <w:iCs/>
                <w:sz w:val="24"/>
                <w:u w:val="single"/>
              </w:rPr>
              <w:t>医用干燥柜</w:t>
            </w:r>
          </w:p>
        </w:tc>
        <w:tc>
          <w:tcPr>
            <w:tcW w:w="726" w:type="pct"/>
            <w:tcBorders>
              <w:top w:val="single" w:sz="4" w:space="0" w:color="auto"/>
              <w:left w:val="single" w:sz="4" w:space="0" w:color="auto"/>
              <w:bottom w:val="single" w:sz="4" w:space="0" w:color="auto"/>
              <w:right w:val="single" w:sz="4" w:space="0" w:color="auto"/>
            </w:tcBorders>
            <w:vAlign w:val="center"/>
          </w:tcPr>
          <w:p w14:paraId="5EE4A790" w14:textId="77777777" w:rsidR="00C274AE" w:rsidRPr="008E7D1F" w:rsidRDefault="00F162B4">
            <w:pPr>
              <w:rPr>
                <w:i/>
                <w:iCs/>
                <w:sz w:val="24"/>
                <w:u w:val="single"/>
              </w:rPr>
            </w:pPr>
            <w:r w:rsidRPr="008E7D1F">
              <w:rPr>
                <w:rFonts w:hint="eastAsia"/>
                <w:i/>
                <w:iCs/>
                <w:sz w:val="24"/>
                <w:u w:val="single"/>
              </w:rPr>
              <w:t>1</w:t>
            </w:r>
            <w:r w:rsidRPr="008E7D1F">
              <w:rPr>
                <w:rFonts w:hint="eastAsia"/>
                <w:i/>
                <w:iCs/>
                <w:sz w:val="24"/>
                <w:u w:val="single"/>
              </w:rPr>
              <w:t>件</w:t>
            </w:r>
          </w:p>
        </w:tc>
      </w:tr>
      <w:tr w:rsidR="00C274AE" w:rsidRPr="008E7D1F" w14:paraId="2DAE8D06" w14:textId="77777777">
        <w:trPr>
          <w:trHeight w:hRule="exact" w:val="567"/>
          <w:jc w:val="center"/>
        </w:trPr>
        <w:tc>
          <w:tcPr>
            <w:tcW w:w="970" w:type="pct"/>
            <w:tcBorders>
              <w:top w:val="single" w:sz="4" w:space="0" w:color="auto"/>
              <w:left w:val="single" w:sz="4" w:space="0" w:color="auto"/>
              <w:bottom w:val="single" w:sz="4" w:space="0" w:color="auto"/>
              <w:right w:val="single" w:sz="4" w:space="0" w:color="auto"/>
            </w:tcBorders>
            <w:vAlign w:val="center"/>
          </w:tcPr>
          <w:p w14:paraId="2B8A6F92" w14:textId="77777777" w:rsidR="00C274AE" w:rsidRPr="008E7D1F" w:rsidRDefault="00F162B4">
            <w:pPr>
              <w:rPr>
                <w:i/>
                <w:iCs/>
                <w:sz w:val="24"/>
                <w:u w:val="single"/>
              </w:rPr>
            </w:pPr>
            <w:r w:rsidRPr="008E7D1F">
              <w:rPr>
                <w:rFonts w:hint="eastAsia"/>
                <w:i/>
                <w:iCs/>
                <w:sz w:val="24"/>
                <w:u w:val="single"/>
              </w:rPr>
              <w:t>8</w:t>
            </w:r>
          </w:p>
        </w:tc>
        <w:tc>
          <w:tcPr>
            <w:tcW w:w="3304" w:type="pct"/>
            <w:tcBorders>
              <w:top w:val="single" w:sz="4" w:space="0" w:color="auto"/>
              <w:left w:val="single" w:sz="4" w:space="0" w:color="auto"/>
              <w:bottom w:val="single" w:sz="4" w:space="0" w:color="auto"/>
              <w:right w:val="single" w:sz="4" w:space="0" w:color="auto"/>
            </w:tcBorders>
            <w:vAlign w:val="center"/>
          </w:tcPr>
          <w:p w14:paraId="3AA659CC" w14:textId="77777777" w:rsidR="00C274AE" w:rsidRPr="008E7D1F" w:rsidRDefault="00F162B4">
            <w:pPr>
              <w:rPr>
                <w:i/>
                <w:iCs/>
                <w:sz w:val="24"/>
                <w:u w:val="single"/>
              </w:rPr>
            </w:pPr>
            <w:r w:rsidRPr="008E7D1F">
              <w:rPr>
                <w:rFonts w:hint="eastAsia"/>
                <w:i/>
                <w:iCs/>
                <w:sz w:val="24"/>
                <w:u w:val="single"/>
              </w:rPr>
              <w:t>单级反渗透纯水机</w:t>
            </w:r>
          </w:p>
        </w:tc>
        <w:tc>
          <w:tcPr>
            <w:tcW w:w="726" w:type="pct"/>
            <w:tcBorders>
              <w:top w:val="single" w:sz="4" w:space="0" w:color="auto"/>
              <w:left w:val="single" w:sz="4" w:space="0" w:color="auto"/>
              <w:bottom w:val="single" w:sz="4" w:space="0" w:color="auto"/>
              <w:right w:val="single" w:sz="4" w:space="0" w:color="auto"/>
            </w:tcBorders>
            <w:vAlign w:val="center"/>
          </w:tcPr>
          <w:p w14:paraId="1ACFB70F" w14:textId="77777777" w:rsidR="00C274AE" w:rsidRPr="008E7D1F" w:rsidRDefault="00F162B4">
            <w:pPr>
              <w:rPr>
                <w:i/>
                <w:iCs/>
                <w:sz w:val="24"/>
                <w:u w:val="single"/>
              </w:rPr>
            </w:pPr>
            <w:r w:rsidRPr="008E7D1F">
              <w:rPr>
                <w:rFonts w:hint="eastAsia"/>
                <w:i/>
                <w:iCs/>
                <w:sz w:val="24"/>
                <w:u w:val="single"/>
              </w:rPr>
              <w:t>1</w:t>
            </w:r>
            <w:r w:rsidRPr="008E7D1F">
              <w:rPr>
                <w:rFonts w:hint="eastAsia"/>
                <w:i/>
                <w:iCs/>
                <w:sz w:val="24"/>
                <w:u w:val="single"/>
              </w:rPr>
              <w:t>台</w:t>
            </w:r>
          </w:p>
        </w:tc>
      </w:tr>
      <w:tr w:rsidR="00C274AE" w:rsidRPr="008E7D1F" w14:paraId="44D38A52" w14:textId="77777777">
        <w:trPr>
          <w:trHeight w:hRule="exact" w:val="567"/>
          <w:jc w:val="center"/>
        </w:trPr>
        <w:tc>
          <w:tcPr>
            <w:tcW w:w="970" w:type="pct"/>
            <w:tcBorders>
              <w:top w:val="single" w:sz="4" w:space="0" w:color="auto"/>
              <w:left w:val="single" w:sz="4" w:space="0" w:color="auto"/>
              <w:bottom w:val="single" w:sz="4" w:space="0" w:color="auto"/>
              <w:right w:val="single" w:sz="4" w:space="0" w:color="auto"/>
            </w:tcBorders>
            <w:vAlign w:val="center"/>
          </w:tcPr>
          <w:p w14:paraId="4E1E5B2F" w14:textId="77777777" w:rsidR="00C274AE" w:rsidRPr="008E7D1F" w:rsidRDefault="00F162B4">
            <w:pPr>
              <w:rPr>
                <w:i/>
                <w:iCs/>
                <w:sz w:val="24"/>
                <w:u w:val="single"/>
              </w:rPr>
            </w:pPr>
            <w:r w:rsidRPr="008E7D1F">
              <w:rPr>
                <w:rFonts w:hint="eastAsia"/>
                <w:i/>
                <w:iCs/>
                <w:sz w:val="24"/>
                <w:u w:val="single"/>
              </w:rPr>
              <w:t>9</w:t>
            </w:r>
          </w:p>
        </w:tc>
        <w:tc>
          <w:tcPr>
            <w:tcW w:w="3304" w:type="pct"/>
            <w:tcBorders>
              <w:top w:val="single" w:sz="4" w:space="0" w:color="auto"/>
              <w:left w:val="single" w:sz="4" w:space="0" w:color="auto"/>
              <w:bottom w:val="single" w:sz="4" w:space="0" w:color="auto"/>
              <w:right w:val="single" w:sz="4" w:space="0" w:color="auto"/>
            </w:tcBorders>
            <w:vAlign w:val="center"/>
          </w:tcPr>
          <w:p w14:paraId="63E97D94" w14:textId="77777777" w:rsidR="00C274AE" w:rsidRPr="008E7D1F" w:rsidRDefault="00F162B4">
            <w:pPr>
              <w:rPr>
                <w:i/>
                <w:iCs/>
                <w:sz w:val="24"/>
                <w:u w:val="single"/>
              </w:rPr>
            </w:pPr>
            <w:r w:rsidRPr="008E7D1F">
              <w:rPr>
                <w:rFonts w:hint="eastAsia"/>
                <w:i/>
                <w:iCs/>
                <w:sz w:val="24"/>
                <w:u w:val="single"/>
              </w:rPr>
              <w:t>双级反渗透纯水机</w:t>
            </w:r>
          </w:p>
        </w:tc>
        <w:tc>
          <w:tcPr>
            <w:tcW w:w="726" w:type="pct"/>
            <w:tcBorders>
              <w:top w:val="single" w:sz="4" w:space="0" w:color="auto"/>
              <w:left w:val="single" w:sz="4" w:space="0" w:color="auto"/>
              <w:bottom w:val="single" w:sz="4" w:space="0" w:color="auto"/>
              <w:right w:val="single" w:sz="4" w:space="0" w:color="auto"/>
            </w:tcBorders>
            <w:vAlign w:val="center"/>
          </w:tcPr>
          <w:p w14:paraId="0F838D61" w14:textId="77777777" w:rsidR="00C274AE" w:rsidRPr="008E7D1F" w:rsidRDefault="00F162B4">
            <w:pPr>
              <w:rPr>
                <w:i/>
                <w:iCs/>
                <w:sz w:val="24"/>
                <w:u w:val="single"/>
              </w:rPr>
            </w:pPr>
            <w:r w:rsidRPr="008E7D1F">
              <w:rPr>
                <w:rFonts w:hint="eastAsia"/>
                <w:i/>
                <w:iCs/>
                <w:sz w:val="24"/>
                <w:u w:val="single"/>
              </w:rPr>
              <w:t>1</w:t>
            </w:r>
            <w:r w:rsidRPr="008E7D1F">
              <w:rPr>
                <w:rFonts w:hint="eastAsia"/>
                <w:i/>
                <w:iCs/>
                <w:sz w:val="24"/>
                <w:u w:val="single"/>
              </w:rPr>
              <w:t>台</w:t>
            </w:r>
          </w:p>
        </w:tc>
      </w:tr>
      <w:tr w:rsidR="00C274AE" w:rsidRPr="008E7D1F" w14:paraId="3E7B7B94" w14:textId="77777777">
        <w:trPr>
          <w:trHeight w:hRule="exact" w:val="567"/>
          <w:jc w:val="center"/>
        </w:trPr>
        <w:tc>
          <w:tcPr>
            <w:tcW w:w="970" w:type="pct"/>
            <w:tcBorders>
              <w:top w:val="single" w:sz="4" w:space="0" w:color="auto"/>
              <w:left w:val="single" w:sz="4" w:space="0" w:color="auto"/>
              <w:bottom w:val="single" w:sz="4" w:space="0" w:color="auto"/>
              <w:right w:val="single" w:sz="4" w:space="0" w:color="auto"/>
            </w:tcBorders>
            <w:vAlign w:val="center"/>
          </w:tcPr>
          <w:p w14:paraId="0A209FDB" w14:textId="77777777" w:rsidR="00C274AE" w:rsidRPr="008E7D1F" w:rsidRDefault="00F162B4">
            <w:pPr>
              <w:rPr>
                <w:i/>
                <w:iCs/>
                <w:sz w:val="24"/>
                <w:u w:val="single"/>
              </w:rPr>
            </w:pPr>
            <w:r w:rsidRPr="008E7D1F">
              <w:rPr>
                <w:rFonts w:hint="eastAsia"/>
                <w:i/>
                <w:iCs/>
                <w:sz w:val="24"/>
                <w:u w:val="single"/>
              </w:rPr>
              <w:t>1</w:t>
            </w:r>
            <w:r w:rsidRPr="008E7D1F">
              <w:rPr>
                <w:i/>
                <w:iCs/>
                <w:sz w:val="24"/>
                <w:u w:val="single"/>
              </w:rPr>
              <w:t>0</w:t>
            </w:r>
          </w:p>
        </w:tc>
        <w:tc>
          <w:tcPr>
            <w:tcW w:w="3304" w:type="pct"/>
            <w:tcBorders>
              <w:top w:val="single" w:sz="4" w:space="0" w:color="auto"/>
              <w:left w:val="single" w:sz="4" w:space="0" w:color="auto"/>
              <w:bottom w:val="single" w:sz="4" w:space="0" w:color="auto"/>
              <w:right w:val="single" w:sz="4" w:space="0" w:color="auto"/>
            </w:tcBorders>
            <w:vAlign w:val="center"/>
          </w:tcPr>
          <w:p w14:paraId="59F0D47D" w14:textId="77777777" w:rsidR="00C274AE" w:rsidRPr="008E7D1F" w:rsidRDefault="00F162B4">
            <w:pPr>
              <w:rPr>
                <w:i/>
                <w:iCs/>
                <w:sz w:val="24"/>
                <w:u w:val="single"/>
              </w:rPr>
            </w:pPr>
            <w:r w:rsidRPr="008E7D1F">
              <w:rPr>
                <w:rFonts w:hint="eastAsia"/>
                <w:i/>
                <w:iCs/>
                <w:sz w:val="24"/>
                <w:u w:val="single"/>
              </w:rPr>
              <w:t>软式内镜清洗工作站</w:t>
            </w:r>
          </w:p>
        </w:tc>
        <w:tc>
          <w:tcPr>
            <w:tcW w:w="726" w:type="pct"/>
            <w:tcBorders>
              <w:top w:val="single" w:sz="4" w:space="0" w:color="auto"/>
              <w:left w:val="single" w:sz="4" w:space="0" w:color="auto"/>
              <w:bottom w:val="single" w:sz="4" w:space="0" w:color="auto"/>
              <w:right w:val="single" w:sz="4" w:space="0" w:color="auto"/>
            </w:tcBorders>
            <w:vAlign w:val="center"/>
          </w:tcPr>
          <w:p w14:paraId="0714A7F1" w14:textId="77777777" w:rsidR="00C274AE" w:rsidRPr="008E7D1F" w:rsidRDefault="00F162B4">
            <w:pPr>
              <w:rPr>
                <w:i/>
                <w:iCs/>
                <w:sz w:val="24"/>
                <w:u w:val="single"/>
              </w:rPr>
            </w:pPr>
            <w:r w:rsidRPr="008E7D1F">
              <w:rPr>
                <w:rFonts w:hint="eastAsia"/>
                <w:i/>
                <w:iCs/>
                <w:sz w:val="24"/>
                <w:u w:val="single"/>
              </w:rPr>
              <w:t>1</w:t>
            </w:r>
            <w:r w:rsidRPr="008E7D1F">
              <w:rPr>
                <w:rFonts w:hint="eastAsia"/>
                <w:i/>
                <w:iCs/>
                <w:sz w:val="24"/>
                <w:u w:val="single"/>
              </w:rPr>
              <w:t>套</w:t>
            </w:r>
          </w:p>
        </w:tc>
      </w:tr>
      <w:tr w:rsidR="00C274AE" w:rsidRPr="008E7D1F" w14:paraId="56A65533" w14:textId="77777777">
        <w:trPr>
          <w:trHeight w:hRule="exact" w:val="567"/>
          <w:jc w:val="center"/>
        </w:trPr>
        <w:tc>
          <w:tcPr>
            <w:tcW w:w="970" w:type="pct"/>
            <w:tcBorders>
              <w:top w:val="single" w:sz="4" w:space="0" w:color="auto"/>
              <w:left w:val="single" w:sz="4" w:space="0" w:color="auto"/>
              <w:bottom w:val="single" w:sz="4" w:space="0" w:color="auto"/>
              <w:right w:val="single" w:sz="4" w:space="0" w:color="auto"/>
            </w:tcBorders>
            <w:vAlign w:val="center"/>
          </w:tcPr>
          <w:p w14:paraId="65585E52" w14:textId="77777777" w:rsidR="00C274AE" w:rsidRPr="008E7D1F" w:rsidRDefault="00F162B4">
            <w:pPr>
              <w:rPr>
                <w:i/>
                <w:iCs/>
                <w:sz w:val="24"/>
                <w:u w:val="single"/>
              </w:rPr>
            </w:pPr>
            <w:r w:rsidRPr="008E7D1F">
              <w:rPr>
                <w:rFonts w:hint="eastAsia"/>
                <w:i/>
                <w:iCs/>
                <w:sz w:val="24"/>
                <w:u w:val="single"/>
              </w:rPr>
              <w:t>1</w:t>
            </w:r>
            <w:r w:rsidRPr="008E7D1F">
              <w:rPr>
                <w:i/>
                <w:iCs/>
                <w:sz w:val="24"/>
                <w:u w:val="single"/>
              </w:rPr>
              <w:t>1</w:t>
            </w:r>
          </w:p>
        </w:tc>
        <w:tc>
          <w:tcPr>
            <w:tcW w:w="3304" w:type="pct"/>
            <w:tcBorders>
              <w:top w:val="single" w:sz="4" w:space="0" w:color="auto"/>
              <w:left w:val="single" w:sz="4" w:space="0" w:color="auto"/>
              <w:bottom w:val="single" w:sz="4" w:space="0" w:color="auto"/>
              <w:right w:val="single" w:sz="4" w:space="0" w:color="auto"/>
            </w:tcBorders>
            <w:vAlign w:val="center"/>
          </w:tcPr>
          <w:p w14:paraId="25EC9E07" w14:textId="77777777" w:rsidR="00C274AE" w:rsidRPr="008E7D1F" w:rsidRDefault="00F162B4">
            <w:pPr>
              <w:rPr>
                <w:i/>
                <w:iCs/>
                <w:sz w:val="24"/>
                <w:u w:val="single"/>
              </w:rPr>
            </w:pPr>
            <w:r w:rsidRPr="008E7D1F">
              <w:rPr>
                <w:rFonts w:hint="eastAsia"/>
                <w:i/>
                <w:iCs/>
                <w:sz w:val="24"/>
                <w:u w:val="single"/>
              </w:rPr>
              <w:t>口腔小型清洗消毒</w:t>
            </w:r>
            <w:proofErr w:type="gramStart"/>
            <w:r w:rsidRPr="008E7D1F">
              <w:rPr>
                <w:rFonts w:hint="eastAsia"/>
                <w:i/>
                <w:iCs/>
                <w:sz w:val="24"/>
                <w:u w:val="single"/>
              </w:rPr>
              <w:t>注油机</w:t>
            </w:r>
            <w:proofErr w:type="gramEnd"/>
            <w:r w:rsidRPr="008E7D1F">
              <w:rPr>
                <w:rFonts w:hint="eastAsia"/>
                <w:i/>
                <w:iCs/>
                <w:sz w:val="24"/>
                <w:u w:val="single"/>
              </w:rPr>
              <w:t>一体机</w:t>
            </w:r>
          </w:p>
        </w:tc>
        <w:tc>
          <w:tcPr>
            <w:tcW w:w="726" w:type="pct"/>
            <w:tcBorders>
              <w:top w:val="single" w:sz="4" w:space="0" w:color="auto"/>
              <w:left w:val="single" w:sz="4" w:space="0" w:color="auto"/>
              <w:bottom w:val="single" w:sz="4" w:space="0" w:color="auto"/>
              <w:right w:val="single" w:sz="4" w:space="0" w:color="auto"/>
            </w:tcBorders>
            <w:vAlign w:val="center"/>
          </w:tcPr>
          <w:p w14:paraId="01773E86" w14:textId="77777777" w:rsidR="00C274AE" w:rsidRPr="008E7D1F" w:rsidRDefault="00F162B4">
            <w:pPr>
              <w:rPr>
                <w:i/>
                <w:iCs/>
                <w:sz w:val="24"/>
                <w:u w:val="single"/>
              </w:rPr>
            </w:pPr>
            <w:r w:rsidRPr="008E7D1F">
              <w:rPr>
                <w:rFonts w:hint="eastAsia"/>
                <w:i/>
                <w:iCs/>
                <w:sz w:val="24"/>
                <w:u w:val="single"/>
              </w:rPr>
              <w:t>1</w:t>
            </w:r>
            <w:r w:rsidRPr="008E7D1F">
              <w:rPr>
                <w:rFonts w:hint="eastAsia"/>
                <w:i/>
                <w:iCs/>
                <w:sz w:val="24"/>
                <w:u w:val="single"/>
              </w:rPr>
              <w:t>套</w:t>
            </w:r>
          </w:p>
        </w:tc>
      </w:tr>
      <w:tr w:rsidR="00C274AE" w:rsidRPr="008E7D1F" w14:paraId="37B09350" w14:textId="77777777">
        <w:trPr>
          <w:trHeight w:hRule="exact" w:val="567"/>
          <w:jc w:val="center"/>
        </w:trPr>
        <w:tc>
          <w:tcPr>
            <w:tcW w:w="970" w:type="pct"/>
            <w:tcBorders>
              <w:top w:val="single" w:sz="4" w:space="0" w:color="auto"/>
              <w:left w:val="single" w:sz="4" w:space="0" w:color="auto"/>
              <w:bottom w:val="single" w:sz="4" w:space="0" w:color="auto"/>
              <w:right w:val="single" w:sz="4" w:space="0" w:color="auto"/>
            </w:tcBorders>
            <w:vAlign w:val="center"/>
          </w:tcPr>
          <w:p w14:paraId="22CA19EF" w14:textId="77777777" w:rsidR="00C274AE" w:rsidRPr="008E7D1F" w:rsidRDefault="00F162B4">
            <w:pPr>
              <w:rPr>
                <w:i/>
                <w:iCs/>
                <w:sz w:val="24"/>
                <w:u w:val="single"/>
              </w:rPr>
            </w:pPr>
            <w:r w:rsidRPr="008E7D1F">
              <w:rPr>
                <w:rFonts w:hint="eastAsia"/>
                <w:i/>
                <w:iCs/>
                <w:sz w:val="24"/>
                <w:u w:val="single"/>
              </w:rPr>
              <w:t>1</w:t>
            </w:r>
            <w:r w:rsidRPr="008E7D1F">
              <w:rPr>
                <w:i/>
                <w:iCs/>
                <w:sz w:val="24"/>
                <w:u w:val="single"/>
              </w:rPr>
              <w:t>2</w:t>
            </w:r>
          </w:p>
        </w:tc>
        <w:tc>
          <w:tcPr>
            <w:tcW w:w="3304" w:type="pct"/>
            <w:tcBorders>
              <w:top w:val="single" w:sz="4" w:space="0" w:color="auto"/>
              <w:left w:val="single" w:sz="4" w:space="0" w:color="auto"/>
              <w:bottom w:val="single" w:sz="4" w:space="0" w:color="auto"/>
              <w:right w:val="single" w:sz="4" w:space="0" w:color="auto"/>
            </w:tcBorders>
            <w:vAlign w:val="center"/>
          </w:tcPr>
          <w:p w14:paraId="3BCE5F78" w14:textId="77777777" w:rsidR="00C274AE" w:rsidRPr="008E7D1F" w:rsidRDefault="00F162B4">
            <w:pPr>
              <w:rPr>
                <w:i/>
                <w:iCs/>
                <w:sz w:val="24"/>
                <w:u w:val="single"/>
              </w:rPr>
            </w:pPr>
            <w:r w:rsidRPr="008E7D1F">
              <w:rPr>
                <w:rFonts w:hint="eastAsia"/>
                <w:i/>
                <w:iCs/>
                <w:sz w:val="24"/>
                <w:u w:val="single"/>
              </w:rPr>
              <w:t>多功能手工清洗消毒中心</w:t>
            </w:r>
          </w:p>
        </w:tc>
        <w:tc>
          <w:tcPr>
            <w:tcW w:w="726" w:type="pct"/>
            <w:tcBorders>
              <w:top w:val="single" w:sz="4" w:space="0" w:color="auto"/>
              <w:left w:val="single" w:sz="4" w:space="0" w:color="auto"/>
              <w:bottom w:val="single" w:sz="4" w:space="0" w:color="auto"/>
              <w:right w:val="single" w:sz="4" w:space="0" w:color="auto"/>
            </w:tcBorders>
            <w:vAlign w:val="center"/>
          </w:tcPr>
          <w:p w14:paraId="773141A7" w14:textId="77777777" w:rsidR="00C274AE" w:rsidRPr="008E7D1F" w:rsidRDefault="00F162B4">
            <w:pPr>
              <w:rPr>
                <w:i/>
                <w:iCs/>
                <w:sz w:val="24"/>
                <w:u w:val="single"/>
              </w:rPr>
            </w:pPr>
            <w:r w:rsidRPr="008E7D1F">
              <w:rPr>
                <w:rFonts w:hint="eastAsia"/>
                <w:i/>
                <w:iCs/>
                <w:sz w:val="24"/>
                <w:u w:val="single"/>
              </w:rPr>
              <w:t>1</w:t>
            </w:r>
            <w:r w:rsidRPr="008E7D1F">
              <w:rPr>
                <w:rFonts w:hint="eastAsia"/>
                <w:i/>
                <w:iCs/>
                <w:sz w:val="24"/>
                <w:u w:val="single"/>
              </w:rPr>
              <w:t>套</w:t>
            </w:r>
          </w:p>
        </w:tc>
      </w:tr>
      <w:bookmarkEnd w:id="197"/>
    </w:tbl>
    <w:p w14:paraId="6A5BE3CF" w14:textId="77777777" w:rsidR="00C274AE" w:rsidRPr="008E7D1F" w:rsidRDefault="00C274AE">
      <w:pPr>
        <w:pStyle w:val="af0"/>
        <w:spacing w:after="0" w:line="360" w:lineRule="auto"/>
        <w:ind w:firstLineChars="0" w:firstLine="0"/>
        <w:jc w:val="center"/>
        <w:rPr>
          <w:rFonts w:ascii="宋体" w:hAnsi="宋体" w:hint="eastAsia"/>
          <w:b/>
          <w:bCs/>
          <w:color w:val="FF0000"/>
          <w:sz w:val="24"/>
          <w:shd w:val="clear" w:color="auto" w:fill="FFFFFF" w:themeFill="background1"/>
        </w:rPr>
      </w:pPr>
    </w:p>
    <w:p w14:paraId="79480E4B" w14:textId="77777777" w:rsidR="00C274AE" w:rsidRPr="008E7D1F" w:rsidRDefault="00F162B4">
      <w:pPr>
        <w:widowControl/>
        <w:ind w:firstLine="723"/>
        <w:jc w:val="left"/>
        <w:rPr>
          <w:rFonts w:ascii="宋体" w:hAnsi="宋体" w:hint="eastAsia"/>
          <w:b/>
          <w:bCs/>
          <w:color w:val="FF0000"/>
          <w:sz w:val="24"/>
          <w:shd w:val="clear" w:color="auto" w:fill="FFFFFF" w:themeFill="background1"/>
        </w:rPr>
      </w:pPr>
      <w:r w:rsidRPr="008E7D1F">
        <w:rPr>
          <w:rFonts w:ascii="宋体" w:hAnsi="宋体" w:hint="eastAsia"/>
          <w:b/>
          <w:bCs/>
          <w:color w:val="FF0000"/>
          <w:sz w:val="24"/>
          <w:shd w:val="clear" w:color="auto" w:fill="FFFFFF" w:themeFill="background1"/>
        </w:rPr>
        <w:br w:type="page"/>
      </w:r>
    </w:p>
    <w:p w14:paraId="393C05D4" w14:textId="77777777" w:rsidR="00C274AE" w:rsidRPr="008E7D1F" w:rsidRDefault="00F162B4">
      <w:pPr>
        <w:pStyle w:val="af0"/>
        <w:spacing w:after="0" w:line="360" w:lineRule="auto"/>
        <w:ind w:firstLineChars="0" w:firstLine="0"/>
        <w:jc w:val="left"/>
        <w:rPr>
          <w:rFonts w:ascii="宋体" w:hAnsi="宋体" w:hint="eastAsia"/>
          <w:b/>
          <w:bCs/>
          <w:color w:val="FF0000"/>
          <w:sz w:val="24"/>
          <w:shd w:val="clear" w:color="auto" w:fill="FFFFFF" w:themeFill="background1"/>
        </w:rPr>
      </w:pPr>
      <w:r w:rsidRPr="008E7D1F">
        <w:rPr>
          <w:rFonts w:ascii="宋体" w:hAnsi="宋体" w:hint="eastAsia"/>
          <w:b/>
          <w:bCs/>
          <w:color w:val="FF0000"/>
          <w:sz w:val="24"/>
          <w:shd w:val="clear" w:color="auto" w:fill="FFFFFF" w:themeFill="background1"/>
        </w:rPr>
        <w:lastRenderedPageBreak/>
        <w:t>技术要求：</w:t>
      </w:r>
    </w:p>
    <w:p w14:paraId="31C9005D" w14:textId="69B5DC81" w:rsidR="00C274AE" w:rsidRPr="008E7D1F" w:rsidRDefault="00F162B4" w:rsidP="0010099A">
      <w:pPr>
        <w:spacing w:line="360" w:lineRule="auto"/>
        <w:ind w:firstLineChars="600" w:firstLine="1446"/>
        <w:jc w:val="left"/>
        <w:rPr>
          <w:rFonts w:ascii="宋体" w:eastAsia="宋体" w:hAnsi="宋体" w:hint="eastAsia"/>
          <w:b/>
          <w:bCs/>
          <w:sz w:val="24"/>
        </w:rPr>
      </w:pPr>
      <w:r w:rsidRPr="008E7D1F">
        <w:rPr>
          <w:rFonts w:ascii="宋体" w:eastAsia="宋体" w:hAnsi="宋体" w:hint="eastAsia"/>
          <w:b/>
          <w:bCs/>
          <w:sz w:val="24"/>
        </w:rPr>
        <w:t>品目</w:t>
      </w:r>
      <w:proofErr w:type="gramStart"/>
      <w:r w:rsidRPr="008E7D1F">
        <w:rPr>
          <w:rFonts w:ascii="宋体" w:eastAsia="宋体" w:hAnsi="宋体" w:hint="eastAsia"/>
          <w:b/>
          <w:bCs/>
          <w:sz w:val="24"/>
        </w:rPr>
        <w:t>一</w:t>
      </w:r>
      <w:proofErr w:type="gramEnd"/>
      <w:r w:rsidRPr="008E7D1F">
        <w:rPr>
          <w:rFonts w:ascii="宋体" w:eastAsia="宋体" w:hAnsi="宋体" w:hint="eastAsia"/>
          <w:b/>
          <w:bCs/>
          <w:sz w:val="24"/>
        </w:rPr>
        <w:t>：快速多舱式全自动清洗消毒器+回旋舱</w:t>
      </w:r>
    </w:p>
    <w:p w14:paraId="7729B661" w14:textId="77777777" w:rsidR="00C274AE" w:rsidRPr="008E7D1F" w:rsidRDefault="00F162B4">
      <w:pPr>
        <w:spacing w:line="360" w:lineRule="auto"/>
        <w:rPr>
          <w:rFonts w:ascii="宋体" w:eastAsia="宋体" w:hAnsi="宋体" w:hint="eastAsia"/>
          <w:b/>
          <w:bCs/>
          <w:i/>
          <w:iCs/>
          <w:sz w:val="24"/>
          <w:u w:val="single"/>
        </w:rPr>
      </w:pPr>
      <w:bookmarkStart w:id="199" w:name="OLE_LINK38"/>
      <w:bookmarkStart w:id="200" w:name="OLE_LINK44"/>
      <w:r w:rsidRPr="008E7D1F">
        <w:rPr>
          <w:rFonts w:ascii="宋体" w:eastAsia="宋体" w:hAnsi="宋体" w:hint="eastAsia"/>
          <w:b/>
          <w:bCs/>
          <w:i/>
          <w:iCs/>
          <w:sz w:val="24"/>
          <w:u w:val="single"/>
        </w:rPr>
        <w:t>一、标准配置：</w:t>
      </w:r>
    </w:p>
    <w:p w14:paraId="5660102E" w14:textId="77777777" w:rsidR="00C274AE" w:rsidRPr="008E7D1F" w:rsidRDefault="00F162B4">
      <w:pPr>
        <w:spacing w:line="360" w:lineRule="auto"/>
        <w:rPr>
          <w:i/>
          <w:iCs/>
          <w:sz w:val="24"/>
          <w:u w:val="single"/>
        </w:rPr>
      </w:pPr>
      <w:bookmarkStart w:id="201" w:name="OLE_LINK35"/>
      <w:bookmarkEnd w:id="199"/>
      <w:r w:rsidRPr="008E7D1F">
        <w:rPr>
          <w:rFonts w:hint="eastAsia"/>
          <w:i/>
          <w:iCs/>
          <w:sz w:val="24"/>
          <w:u w:val="single"/>
        </w:rPr>
        <w:t>主机</w:t>
      </w:r>
      <w:r w:rsidRPr="008E7D1F">
        <w:rPr>
          <w:rFonts w:hint="eastAsia"/>
          <w:i/>
          <w:iCs/>
          <w:sz w:val="24"/>
          <w:u w:val="single"/>
        </w:rPr>
        <w:t>1</w:t>
      </w:r>
      <w:r w:rsidRPr="008E7D1F">
        <w:rPr>
          <w:rFonts w:hint="eastAsia"/>
          <w:i/>
          <w:iCs/>
          <w:sz w:val="24"/>
          <w:u w:val="single"/>
        </w:rPr>
        <w:t>台，自动装卸载单元</w:t>
      </w:r>
      <w:r w:rsidRPr="008E7D1F">
        <w:rPr>
          <w:rFonts w:hint="eastAsia"/>
          <w:i/>
          <w:iCs/>
          <w:sz w:val="24"/>
          <w:u w:val="single"/>
        </w:rPr>
        <w:t>2</w:t>
      </w:r>
      <w:r w:rsidRPr="008E7D1F">
        <w:rPr>
          <w:rFonts w:hint="eastAsia"/>
          <w:i/>
          <w:iCs/>
          <w:sz w:val="24"/>
          <w:u w:val="single"/>
        </w:rPr>
        <w:t>个，不锈钢小推车</w:t>
      </w:r>
      <w:r w:rsidRPr="008E7D1F">
        <w:rPr>
          <w:rFonts w:hint="eastAsia"/>
          <w:i/>
          <w:iCs/>
          <w:sz w:val="24"/>
          <w:u w:val="single"/>
        </w:rPr>
        <w:t>3</w:t>
      </w:r>
      <w:r w:rsidRPr="008E7D1F">
        <w:rPr>
          <w:rFonts w:hint="eastAsia"/>
          <w:i/>
          <w:iCs/>
          <w:sz w:val="24"/>
          <w:u w:val="single"/>
        </w:rPr>
        <w:t>个，</w:t>
      </w:r>
      <w:r w:rsidRPr="008E7D1F">
        <w:rPr>
          <w:rFonts w:hint="eastAsia"/>
          <w:i/>
          <w:iCs/>
          <w:sz w:val="24"/>
          <w:u w:val="single"/>
        </w:rPr>
        <w:t>4</w:t>
      </w:r>
      <w:r w:rsidRPr="008E7D1F">
        <w:rPr>
          <w:rFonts w:hint="eastAsia"/>
          <w:i/>
          <w:iCs/>
          <w:sz w:val="24"/>
          <w:u w:val="single"/>
        </w:rPr>
        <w:t>层器械清洗架</w:t>
      </w:r>
      <w:r w:rsidRPr="008E7D1F">
        <w:rPr>
          <w:rFonts w:hint="eastAsia"/>
          <w:i/>
          <w:iCs/>
          <w:sz w:val="24"/>
          <w:u w:val="single"/>
        </w:rPr>
        <w:t>3</w:t>
      </w:r>
      <w:r w:rsidRPr="008E7D1F">
        <w:rPr>
          <w:rFonts w:hint="eastAsia"/>
          <w:i/>
          <w:iCs/>
          <w:sz w:val="24"/>
          <w:u w:val="single"/>
        </w:rPr>
        <w:t>个，标准器械托盘≥</w:t>
      </w:r>
      <w:r w:rsidRPr="008E7D1F">
        <w:rPr>
          <w:rFonts w:hint="eastAsia"/>
          <w:i/>
          <w:iCs/>
          <w:sz w:val="24"/>
          <w:u w:val="single"/>
        </w:rPr>
        <w:t>30</w:t>
      </w:r>
      <w:r w:rsidRPr="008E7D1F">
        <w:rPr>
          <w:rFonts w:hint="eastAsia"/>
          <w:i/>
          <w:iCs/>
          <w:sz w:val="24"/>
          <w:u w:val="single"/>
        </w:rPr>
        <w:t>个</w:t>
      </w:r>
      <w:r w:rsidRPr="008E7D1F">
        <w:rPr>
          <w:rFonts w:hint="eastAsia"/>
          <w:i/>
          <w:iCs/>
          <w:sz w:val="24"/>
          <w:u w:val="single"/>
        </w:rPr>
        <w:t xml:space="preserve"> </w:t>
      </w:r>
      <w:r w:rsidRPr="008E7D1F">
        <w:rPr>
          <w:rFonts w:hint="eastAsia"/>
          <w:i/>
          <w:iCs/>
          <w:sz w:val="24"/>
          <w:u w:val="single"/>
        </w:rPr>
        <w:t>，碗盘清洗架</w:t>
      </w:r>
      <w:r w:rsidRPr="008E7D1F">
        <w:rPr>
          <w:rFonts w:hint="eastAsia"/>
          <w:i/>
          <w:iCs/>
          <w:sz w:val="24"/>
          <w:u w:val="single"/>
        </w:rPr>
        <w:t>1</w:t>
      </w:r>
      <w:r w:rsidRPr="008E7D1F">
        <w:rPr>
          <w:rFonts w:hint="eastAsia"/>
          <w:i/>
          <w:iCs/>
          <w:sz w:val="24"/>
          <w:u w:val="single"/>
        </w:rPr>
        <w:t>个，麻醉</w:t>
      </w:r>
      <w:r w:rsidRPr="008E7D1F">
        <w:rPr>
          <w:rFonts w:hint="eastAsia"/>
          <w:i/>
          <w:iCs/>
          <w:sz w:val="24"/>
          <w:u w:val="single"/>
        </w:rPr>
        <w:t>/</w:t>
      </w:r>
      <w:r w:rsidRPr="008E7D1F">
        <w:rPr>
          <w:rFonts w:hint="eastAsia"/>
          <w:i/>
          <w:iCs/>
          <w:sz w:val="24"/>
          <w:u w:val="single"/>
        </w:rPr>
        <w:t>呼吸管道清洗架</w:t>
      </w:r>
      <w:r w:rsidRPr="008E7D1F">
        <w:rPr>
          <w:rFonts w:hint="eastAsia"/>
          <w:i/>
          <w:iCs/>
          <w:sz w:val="24"/>
          <w:u w:val="single"/>
        </w:rPr>
        <w:t>1</w:t>
      </w:r>
      <w:r w:rsidRPr="008E7D1F">
        <w:rPr>
          <w:rFonts w:hint="eastAsia"/>
          <w:i/>
          <w:iCs/>
          <w:sz w:val="24"/>
          <w:u w:val="single"/>
        </w:rPr>
        <w:t>个</w:t>
      </w:r>
      <w:bookmarkEnd w:id="201"/>
    </w:p>
    <w:p w14:paraId="0B73F7C5" w14:textId="77777777" w:rsidR="00C274AE" w:rsidRPr="008E7D1F" w:rsidRDefault="00F162B4">
      <w:pPr>
        <w:spacing w:line="360" w:lineRule="auto"/>
        <w:rPr>
          <w:rFonts w:ascii="宋体" w:eastAsia="宋体" w:hAnsi="宋体" w:hint="eastAsia"/>
          <w:b/>
          <w:bCs/>
          <w:sz w:val="24"/>
        </w:rPr>
      </w:pPr>
      <w:bookmarkStart w:id="202" w:name="OLE_LINK40"/>
      <w:r w:rsidRPr="008E7D1F">
        <w:rPr>
          <w:rFonts w:ascii="宋体" w:eastAsia="宋体" w:hAnsi="宋体" w:hint="eastAsia"/>
          <w:b/>
          <w:bCs/>
          <w:sz w:val="24"/>
        </w:rPr>
        <w:t>二、具体技术参数：</w:t>
      </w:r>
    </w:p>
    <w:bookmarkEnd w:id="200"/>
    <w:bookmarkEnd w:id="202"/>
    <w:p w14:paraId="4103B60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1.▲容积：≥500L*3舱（清洗舱、消毒舱、干燥舱）</w:t>
      </w:r>
    </w:p>
    <w:p w14:paraId="466B1C2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2.▲材质：舱体至少采用316L不锈钢镜面板，厚度≥1.5mm。舱体保温材料为≥12mm橡塑海绵，清洗架材质为316L等级或以上不锈钢，外装饰</w:t>
      </w:r>
      <w:proofErr w:type="gramStart"/>
      <w:r w:rsidRPr="008E7D1F">
        <w:rPr>
          <w:rFonts w:ascii="宋体" w:eastAsia="宋体" w:hAnsi="宋体" w:hint="eastAsia"/>
          <w:sz w:val="24"/>
        </w:rPr>
        <w:t>罩采用</w:t>
      </w:r>
      <w:proofErr w:type="gramEnd"/>
      <w:r w:rsidRPr="008E7D1F">
        <w:rPr>
          <w:rFonts w:ascii="宋体" w:eastAsia="宋体" w:hAnsi="宋体" w:hint="eastAsia"/>
          <w:sz w:val="24"/>
        </w:rPr>
        <w:t>304 等级或以上不锈钢</w:t>
      </w:r>
    </w:p>
    <w:p w14:paraId="16232C4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3.对接口：清洗架注水口位于清洗腔体的侧面，以使清洗架每层水压一致从而保证每层清洗质量</w:t>
      </w:r>
    </w:p>
    <w:p w14:paraId="5E66772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4.▲门通道：双门通道型、双门可实现互锁</w:t>
      </w:r>
    </w:p>
    <w:p w14:paraId="1BF631CB"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5.开门方式：自动上开门</w:t>
      </w:r>
    </w:p>
    <w:p w14:paraId="3A2FC70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6.密封门</w:t>
      </w:r>
    </w:p>
    <w:p w14:paraId="4EE100AD"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6.1.门玻璃：采用镀膜防爆钢化玻璃，厚度≥20mm</w:t>
      </w:r>
    </w:p>
    <w:p w14:paraId="28E3D513"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6.2.门障碍控制：关门遇障碍可自动返回</w:t>
      </w:r>
    </w:p>
    <w:p w14:paraId="477206C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7.维修门：舱体一侧和外罩板上都设有玻璃观察维修窗，门玻璃为钢化中空玻璃，厚度≥20mm，方便用户观察舱内运行情况</w:t>
      </w:r>
    </w:p>
    <w:p w14:paraId="7C7AE811"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8.管路设计：快速预热水箱设计，双水箱设计</w:t>
      </w:r>
    </w:p>
    <w:p w14:paraId="1225C3F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9.干燥系统：风机，噪音≤65dB，双风机供风，双级加热系统</w:t>
      </w:r>
    </w:p>
    <w:p w14:paraId="5D2905FA" w14:textId="77777777" w:rsidR="002970CA" w:rsidRPr="008E7D1F" w:rsidRDefault="00F162B4">
      <w:pPr>
        <w:spacing w:line="360" w:lineRule="auto"/>
        <w:rPr>
          <w:rFonts w:ascii="宋体" w:eastAsia="宋体" w:hAnsi="宋体" w:hint="eastAsia"/>
          <w:sz w:val="24"/>
        </w:rPr>
      </w:pPr>
      <w:r w:rsidRPr="008E7D1F">
        <w:rPr>
          <w:rFonts w:ascii="宋体" w:eastAsia="宋体" w:hAnsi="宋体" w:hint="eastAsia"/>
          <w:sz w:val="24"/>
        </w:rPr>
        <w:t>10.核心配件：循环泵、风机、气动阀、计量泵、测温探头均为优质产品；</w:t>
      </w:r>
    </w:p>
    <w:p w14:paraId="4DDBDB3B" w14:textId="74733F7B" w:rsidR="00C274AE" w:rsidRPr="008E7D1F" w:rsidRDefault="002970CA">
      <w:pPr>
        <w:spacing w:line="360" w:lineRule="auto"/>
        <w:rPr>
          <w:rFonts w:ascii="宋体" w:eastAsia="宋体" w:hAnsi="宋体" w:hint="eastAsia"/>
          <w:sz w:val="24"/>
        </w:rPr>
      </w:pPr>
      <w:r w:rsidRPr="008E7D1F">
        <w:rPr>
          <w:rFonts w:ascii="宋体" w:eastAsia="宋体" w:hAnsi="宋体" w:hint="eastAsia"/>
          <w:sz w:val="24"/>
        </w:rPr>
        <w:t>11.</w:t>
      </w:r>
      <w:r w:rsidR="00F162B4" w:rsidRPr="008E7D1F">
        <w:rPr>
          <w:rFonts w:ascii="宋体" w:eastAsia="宋体" w:hAnsi="宋体" w:hint="eastAsia"/>
          <w:sz w:val="24"/>
        </w:rPr>
        <w:t>配置蒸汽稳压系统</w:t>
      </w:r>
    </w:p>
    <w:p w14:paraId="067653FC" w14:textId="13F43955" w:rsidR="00C274AE" w:rsidRPr="008E7D1F" w:rsidRDefault="002970CA">
      <w:pPr>
        <w:spacing w:line="360" w:lineRule="auto"/>
        <w:rPr>
          <w:rFonts w:ascii="宋体" w:eastAsia="宋体" w:hAnsi="宋体" w:hint="eastAsia"/>
          <w:sz w:val="24"/>
        </w:rPr>
      </w:pPr>
      <w:r w:rsidRPr="008E7D1F">
        <w:rPr>
          <w:rFonts w:ascii="宋体" w:eastAsia="宋体" w:hAnsi="宋体" w:hint="eastAsia"/>
          <w:sz w:val="24"/>
        </w:rPr>
        <w:t>12</w:t>
      </w:r>
      <w:r w:rsidR="00F162B4" w:rsidRPr="008E7D1F">
        <w:rPr>
          <w:rFonts w:ascii="宋体" w:eastAsia="宋体" w:hAnsi="宋体" w:hint="eastAsia"/>
          <w:sz w:val="24"/>
        </w:rPr>
        <w:t>.计量泵：≥3个（加清洗液泵 1个，加上油液泵 1个，备用1个）</w:t>
      </w:r>
    </w:p>
    <w:p w14:paraId="04808D18" w14:textId="3A46A04D"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002970CA" w:rsidRPr="008E7D1F">
        <w:rPr>
          <w:rFonts w:ascii="宋体" w:eastAsia="宋体" w:hAnsi="宋体" w:hint="eastAsia"/>
          <w:sz w:val="24"/>
        </w:rPr>
        <w:t>3</w:t>
      </w:r>
      <w:r w:rsidRPr="008E7D1F">
        <w:rPr>
          <w:rFonts w:ascii="宋体" w:eastAsia="宋体" w:hAnsi="宋体" w:hint="eastAsia"/>
          <w:sz w:val="24"/>
        </w:rPr>
        <w:t>.循环泵：不锈钢泵体，流量最大900L/分钟</w:t>
      </w:r>
    </w:p>
    <w:p w14:paraId="52B17B14" w14:textId="544B36E5"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002970CA" w:rsidRPr="008E7D1F">
        <w:rPr>
          <w:rFonts w:ascii="宋体" w:eastAsia="宋体" w:hAnsi="宋体" w:hint="eastAsia"/>
          <w:sz w:val="24"/>
        </w:rPr>
        <w:t>4</w:t>
      </w:r>
      <w:r w:rsidRPr="008E7D1F">
        <w:rPr>
          <w:rFonts w:ascii="宋体" w:eastAsia="宋体" w:hAnsi="宋体" w:hint="eastAsia"/>
          <w:sz w:val="24"/>
        </w:rPr>
        <w:t>.阀门：气动阀，口径大、性能可靠</w:t>
      </w:r>
    </w:p>
    <w:p w14:paraId="7DCB924B" w14:textId="7A365851"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002970CA" w:rsidRPr="008E7D1F">
        <w:rPr>
          <w:rFonts w:ascii="宋体" w:eastAsia="宋体" w:hAnsi="宋体" w:hint="eastAsia"/>
          <w:sz w:val="24"/>
        </w:rPr>
        <w:t>5</w:t>
      </w:r>
      <w:r w:rsidRPr="008E7D1F">
        <w:rPr>
          <w:rFonts w:ascii="宋体" w:eastAsia="宋体" w:hAnsi="宋体" w:hint="eastAsia"/>
          <w:sz w:val="24"/>
        </w:rPr>
        <w:t>.空气过滤：过滤精度≤0.3 μm，过滤等级可达到H13级（99.99%）</w:t>
      </w:r>
    </w:p>
    <w:p w14:paraId="05B833E5" w14:textId="6B74B1B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002970CA" w:rsidRPr="008E7D1F">
        <w:rPr>
          <w:rFonts w:ascii="宋体" w:eastAsia="宋体" w:hAnsi="宋体" w:hint="eastAsia"/>
          <w:sz w:val="24"/>
        </w:rPr>
        <w:t>6</w:t>
      </w:r>
      <w:r w:rsidRPr="008E7D1F">
        <w:rPr>
          <w:rFonts w:ascii="宋体" w:eastAsia="宋体" w:hAnsi="宋体" w:hint="eastAsia"/>
          <w:sz w:val="24"/>
        </w:rPr>
        <w:t>.控制系统：采用PLC控制</w:t>
      </w:r>
    </w:p>
    <w:p w14:paraId="06AB9A5B" w14:textId="0905901F"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002970CA" w:rsidRPr="008E7D1F">
        <w:rPr>
          <w:rFonts w:ascii="宋体" w:eastAsia="宋体" w:hAnsi="宋体" w:hint="eastAsia"/>
          <w:sz w:val="24"/>
        </w:rPr>
        <w:t>7</w:t>
      </w:r>
      <w:r w:rsidRPr="008E7D1F">
        <w:rPr>
          <w:rFonts w:ascii="宋体" w:eastAsia="宋体" w:hAnsi="宋体" w:hint="eastAsia"/>
          <w:sz w:val="24"/>
        </w:rPr>
        <w:t>.界面显示：≥12寸彩色触摸屏，</w:t>
      </w:r>
      <w:proofErr w:type="gramStart"/>
      <w:r w:rsidRPr="008E7D1F">
        <w:rPr>
          <w:rFonts w:ascii="宋体" w:eastAsia="宋体" w:hAnsi="宋体" w:hint="eastAsia"/>
          <w:sz w:val="24"/>
        </w:rPr>
        <w:t>前后双屏</w:t>
      </w:r>
      <w:proofErr w:type="gramEnd"/>
      <w:r w:rsidRPr="008E7D1F">
        <w:rPr>
          <w:rFonts w:ascii="宋体" w:eastAsia="宋体" w:hAnsi="宋体" w:hint="eastAsia"/>
          <w:sz w:val="24"/>
        </w:rPr>
        <w:t>，能动态的显示设备各个功能部件</w:t>
      </w:r>
      <w:r w:rsidRPr="008E7D1F">
        <w:rPr>
          <w:rFonts w:ascii="宋体" w:eastAsia="宋体" w:hAnsi="宋体" w:hint="eastAsia"/>
          <w:sz w:val="24"/>
        </w:rPr>
        <w:lastRenderedPageBreak/>
        <w:t>的运行状态及设备运行的各个状态参数；具有报警信息显示功能</w:t>
      </w:r>
    </w:p>
    <w:p w14:paraId="6661F398" w14:textId="2428ACDA"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002970CA" w:rsidRPr="008E7D1F">
        <w:rPr>
          <w:rFonts w:ascii="宋体" w:eastAsia="宋体" w:hAnsi="宋体" w:hint="eastAsia"/>
          <w:sz w:val="24"/>
        </w:rPr>
        <w:t>8</w:t>
      </w:r>
      <w:r w:rsidRPr="008E7D1F">
        <w:rPr>
          <w:rFonts w:ascii="宋体" w:eastAsia="宋体" w:hAnsi="宋体" w:hint="eastAsia"/>
          <w:sz w:val="24"/>
        </w:rPr>
        <w:t>.安全保护</w:t>
      </w:r>
    </w:p>
    <w:p w14:paraId="004D5773" w14:textId="77E7EE7A"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002970CA" w:rsidRPr="008E7D1F">
        <w:rPr>
          <w:rFonts w:ascii="宋体" w:eastAsia="宋体" w:hAnsi="宋体" w:hint="eastAsia"/>
          <w:sz w:val="24"/>
        </w:rPr>
        <w:t>8</w:t>
      </w:r>
      <w:r w:rsidRPr="008E7D1F">
        <w:rPr>
          <w:rFonts w:ascii="宋体" w:eastAsia="宋体" w:hAnsi="宋体" w:hint="eastAsia"/>
          <w:sz w:val="24"/>
        </w:rPr>
        <w:t>.1.超温自动保护装置：超过设定温度，系统自动切断加热电源</w:t>
      </w:r>
    </w:p>
    <w:p w14:paraId="322087B5" w14:textId="0BFDEC6E"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002970CA" w:rsidRPr="008E7D1F">
        <w:rPr>
          <w:rFonts w:ascii="宋体" w:eastAsia="宋体" w:hAnsi="宋体" w:hint="eastAsia"/>
          <w:sz w:val="24"/>
        </w:rPr>
        <w:t>8</w:t>
      </w:r>
      <w:r w:rsidRPr="008E7D1F">
        <w:rPr>
          <w:rFonts w:ascii="宋体" w:eastAsia="宋体" w:hAnsi="宋体" w:hint="eastAsia"/>
          <w:sz w:val="24"/>
        </w:rPr>
        <w:t>.2.防干烧保护装置：水位低造成加热管干烧时，系统自动切断加热电源</w:t>
      </w:r>
    </w:p>
    <w:p w14:paraId="2502F5B0" w14:textId="40460E1C"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002970CA" w:rsidRPr="008E7D1F">
        <w:rPr>
          <w:rFonts w:ascii="宋体" w:eastAsia="宋体" w:hAnsi="宋体" w:hint="eastAsia"/>
          <w:sz w:val="24"/>
        </w:rPr>
        <w:t>8</w:t>
      </w:r>
      <w:r w:rsidRPr="008E7D1F">
        <w:rPr>
          <w:rFonts w:ascii="宋体" w:eastAsia="宋体" w:hAnsi="宋体" w:hint="eastAsia"/>
          <w:sz w:val="24"/>
        </w:rPr>
        <w:t>.3.风压低保护装置：风压过低造成空气加热管干烧时，系统自动切断加热电源</w:t>
      </w:r>
    </w:p>
    <w:p w14:paraId="7D981502" w14:textId="174F966E"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002970CA" w:rsidRPr="008E7D1F">
        <w:rPr>
          <w:rFonts w:ascii="宋体" w:eastAsia="宋体" w:hAnsi="宋体" w:hint="eastAsia"/>
          <w:sz w:val="24"/>
        </w:rPr>
        <w:t>8</w:t>
      </w:r>
      <w:r w:rsidRPr="008E7D1F">
        <w:rPr>
          <w:rFonts w:ascii="宋体" w:eastAsia="宋体" w:hAnsi="宋体" w:hint="eastAsia"/>
          <w:sz w:val="24"/>
        </w:rPr>
        <w:t>.4.门障碍保护装置：门在关闭过程中遇到阻碍时，会停止关门，并且向相反方向运行</w:t>
      </w:r>
    </w:p>
    <w:p w14:paraId="4E6AF725" w14:textId="46A3E88D"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002970CA" w:rsidRPr="008E7D1F">
        <w:rPr>
          <w:rFonts w:ascii="宋体" w:eastAsia="宋体" w:hAnsi="宋体" w:hint="eastAsia"/>
          <w:sz w:val="24"/>
        </w:rPr>
        <w:t>8</w:t>
      </w:r>
      <w:r w:rsidRPr="008E7D1F">
        <w:rPr>
          <w:rFonts w:ascii="宋体" w:eastAsia="宋体" w:hAnsi="宋体" w:hint="eastAsia"/>
          <w:sz w:val="24"/>
        </w:rPr>
        <w:t>.5.电机过流保护装置：设备电机过载时，过流保护开关动作，电机停止工作</w:t>
      </w:r>
    </w:p>
    <w:p w14:paraId="7898255F" w14:textId="151DD1E8"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002970CA" w:rsidRPr="008E7D1F">
        <w:rPr>
          <w:rFonts w:ascii="宋体" w:eastAsia="宋体" w:hAnsi="宋体" w:hint="eastAsia"/>
          <w:sz w:val="24"/>
        </w:rPr>
        <w:t>9</w:t>
      </w:r>
      <w:r w:rsidRPr="008E7D1F">
        <w:rPr>
          <w:rFonts w:ascii="宋体" w:eastAsia="宋体" w:hAnsi="宋体" w:hint="eastAsia"/>
          <w:sz w:val="24"/>
        </w:rPr>
        <w:t>.记录方式：可自动打印过程曲线、并记录A0值；可连接追溯系统</w:t>
      </w:r>
    </w:p>
    <w:p w14:paraId="7FDEB308" w14:textId="0A0D6B50" w:rsidR="00C274AE" w:rsidRPr="008E7D1F" w:rsidRDefault="002970CA">
      <w:pPr>
        <w:spacing w:line="360" w:lineRule="auto"/>
        <w:rPr>
          <w:rFonts w:ascii="宋体" w:eastAsia="宋体" w:hAnsi="宋体" w:hint="eastAsia"/>
          <w:sz w:val="24"/>
        </w:rPr>
      </w:pPr>
      <w:r w:rsidRPr="008E7D1F">
        <w:rPr>
          <w:rFonts w:ascii="宋体" w:eastAsia="宋体" w:hAnsi="宋体" w:hint="eastAsia"/>
          <w:sz w:val="24"/>
        </w:rPr>
        <w:t>20</w:t>
      </w:r>
      <w:r w:rsidR="00F162B4" w:rsidRPr="008E7D1F">
        <w:rPr>
          <w:rFonts w:ascii="宋体" w:eastAsia="宋体" w:hAnsi="宋体" w:hint="eastAsia"/>
          <w:sz w:val="24"/>
        </w:rPr>
        <w:t>.程序名称：≥10套预置程序，6套自定义程序，用户可根据需要进行程序编辑</w:t>
      </w:r>
    </w:p>
    <w:p w14:paraId="1D872E1F" w14:textId="5590E5B9" w:rsidR="00C274AE" w:rsidRPr="008E7D1F" w:rsidRDefault="002970CA">
      <w:pPr>
        <w:spacing w:line="360" w:lineRule="auto"/>
        <w:rPr>
          <w:rFonts w:ascii="宋体" w:eastAsia="宋体" w:hAnsi="宋体" w:hint="eastAsia"/>
          <w:sz w:val="24"/>
        </w:rPr>
      </w:pPr>
      <w:r w:rsidRPr="008E7D1F">
        <w:rPr>
          <w:rFonts w:ascii="宋体" w:eastAsia="宋体" w:hAnsi="宋体" w:hint="eastAsia"/>
          <w:sz w:val="24"/>
        </w:rPr>
        <w:t>21</w:t>
      </w:r>
      <w:r w:rsidR="00F162B4" w:rsidRPr="008E7D1F">
        <w:rPr>
          <w:rFonts w:ascii="宋体" w:eastAsia="宋体" w:hAnsi="宋体" w:hint="eastAsia"/>
          <w:sz w:val="24"/>
        </w:rPr>
        <w:t>.流程控制：预洗、清洗、漂洗一、漂洗二、消毒、干燥全过程由控制器自动控制，保证设备稳定、有序的运行</w:t>
      </w:r>
    </w:p>
    <w:p w14:paraId="66012A9C" w14:textId="03A9188F"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2970CA" w:rsidRPr="008E7D1F">
        <w:rPr>
          <w:rFonts w:ascii="宋体" w:eastAsia="宋体" w:hAnsi="宋体" w:hint="eastAsia"/>
          <w:sz w:val="24"/>
        </w:rPr>
        <w:t>2</w:t>
      </w:r>
      <w:r w:rsidRPr="008E7D1F">
        <w:rPr>
          <w:rFonts w:ascii="宋体" w:eastAsia="宋体" w:hAnsi="宋体" w:hint="eastAsia"/>
          <w:sz w:val="24"/>
        </w:rPr>
        <w:t>.▲运行时间：连续运行时≤12分钟/批次(标准器械程序)</w:t>
      </w:r>
    </w:p>
    <w:p w14:paraId="55CC8A39" w14:textId="24E527C8"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2970CA" w:rsidRPr="008E7D1F">
        <w:rPr>
          <w:rFonts w:ascii="宋体" w:eastAsia="宋体" w:hAnsi="宋体" w:hint="eastAsia"/>
          <w:sz w:val="24"/>
        </w:rPr>
        <w:t>3</w:t>
      </w:r>
      <w:r w:rsidRPr="008E7D1F">
        <w:rPr>
          <w:rFonts w:ascii="宋体" w:eastAsia="宋体" w:hAnsi="宋体" w:hint="eastAsia"/>
          <w:sz w:val="24"/>
        </w:rPr>
        <w:t>.最大装载：≥15个标准器械托盘（480×250×50mm）</w:t>
      </w:r>
    </w:p>
    <w:p w14:paraId="22DF8799" w14:textId="10F8C0B0"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2970CA" w:rsidRPr="008E7D1F">
        <w:rPr>
          <w:rFonts w:ascii="宋体" w:eastAsia="宋体" w:hAnsi="宋体" w:hint="eastAsia"/>
          <w:sz w:val="24"/>
        </w:rPr>
        <w:t>4</w:t>
      </w:r>
      <w:r w:rsidRPr="008E7D1F">
        <w:rPr>
          <w:rFonts w:ascii="宋体" w:eastAsia="宋体" w:hAnsi="宋体" w:hint="eastAsia"/>
          <w:sz w:val="24"/>
        </w:rPr>
        <w:t>.加热方式：蒸汽加热</w:t>
      </w:r>
    </w:p>
    <w:p w14:paraId="7461B8B8" w14:textId="7D0D083D"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2970CA" w:rsidRPr="008E7D1F">
        <w:rPr>
          <w:rFonts w:ascii="宋体" w:eastAsia="宋体" w:hAnsi="宋体" w:hint="eastAsia"/>
          <w:sz w:val="24"/>
        </w:rPr>
        <w:t>5</w:t>
      </w:r>
      <w:r w:rsidRPr="008E7D1F">
        <w:rPr>
          <w:rFonts w:ascii="宋体" w:eastAsia="宋体" w:hAnsi="宋体" w:hint="eastAsia"/>
          <w:sz w:val="24"/>
        </w:rPr>
        <w:t>.清洗能力：采用360°喷射设计，喷射臂末端采用可拆卸设计，能够清洗高精尖器械，具有清洗消毒手术器械机器人能力</w:t>
      </w:r>
    </w:p>
    <w:p w14:paraId="63F85743" w14:textId="00B28832"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2970CA" w:rsidRPr="008E7D1F">
        <w:rPr>
          <w:rFonts w:ascii="宋体" w:eastAsia="宋体" w:hAnsi="宋体" w:hint="eastAsia"/>
          <w:sz w:val="24"/>
        </w:rPr>
        <w:t>6</w:t>
      </w:r>
      <w:r w:rsidRPr="008E7D1F">
        <w:rPr>
          <w:rFonts w:ascii="宋体" w:eastAsia="宋体" w:hAnsi="宋体" w:hint="eastAsia"/>
          <w:sz w:val="24"/>
        </w:rPr>
        <w:t>.▲消毒能力：能够对各类菌株进行杀菌，如枯草杆菌黑色变种芽孢、铜绿假单胞菌、白色念球菌、金黄色葡萄球菌、大肠杆菌株等均具有杀灭能力</w:t>
      </w:r>
    </w:p>
    <w:p w14:paraId="49389F3F" w14:textId="42CC0075"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2970CA" w:rsidRPr="008E7D1F">
        <w:rPr>
          <w:rFonts w:ascii="宋体" w:eastAsia="宋体" w:hAnsi="宋体" w:hint="eastAsia"/>
          <w:sz w:val="24"/>
        </w:rPr>
        <w:t>7</w:t>
      </w:r>
      <w:r w:rsidRPr="008E7D1F">
        <w:rPr>
          <w:rFonts w:ascii="宋体" w:eastAsia="宋体" w:hAnsi="宋体" w:hint="eastAsia"/>
          <w:sz w:val="24"/>
        </w:rPr>
        <w:t>.▲使用寿命：≥10年/30000次循环</w:t>
      </w:r>
    </w:p>
    <w:p w14:paraId="1C422209" w14:textId="08681E4A"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2970CA" w:rsidRPr="008E7D1F">
        <w:rPr>
          <w:rFonts w:ascii="宋体" w:eastAsia="宋体" w:hAnsi="宋体" w:hint="eastAsia"/>
          <w:sz w:val="24"/>
        </w:rPr>
        <w:t>8</w:t>
      </w:r>
      <w:r w:rsidRPr="008E7D1F">
        <w:rPr>
          <w:rFonts w:ascii="宋体" w:eastAsia="宋体" w:hAnsi="宋体" w:hint="eastAsia"/>
          <w:sz w:val="24"/>
        </w:rPr>
        <w:t>.回旋舱：自动回传轨道（1套）</w:t>
      </w:r>
    </w:p>
    <w:p w14:paraId="5FE959BD" w14:textId="52590559"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2970CA" w:rsidRPr="008E7D1F">
        <w:rPr>
          <w:rFonts w:ascii="宋体" w:eastAsia="宋体" w:hAnsi="宋体" w:hint="eastAsia"/>
          <w:sz w:val="24"/>
        </w:rPr>
        <w:t>8</w:t>
      </w:r>
      <w:r w:rsidRPr="008E7D1F">
        <w:rPr>
          <w:rFonts w:ascii="宋体" w:eastAsia="宋体" w:hAnsi="宋体" w:hint="eastAsia"/>
          <w:sz w:val="24"/>
        </w:rPr>
        <w:t>.1.功能要求</w:t>
      </w:r>
    </w:p>
    <w:p w14:paraId="30206732" w14:textId="68F9BC2B"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2970CA" w:rsidRPr="008E7D1F">
        <w:rPr>
          <w:rFonts w:ascii="宋体" w:eastAsia="宋体" w:hAnsi="宋体" w:hint="eastAsia"/>
          <w:sz w:val="24"/>
        </w:rPr>
        <w:t>8</w:t>
      </w:r>
      <w:r w:rsidRPr="008E7D1F">
        <w:rPr>
          <w:rFonts w:ascii="宋体" w:eastAsia="宋体" w:hAnsi="宋体" w:hint="eastAsia"/>
          <w:sz w:val="24"/>
        </w:rPr>
        <w:t>.1.1.智能控制各电机配合，实现自动化控制，智能自动回传，无需选择操作2</w:t>
      </w:r>
      <w:r w:rsidR="002970CA" w:rsidRPr="008E7D1F">
        <w:rPr>
          <w:rFonts w:ascii="宋体" w:eastAsia="宋体" w:hAnsi="宋体" w:hint="eastAsia"/>
          <w:sz w:val="24"/>
        </w:rPr>
        <w:t>8</w:t>
      </w:r>
      <w:r w:rsidRPr="008E7D1F">
        <w:rPr>
          <w:rFonts w:ascii="宋体" w:eastAsia="宋体" w:hAnsi="宋体" w:hint="eastAsia"/>
          <w:sz w:val="24"/>
        </w:rPr>
        <w:t>.1.2.传递窗前及最后</w:t>
      </w:r>
      <w:proofErr w:type="gramStart"/>
      <w:r w:rsidRPr="008E7D1F">
        <w:rPr>
          <w:rFonts w:ascii="宋体" w:eastAsia="宋体" w:hAnsi="宋体" w:hint="eastAsia"/>
          <w:sz w:val="24"/>
        </w:rPr>
        <w:t>一</w:t>
      </w:r>
      <w:proofErr w:type="gramEnd"/>
      <w:r w:rsidRPr="008E7D1F">
        <w:rPr>
          <w:rFonts w:ascii="宋体" w:eastAsia="宋体" w:hAnsi="宋体" w:hint="eastAsia"/>
          <w:sz w:val="24"/>
        </w:rPr>
        <w:t>平台设有限位装置，防止在误操作时造成的清洗架碰撞传递窗或跌落平台；各台有车位检测，用于单独控制电机转动，防止清洗架拥堵碰撞</w:t>
      </w:r>
    </w:p>
    <w:p w14:paraId="7F6A9A20" w14:textId="5FB2E990"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2970CA" w:rsidRPr="008E7D1F">
        <w:rPr>
          <w:rFonts w:ascii="宋体" w:eastAsia="宋体" w:hAnsi="宋体" w:hint="eastAsia"/>
          <w:sz w:val="24"/>
        </w:rPr>
        <w:t>8</w:t>
      </w:r>
      <w:r w:rsidRPr="008E7D1F">
        <w:rPr>
          <w:rFonts w:ascii="宋体" w:eastAsia="宋体" w:hAnsi="宋体" w:hint="eastAsia"/>
          <w:sz w:val="24"/>
        </w:rPr>
        <w:t>.2.安全保护</w:t>
      </w:r>
    </w:p>
    <w:p w14:paraId="53B8D28F" w14:textId="23B9ED1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lastRenderedPageBreak/>
        <w:t>2</w:t>
      </w:r>
      <w:r w:rsidR="002970CA" w:rsidRPr="008E7D1F">
        <w:rPr>
          <w:rFonts w:ascii="宋体" w:eastAsia="宋体" w:hAnsi="宋体" w:hint="eastAsia"/>
          <w:sz w:val="24"/>
        </w:rPr>
        <w:t>8</w:t>
      </w:r>
      <w:r w:rsidRPr="008E7D1F">
        <w:rPr>
          <w:rFonts w:ascii="宋体" w:eastAsia="宋体" w:hAnsi="宋体" w:hint="eastAsia"/>
          <w:sz w:val="24"/>
        </w:rPr>
        <w:t>.2.1.过流保护装置</w:t>
      </w:r>
    </w:p>
    <w:p w14:paraId="4FA97074" w14:textId="7E84091C"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2970CA" w:rsidRPr="008E7D1F">
        <w:rPr>
          <w:rFonts w:ascii="宋体" w:eastAsia="宋体" w:hAnsi="宋体" w:hint="eastAsia"/>
          <w:sz w:val="24"/>
        </w:rPr>
        <w:t>8</w:t>
      </w:r>
      <w:r w:rsidRPr="008E7D1F">
        <w:rPr>
          <w:rFonts w:ascii="宋体" w:eastAsia="宋体" w:hAnsi="宋体" w:hint="eastAsia"/>
          <w:sz w:val="24"/>
        </w:rPr>
        <w:t>.2.2.防碰撞保护</w:t>
      </w:r>
    </w:p>
    <w:p w14:paraId="6623BE48" w14:textId="044D38AE"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2970CA" w:rsidRPr="008E7D1F">
        <w:rPr>
          <w:rFonts w:ascii="宋体" w:eastAsia="宋体" w:hAnsi="宋体" w:hint="eastAsia"/>
          <w:sz w:val="24"/>
        </w:rPr>
        <w:t>8</w:t>
      </w:r>
      <w:r w:rsidRPr="008E7D1F">
        <w:rPr>
          <w:rFonts w:ascii="宋体" w:eastAsia="宋体" w:hAnsi="宋体" w:hint="eastAsia"/>
          <w:sz w:val="24"/>
        </w:rPr>
        <w:t>.2.3.各平台车位检测，用于单独控制电机转动</w:t>
      </w:r>
    </w:p>
    <w:p w14:paraId="3B4415D9" w14:textId="62D10C2C"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2970CA" w:rsidRPr="008E7D1F">
        <w:rPr>
          <w:rFonts w:ascii="宋体" w:eastAsia="宋体" w:hAnsi="宋体" w:hint="eastAsia"/>
          <w:sz w:val="24"/>
        </w:rPr>
        <w:t>8</w:t>
      </w:r>
      <w:r w:rsidRPr="008E7D1F">
        <w:rPr>
          <w:rFonts w:ascii="宋体" w:eastAsia="宋体" w:hAnsi="宋体" w:hint="eastAsia"/>
          <w:sz w:val="24"/>
        </w:rPr>
        <w:t>.3.最大装载量：≥5个清洗架</w:t>
      </w:r>
    </w:p>
    <w:p w14:paraId="2A2FC1D4" w14:textId="77777777" w:rsidR="00C274AE" w:rsidRPr="008E7D1F" w:rsidRDefault="00C274AE">
      <w:pPr>
        <w:pStyle w:val="Default"/>
        <w:ind w:firstLine="723"/>
      </w:pPr>
    </w:p>
    <w:p w14:paraId="071FB04D" w14:textId="77777777" w:rsidR="00C274AE" w:rsidRPr="008E7D1F" w:rsidRDefault="00F162B4" w:rsidP="0010099A">
      <w:pPr>
        <w:spacing w:line="360" w:lineRule="auto"/>
        <w:ind w:firstLineChars="1200" w:firstLine="2891"/>
        <w:jc w:val="left"/>
        <w:rPr>
          <w:rFonts w:ascii="宋体" w:eastAsia="宋体" w:hAnsi="宋体" w:hint="eastAsia"/>
          <w:b/>
          <w:bCs/>
          <w:sz w:val="24"/>
        </w:rPr>
      </w:pPr>
      <w:r w:rsidRPr="008E7D1F">
        <w:rPr>
          <w:rFonts w:ascii="宋体" w:eastAsia="宋体" w:hAnsi="宋体" w:hint="eastAsia"/>
          <w:b/>
          <w:bCs/>
          <w:sz w:val="24"/>
        </w:rPr>
        <w:t>品目二：单舱清洗消毒器</w:t>
      </w:r>
    </w:p>
    <w:p w14:paraId="716DCCD9" w14:textId="77777777" w:rsidR="00C274AE" w:rsidRPr="008E7D1F" w:rsidRDefault="00F162B4" w:rsidP="006B0060">
      <w:pPr>
        <w:spacing w:line="360" w:lineRule="auto"/>
        <w:jc w:val="left"/>
        <w:rPr>
          <w:rFonts w:ascii="宋体" w:eastAsia="宋体" w:hAnsi="宋体" w:hint="eastAsia"/>
          <w:b/>
          <w:bCs/>
          <w:i/>
          <w:iCs/>
          <w:sz w:val="24"/>
          <w:u w:val="single"/>
        </w:rPr>
      </w:pPr>
      <w:r w:rsidRPr="008E7D1F">
        <w:rPr>
          <w:rFonts w:ascii="宋体" w:eastAsia="宋体" w:hAnsi="宋体" w:hint="eastAsia"/>
          <w:b/>
          <w:bCs/>
          <w:i/>
          <w:iCs/>
          <w:sz w:val="24"/>
          <w:u w:val="single"/>
        </w:rPr>
        <w:t>一、标准配置：</w:t>
      </w:r>
    </w:p>
    <w:p w14:paraId="514406AA" w14:textId="77777777" w:rsidR="00C274AE" w:rsidRPr="008E7D1F" w:rsidRDefault="00F162B4">
      <w:pPr>
        <w:pStyle w:val="Default"/>
        <w:spacing w:line="360" w:lineRule="auto"/>
        <w:rPr>
          <w:i/>
          <w:iCs/>
          <w:u w:val="single"/>
        </w:rPr>
      </w:pPr>
      <w:r w:rsidRPr="008E7D1F">
        <w:rPr>
          <w:rFonts w:eastAsia="宋体" w:hAnsi="宋体" w:hint="eastAsia"/>
          <w:i/>
          <w:iCs/>
          <w:color w:val="000000" w:themeColor="text1"/>
          <w:u w:val="single"/>
        </w:rPr>
        <w:t>主机：1台、4层器械清洗架：1个；搬运车：2个；标准器械托盘：12个；器械清洗架备用：1个</w:t>
      </w:r>
    </w:p>
    <w:p w14:paraId="0DBF5843" w14:textId="77777777" w:rsidR="00C274AE" w:rsidRPr="008E7D1F" w:rsidRDefault="00F162B4" w:rsidP="006B0060">
      <w:pPr>
        <w:spacing w:line="360" w:lineRule="auto"/>
        <w:jc w:val="left"/>
        <w:rPr>
          <w:rFonts w:ascii="宋体" w:eastAsia="宋体" w:hAnsi="宋体" w:hint="eastAsia"/>
          <w:b/>
          <w:bCs/>
          <w:sz w:val="24"/>
        </w:rPr>
      </w:pPr>
      <w:r w:rsidRPr="008E7D1F">
        <w:rPr>
          <w:rFonts w:ascii="宋体" w:eastAsia="宋体" w:hAnsi="宋体" w:hint="eastAsia"/>
          <w:b/>
          <w:bCs/>
          <w:sz w:val="24"/>
        </w:rPr>
        <w:t>二、具体技术参数：</w:t>
      </w:r>
    </w:p>
    <w:p w14:paraId="6FC0A771" w14:textId="394F2727" w:rsidR="00C274AE" w:rsidRPr="008E7D1F" w:rsidRDefault="00F162B4">
      <w:pPr>
        <w:spacing w:line="360" w:lineRule="auto"/>
        <w:rPr>
          <w:rFonts w:ascii="宋体" w:eastAsia="宋体" w:hAnsi="宋体" w:hint="eastAsia"/>
          <w:sz w:val="24"/>
        </w:rPr>
      </w:pPr>
      <w:bookmarkStart w:id="203" w:name="OLE_LINK47"/>
      <w:r w:rsidRPr="008E7D1F">
        <w:rPr>
          <w:rFonts w:ascii="宋体" w:eastAsia="宋体" w:hAnsi="宋体" w:hint="eastAsia"/>
          <w:sz w:val="24"/>
        </w:rPr>
        <w:t>1.容积：≥500L</w:t>
      </w:r>
    </w:p>
    <w:p w14:paraId="4CE49558" w14:textId="2C9DE26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2.材质：舱体至少采用≥1.5mm厚316L不锈钢</w:t>
      </w:r>
      <w:proofErr w:type="gramStart"/>
      <w:r w:rsidRPr="008E7D1F">
        <w:rPr>
          <w:rFonts w:ascii="宋体" w:eastAsia="宋体" w:hAnsi="宋体" w:hint="eastAsia"/>
          <w:sz w:val="24"/>
        </w:rPr>
        <w:t>镜面板且清洗</w:t>
      </w:r>
      <w:proofErr w:type="gramEnd"/>
      <w:r w:rsidRPr="008E7D1F">
        <w:rPr>
          <w:rFonts w:ascii="宋体" w:eastAsia="宋体" w:hAnsi="宋体" w:hint="eastAsia"/>
          <w:sz w:val="24"/>
        </w:rPr>
        <w:t>架为316L不锈钢材质，清洗机舱体</w:t>
      </w:r>
      <w:proofErr w:type="gramStart"/>
      <w:r w:rsidRPr="008E7D1F">
        <w:rPr>
          <w:rFonts w:ascii="宋体" w:eastAsia="宋体" w:hAnsi="宋体" w:hint="eastAsia"/>
          <w:sz w:val="24"/>
        </w:rPr>
        <w:t>底部为锥型</w:t>
      </w:r>
      <w:proofErr w:type="gramEnd"/>
      <w:r w:rsidRPr="008E7D1F">
        <w:rPr>
          <w:rFonts w:ascii="宋体" w:eastAsia="宋体" w:hAnsi="宋体" w:hint="eastAsia"/>
          <w:sz w:val="24"/>
        </w:rPr>
        <w:t>模具成型无死角舱体</w:t>
      </w:r>
    </w:p>
    <w:p w14:paraId="784239C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3.对接口：注水口≥3个，清洗架注水口位于清洗腔体的侧面，以使清洗架每层水压一致从而保证每层清洗质量</w:t>
      </w:r>
    </w:p>
    <w:p w14:paraId="1FAFFF0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4.开门方式：自动升降门</w:t>
      </w:r>
    </w:p>
    <w:p w14:paraId="3DD6B6A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5.通道类型：双门通道型、双门可实现互锁</w:t>
      </w:r>
    </w:p>
    <w:p w14:paraId="74165B1B"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6.密封门</w:t>
      </w:r>
    </w:p>
    <w:p w14:paraId="712B31E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6.1.门玻璃：防爆玻璃门，隔音隔热</w:t>
      </w:r>
    </w:p>
    <w:p w14:paraId="2127A04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6.2.关门遇障碍可自动返回</w:t>
      </w:r>
    </w:p>
    <w:p w14:paraId="083C806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6.3.压紧方式：门采用主动压紧方式（气缸压紧），密封可靠</w:t>
      </w:r>
    </w:p>
    <w:p w14:paraId="141713F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6.4.门厚度≥22mm</w:t>
      </w:r>
    </w:p>
    <w:p w14:paraId="546599B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7.管路设计：快速预热水箱设计，双水箱设计</w:t>
      </w:r>
    </w:p>
    <w:p w14:paraId="58C6B0A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8.干燥系统：噪音≤65dB，双风机供风，双级加热系统</w:t>
      </w:r>
    </w:p>
    <w:p w14:paraId="5975140C"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9.核心配件：循环泵、气动阀、计量泵</w:t>
      </w:r>
    </w:p>
    <w:p w14:paraId="7B8EEE7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10.计量泵：≥2个</w:t>
      </w:r>
    </w:p>
    <w:p w14:paraId="355F50D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11.循环泵：不锈钢叶轮泵体，流量≥1100L/分钟</w:t>
      </w:r>
    </w:p>
    <w:p w14:paraId="24ACA9C3"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12.阀门：不锈钢气动阀，口径可达≥2寸，性能可靠</w:t>
      </w:r>
    </w:p>
    <w:p w14:paraId="0EF9620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13.空气过滤器：H13级，效率≥99.99%，过滤精度≤0.3 μm</w:t>
      </w:r>
    </w:p>
    <w:p w14:paraId="10326543"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14.控制系统：控制方式：采用PLC控制</w:t>
      </w:r>
    </w:p>
    <w:p w14:paraId="78637016" w14:textId="40035E16"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lastRenderedPageBreak/>
        <w:t>15.节能：单个流程耗水量≤25L/过程。可实现软启动，根据不同清洗器械和不同</w:t>
      </w:r>
      <w:proofErr w:type="gramStart"/>
      <w:r w:rsidRPr="008E7D1F">
        <w:rPr>
          <w:rFonts w:ascii="宋体" w:eastAsia="宋体" w:hAnsi="宋体" w:hint="eastAsia"/>
          <w:sz w:val="24"/>
        </w:rPr>
        <w:t>的酶液变频</w:t>
      </w:r>
      <w:proofErr w:type="gramEnd"/>
      <w:r w:rsidRPr="008E7D1F">
        <w:rPr>
          <w:rFonts w:ascii="宋体" w:eastAsia="宋体" w:hAnsi="宋体" w:hint="eastAsia"/>
          <w:sz w:val="24"/>
        </w:rPr>
        <w:t>清洗</w:t>
      </w:r>
    </w:p>
    <w:p w14:paraId="19CFF76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16.界面显示：≥8.4寸彩色触摸屏，</w:t>
      </w:r>
      <w:proofErr w:type="gramStart"/>
      <w:r w:rsidRPr="008E7D1F">
        <w:rPr>
          <w:rFonts w:ascii="宋体" w:eastAsia="宋体" w:hAnsi="宋体" w:hint="eastAsia"/>
          <w:sz w:val="24"/>
        </w:rPr>
        <w:t>前后双屏</w:t>
      </w:r>
      <w:proofErr w:type="gramEnd"/>
      <w:r w:rsidRPr="008E7D1F">
        <w:rPr>
          <w:rFonts w:ascii="宋体" w:eastAsia="宋体" w:hAnsi="宋体" w:hint="eastAsia"/>
          <w:sz w:val="24"/>
        </w:rPr>
        <w:t>，能动态的显示设备各个功能部件的运行状态及设备运行的各个状态参数，具有报警信息显示功能</w:t>
      </w:r>
    </w:p>
    <w:p w14:paraId="5A52E430"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17.流程控制：预洗、清洗、漂洗一、漂洗二、消毒、干燥全过程由控制器自动控制，保证设备稳定、有序的运行</w:t>
      </w:r>
    </w:p>
    <w:p w14:paraId="41D964B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18.安全保护</w:t>
      </w:r>
    </w:p>
    <w:p w14:paraId="3908E100"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18.1.超温自动保护装置：超过设定温度，系统自动切断加热电源</w:t>
      </w:r>
    </w:p>
    <w:p w14:paraId="24AC957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18.2.防干烧保护装置：水位低造成加热管干烧时，系统自动切断加热电源</w:t>
      </w:r>
    </w:p>
    <w:p w14:paraId="0BEFCA1C"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18.3.风压低保护装置：风压过低造成空气加热管干烧时，系统自动切断加热电源</w:t>
      </w:r>
    </w:p>
    <w:p w14:paraId="092944A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18.4.门障碍保护装置：门在关闭过程中遇到阻碍时，会停止关门，并且向相反方向运行</w:t>
      </w:r>
    </w:p>
    <w:p w14:paraId="0F3B822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18.5.电机过流保护装置：设备电机过载时，过流保护开关动作，电机停止工作</w:t>
      </w:r>
    </w:p>
    <w:p w14:paraId="78FCD095"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19.记录方式：可自动打印过程曲线、并记录A0值；可连接追溯系统</w:t>
      </w:r>
    </w:p>
    <w:p w14:paraId="15DAC9BC"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20.程序名称：≥12套预置程序，≥18套自定义程序</w:t>
      </w:r>
    </w:p>
    <w:p w14:paraId="0579F07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21.运行时间：≤35分钟（蒸汽加热）</w:t>
      </w:r>
    </w:p>
    <w:p w14:paraId="320ABD6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22.节能：水耗量≤35L/步</w:t>
      </w:r>
    </w:p>
    <w:p w14:paraId="6111E14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23.最大装载量：≥18个标准器械托盘480*250*50mm</w:t>
      </w:r>
    </w:p>
    <w:p w14:paraId="05FC431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24.加热方式：蒸汽加热</w:t>
      </w:r>
    </w:p>
    <w:p w14:paraId="39A6FBE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25.清洗能力：全过程清洗时间≤35分钟，其中包含预洗、清洗、漂洗一、漂洗二、消毒A0值＞3000、干燥时间≥10min</w:t>
      </w:r>
    </w:p>
    <w:p w14:paraId="561AEDB7" w14:textId="5C3D5592"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26.消毒能力：能够对各类菌株进行杀菌，如枯草杆菌黑色变种芽孢、铜绿假单胞菌、白色念球菌、金黄色葡萄球菌、大肠杆菌株等均具有杀灭能力，可提供CMA认证的检测报告</w:t>
      </w:r>
    </w:p>
    <w:p w14:paraId="61DE8B1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27.使用寿命：≥10年/15000次循环</w:t>
      </w:r>
    </w:p>
    <w:bookmarkEnd w:id="203"/>
    <w:p w14:paraId="3C041B7A" w14:textId="77777777" w:rsidR="00C274AE" w:rsidRPr="008E7D1F" w:rsidRDefault="00C274AE">
      <w:pPr>
        <w:spacing w:line="360" w:lineRule="auto"/>
        <w:ind w:firstLineChars="900" w:firstLine="2168"/>
        <w:jc w:val="left"/>
        <w:rPr>
          <w:rFonts w:ascii="宋体" w:eastAsia="宋体" w:hAnsi="宋体" w:hint="eastAsia"/>
          <w:b/>
          <w:bCs/>
          <w:sz w:val="24"/>
        </w:rPr>
      </w:pPr>
    </w:p>
    <w:p w14:paraId="65BB3C82" w14:textId="77777777" w:rsidR="00C274AE" w:rsidRPr="008E7D1F" w:rsidRDefault="00F162B4">
      <w:pPr>
        <w:spacing w:line="360" w:lineRule="auto"/>
        <w:ind w:firstLineChars="900" w:firstLine="2168"/>
        <w:jc w:val="left"/>
        <w:rPr>
          <w:rFonts w:ascii="宋体" w:eastAsia="宋体" w:hAnsi="宋体" w:hint="eastAsia"/>
          <w:b/>
          <w:bCs/>
          <w:sz w:val="24"/>
        </w:rPr>
      </w:pPr>
      <w:r w:rsidRPr="008E7D1F">
        <w:rPr>
          <w:rFonts w:ascii="宋体" w:eastAsia="宋体" w:hAnsi="宋体" w:hint="eastAsia"/>
          <w:b/>
          <w:bCs/>
          <w:sz w:val="24"/>
        </w:rPr>
        <w:t>品目三：减压沸腾清洗消毒机</w:t>
      </w:r>
    </w:p>
    <w:p w14:paraId="44593C7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1.适用范围：用于对可重复使用的外科器械、麻醉器械和腔镜器械等进行清洗、</w:t>
      </w:r>
      <w:r w:rsidRPr="008E7D1F">
        <w:rPr>
          <w:rFonts w:ascii="宋体" w:eastAsia="宋体" w:hAnsi="宋体" w:hint="eastAsia"/>
          <w:sz w:val="24"/>
        </w:rPr>
        <w:lastRenderedPageBreak/>
        <w:t>消毒和干燥</w:t>
      </w:r>
    </w:p>
    <w:p w14:paraId="2E71EDF0" w14:textId="3808AB3D"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2.材质：主体采用≥5mm厚316L不锈钢</w:t>
      </w:r>
    </w:p>
    <w:p w14:paraId="63C1CCF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3.清洗原理：使清洗液体在低温低压（抽真空）条件下汽化沸腾，利用沸腾液体冲刷器械表面及管腔，快速平压，使汽化的液体瞬间形成液态，如此反复冲刷，使微生物及其他附着物迅速脱落剥离，从而达到清洗目的</w:t>
      </w:r>
    </w:p>
    <w:p w14:paraId="1CE09265" w14:textId="3F9E1DE6"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 xml:space="preserve">4.有效容积及装载量：≥350L，篮筐数量≥24个，篮筐尺寸：≥560*240*50mm </w:t>
      </w:r>
    </w:p>
    <w:p w14:paraId="6E5CF9C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5.装载方式：清洗各类器械器具，无需各种专用清洗层架、托盘装载，可直接放入清洗槽内清洗，无需各种插管接头连接管状器械，篮筐装载后直接放入</w:t>
      </w:r>
      <w:proofErr w:type="gramStart"/>
      <w:r w:rsidRPr="008E7D1F">
        <w:rPr>
          <w:rFonts w:ascii="宋体" w:eastAsia="宋体" w:hAnsi="宋体" w:hint="eastAsia"/>
          <w:sz w:val="24"/>
        </w:rPr>
        <w:t>腔</w:t>
      </w:r>
      <w:proofErr w:type="gramEnd"/>
      <w:r w:rsidRPr="008E7D1F">
        <w:rPr>
          <w:rFonts w:ascii="宋体" w:eastAsia="宋体" w:hAnsi="宋体" w:hint="eastAsia"/>
          <w:sz w:val="24"/>
        </w:rPr>
        <w:t>体内即可完成清洗</w:t>
      </w:r>
    </w:p>
    <w:p w14:paraId="7FE7B70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6.门通道类型：双门通道型、双门可实现互锁</w:t>
      </w:r>
    </w:p>
    <w:p w14:paraId="7766C43D"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7.加热方式及内置预热水箱：蒸汽加热并内置预热水箱</w:t>
      </w:r>
    </w:p>
    <w:p w14:paraId="3C8359DD"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8.计量泵数量：≥3个（</w:t>
      </w:r>
      <w:proofErr w:type="gramStart"/>
      <w:r w:rsidRPr="008E7D1F">
        <w:rPr>
          <w:rFonts w:ascii="宋体" w:eastAsia="宋体" w:hAnsi="宋体" w:hint="eastAsia"/>
          <w:sz w:val="24"/>
        </w:rPr>
        <w:t>酶液1个</w:t>
      </w:r>
      <w:proofErr w:type="gramEnd"/>
      <w:r w:rsidRPr="008E7D1F">
        <w:rPr>
          <w:rFonts w:ascii="宋体" w:eastAsia="宋体" w:hAnsi="宋体" w:hint="eastAsia"/>
          <w:sz w:val="24"/>
        </w:rPr>
        <w:t>，润滑剂1个，备用计量泵1个）</w:t>
      </w:r>
    </w:p>
    <w:p w14:paraId="161B36F3"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9.干燥方式及自动干燥功能：采用真空干燥和连续脉冲干燥结合的方式对清洗后的器械进行干燥，使被清洗物品表面的水分快速分解，从而达到干燥作用，对器械无任何损伤,具有常规器械、管腔器械等自动干燥功能</w:t>
      </w:r>
    </w:p>
    <w:p w14:paraId="2D17BC9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10.主控制器：采用优质PLC控制系统，稳定性高，适合在恶劣的工业环境中使用；具有故障自动检测功能，故障直接显示功能，非代码显示</w:t>
      </w:r>
    </w:p>
    <w:p w14:paraId="19FB3FE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11.彩色触摸屏</w:t>
      </w:r>
    </w:p>
    <w:p w14:paraId="02AA4B5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11.1.≥7寸彩色触摸屏显示，能动态的显示设备各个功能部件的运行状态及设备运行的各个状态数</w:t>
      </w:r>
    </w:p>
    <w:p w14:paraId="5A1A013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11.2.具有故障直接显示功能</w:t>
      </w:r>
    </w:p>
    <w:p w14:paraId="32AD209B"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11.3.适合高温、高湿环境，稳定性高</w:t>
      </w:r>
    </w:p>
    <w:p w14:paraId="36C8965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11.4.分辨率：800*640像素，显示色彩16K，画面显示清晰</w:t>
      </w:r>
    </w:p>
    <w:p w14:paraId="483BDAF3"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12.安全保护：包括但不限于漏电断路装置、泵过载保护装置、舱体过热保护装置、加热器保护装置、缺水保护装置、</w:t>
      </w:r>
      <w:proofErr w:type="gramStart"/>
      <w:r w:rsidRPr="008E7D1F">
        <w:rPr>
          <w:rFonts w:ascii="宋体" w:eastAsia="宋体" w:hAnsi="宋体" w:hint="eastAsia"/>
          <w:sz w:val="24"/>
        </w:rPr>
        <w:t>酶液缺少</w:t>
      </w:r>
      <w:proofErr w:type="gramEnd"/>
      <w:r w:rsidRPr="008E7D1F">
        <w:rPr>
          <w:rFonts w:ascii="宋体" w:eastAsia="宋体" w:hAnsi="宋体" w:hint="eastAsia"/>
          <w:sz w:val="24"/>
        </w:rPr>
        <w:t>保护装置、门安全防护装置等</w:t>
      </w:r>
    </w:p>
    <w:p w14:paraId="3B4B6C3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 xml:space="preserve">13.记录方式：采用针式打印机，可自动打印过程曲线、并记录 A0 值；数据常规保存条件下可保存10年以上，或者实现无纸存储 U </w:t>
      </w:r>
      <w:proofErr w:type="gramStart"/>
      <w:r w:rsidRPr="008E7D1F">
        <w:rPr>
          <w:rFonts w:ascii="宋体" w:eastAsia="宋体" w:hAnsi="宋体" w:hint="eastAsia"/>
          <w:sz w:val="24"/>
        </w:rPr>
        <w:t>盘直接</w:t>
      </w:r>
      <w:proofErr w:type="gramEnd"/>
      <w:r w:rsidRPr="008E7D1F">
        <w:rPr>
          <w:rFonts w:ascii="宋体" w:eastAsia="宋体" w:hAnsi="宋体" w:hint="eastAsia"/>
          <w:sz w:val="24"/>
        </w:rPr>
        <w:t>导入电脑</w:t>
      </w:r>
    </w:p>
    <w:p w14:paraId="5783BFA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14.程序流程：程序流程至少包括预洗、主洗、漂洗，消毒、干燥全过程由控制器自动控制，保证设备稳定、有序的运行。程序中不包含超声清洗程序</w:t>
      </w:r>
    </w:p>
    <w:p w14:paraId="745BD6DC"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lastRenderedPageBreak/>
        <w:t>15.变量清洗：设备可依据装载量调节与之匹配的水位以及调节耗材的进量</w:t>
      </w:r>
    </w:p>
    <w:p w14:paraId="024E9F6D" w14:textId="2FEDD91F"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16.精密器具清洗：产品适用于精密器具低温沸腾精密清洗。能够利用回空气低温剧烈沸腾刷洗，无需专用托架，器械可随意摆放在清洗槽内，可自动化设置，清洗后无残留污点</w:t>
      </w:r>
    </w:p>
    <w:p w14:paraId="3E9FD721" w14:textId="52AF4890"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17.</w:t>
      </w:r>
      <w:proofErr w:type="gramStart"/>
      <w:r w:rsidRPr="008E7D1F">
        <w:rPr>
          <w:rFonts w:ascii="宋体" w:eastAsia="宋体" w:hAnsi="宋体" w:hint="eastAsia"/>
          <w:sz w:val="24"/>
        </w:rPr>
        <w:t>腔</w:t>
      </w:r>
      <w:proofErr w:type="gramEnd"/>
      <w:r w:rsidRPr="008E7D1F">
        <w:rPr>
          <w:rFonts w:ascii="宋体" w:eastAsia="宋体" w:hAnsi="宋体" w:hint="eastAsia"/>
          <w:sz w:val="24"/>
        </w:rPr>
        <w:t>体内压力脉冲要求：可根据选择程序不同，腔体内压力脉冲次数≥70次，设备在预洗、酶洗、漂洗、消毒、干燥等工作流程均有负压脉冲</w:t>
      </w:r>
    </w:p>
    <w:p w14:paraId="2CF16E51"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18.</w:t>
      </w:r>
      <w:proofErr w:type="gramStart"/>
      <w:r w:rsidRPr="008E7D1F">
        <w:rPr>
          <w:rFonts w:ascii="宋体" w:eastAsia="宋体" w:hAnsi="宋体" w:hint="eastAsia"/>
          <w:sz w:val="24"/>
        </w:rPr>
        <w:t>主洗阶段</w:t>
      </w:r>
      <w:proofErr w:type="gramEnd"/>
      <w:r w:rsidRPr="008E7D1F">
        <w:rPr>
          <w:rFonts w:ascii="宋体" w:eastAsia="宋体" w:hAnsi="宋体" w:hint="eastAsia"/>
          <w:sz w:val="24"/>
        </w:rPr>
        <w:t>清洗脉冲次数：根据设备</w:t>
      </w:r>
      <w:proofErr w:type="gramStart"/>
      <w:r w:rsidRPr="008E7D1F">
        <w:rPr>
          <w:rFonts w:ascii="宋体" w:eastAsia="宋体" w:hAnsi="宋体" w:hint="eastAsia"/>
          <w:sz w:val="24"/>
        </w:rPr>
        <w:t>主洗阶段</w:t>
      </w:r>
      <w:proofErr w:type="gramEnd"/>
      <w:r w:rsidRPr="008E7D1F">
        <w:rPr>
          <w:rFonts w:ascii="宋体" w:eastAsia="宋体" w:hAnsi="宋体" w:hint="eastAsia"/>
          <w:sz w:val="24"/>
        </w:rPr>
        <w:t>时间压力变化曲线可得，</w:t>
      </w:r>
      <w:proofErr w:type="gramStart"/>
      <w:r w:rsidRPr="008E7D1F">
        <w:rPr>
          <w:rFonts w:ascii="宋体" w:eastAsia="宋体" w:hAnsi="宋体" w:hint="eastAsia"/>
          <w:sz w:val="24"/>
        </w:rPr>
        <w:t>主洗阶段</w:t>
      </w:r>
      <w:proofErr w:type="gramEnd"/>
      <w:r w:rsidRPr="008E7D1F">
        <w:rPr>
          <w:rFonts w:ascii="宋体" w:eastAsia="宋体" w:hAnsi="宋体" w:hint="eastAsia"/>
          <w:sz w:val="24"/>
        </w:rPr>
        <w:t>的减压-沸腾-回压-突沸清洗脉冲次数大于18次</w:t>
      </w:r>
    </w:p>
    <w:p w14:paraId="4521DC6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19.消毒阶段脉冲清洗次数：根据设备消毒阶段时间压力变化曲线可得，消毒阶段的减压-沸腾-回压-突沸脉冲清洗次数大于10次</w:t>
      </w:r>
    </w:p>
    <w:p w14:paraId="79048E15" w14:textId="77777777" w:rsidR="00C274AE" w:rsidRPr="008E7D1F" w:rsidRDefault="00C274AE">
      <w:pPr>
        <w:spacing w:line="360" w:lineRule="auto"/>
        <w:ind w:firstLine="723"/>
        <w:jc w:val="left"/>
        <w:rPr>
          <w:rFonts w:ascii="宋体" w:eastAsia="宋体" w:hAnsi="宋体" w:hint="eastAsia"/>
          <w:sz w:val="24"/>
        </w:rPr>
      </w:pPr>
    </w:p>
    <w:p w14:paraId="5B0D2C74" w14:textId="77777777" w:rsidR="00C274AE" w:rsidRPr="008E7D1F" w:rsidRDefault="00F162B4">
      <w:pPr>
        <w:spacing w:line="360" w:lineRule="auto"/>
        <w:ind w:firstLineChars="1000" w:firstLine="2400"/>
        <w:jc w:val="left"/>
        <w:rPr>
          <w:rFonts w:ascii="宋体" w:eastAsia="宋体" w:hAnsi="宋体" w:hint="eastAsia"/>
          <w:sz w:val="24"/>
        </w:rPr>
      </w:pPr>
      <w:r w:rsidRPr="008E7D1F">
        <w:rPr>
          <w:rFonts w:ascii="宋体" w:eastAsia="宋体" w:hAnsi="宋体" w:hint="eastAsia"/>
          <w:sz w:val="24"/>
        </w:rPr>
        <w:t>品目四：</w:t>
      </w:r>
      <w:bookmarkStart w:id="204" w:name="OLE_LINK9"/>
      <w:r w:rsidRPr="008E7D1F">
        <w:rPr>
          <w:rFonts w:ascii="宋体" w:eastAsia="宋体" w:hAnsi="宋体" w:hint="eastAsia"/>
          <w:sz w:val="24"/>
        </w:rPr>
        <w:t>平移门脉动真空灭菌器</w:t>
      </w:r>
      <w:bookmarkEnd w:id="204"/>
      <w:r w:rsidRPr="008E7D1F">
        <w:rPr>
          <w:rFonts w:ascii="宋体" w:hAnsi="宋体" w:hint="eastAsia"/>
          <w:b/>
          <w:bCs/>
          <w:color w:val="FF0000"/>
          <w:sz w:val="24"/>
          <w:shd w:val="clear" w:color="auto" w:fill="FFFFFF" w:themeFill="background1"/>
        </w:rPr>
        <w:t>（核心产品）</w:t>
      </w:r>
    </w:p>
    <w:p w14:paraId="6047F0D3" w14:textId="77777777" w:rsidR="00C274AE" w:rsidRPr="008E7D1F" w:rsidRDefault="00F162B4" w:rsidP="006B0060">
      <w:pPr>
        <w:spacing w:line="360" w:lineRule="auto"/>
        <w:jc w:val="left"/>
        <w:rPr>
          <w:rFonts w:ascii="宋体" w:eastAsia="宋体" w:hAnsi="宋体" w:hint="eastAsia"/>
          <w:b/>
          <w:bCs/>
          <w:i/>
          <w:iCs/>
          <w:sz w:val="24"/>
          <w:u w:val="single"/>
        </w:rPr>
      </w:pPr>
      <w:r w:rsidRPr="008E7D1F">
        <w:rPr>
          <w:rFonts w:ascii="宋体" w:eastAsia="宋体" w:hAnsi="宋体" w:hint="eastAsia"/>
          <w:b/>
          <w:bCs/>
          <w:i/>
          <w:iCs/>
          <w:sz w:val="24"/>
          <w:u w:val="single"/>
        </w:rPr>
        <w:t>一、标准配置：</w:t>
      </w:r>
    </w:p>
    <w:p w14:paraId="594E6C38" w14:textId="08CB2CCE" w:rsidR="00C274AE" w:rsidRPr="008E7D1F" w:rsidRDefault="00F162B4">
      <w:pPr>
        <w:spacing w:line="360" w:lineRule="auto"/>
        <w:jc w:val="left"/>
        <w:rPr>
          <w:rFonts w:ascii="宋体" w:eastAsia="宋体" w:hAnsi="宋体" w:cs="宋体" w:hint="eastAsia"/>
          <w:i/>
          <w:iCs/>
          <w:color w:val="000000" w:themeColor="text1"/>
          <w:sz w:val="24"/>
          <w:u w:val="single"/>
        </w:rPr>
      </w:pPr>
      <w:r w:rsidRPr="008E7D1F">
        <w:rPr>
          <w:rFonts w:ascii="宋体" w:eastAsia="宋体" w:hAnsi="宋体" w:cs="宋体" w:hint="eastAsia"/>
          <w:i/>
          <w:iCs/>
          <w:color w:val="000000" w:themeColor="text1"/>
          <w:sz w:val="24"/>
          <w:u w:val="single"/>
        </w:rPr>
        <w:t>主体：1台</w:t>
      </w:r>
      <w:r w:rsidR="006B0060" w:rsidRPr="008E7D1F">
        <w:rPr>
          <w:rFonts w:ascii="宋体" w:eastAsia="宋体" w:hAnsi="宋体" w:cs="宋体" w:hint="eastAsia"/>
          <w:i/>
          <w:iCs/>
          <w:color w:val="000000" w:themeColor="text1"/>
          <w:sz w:val="24"/>
          <w:u w:val="single"/>
        </w:rPr>
        <w:t>；</w:t>
      </w:r>
      <w:r w:rsidRPr="008E7D1F">
        <w:rPr>
          <w:rFonts w:ascii="宋体" w:eastAsia="宋体" w:hAnsi="宋体" w:cs="宋体" w:hint="eastAsia"/>
          <w:i/>
          <w:iCs/>
          <w:color w:val="000000" w:themeColor="text1"/>
          <w:sz w:val="24"/>
          <w:u w:val="single"/>
        </w:rPr>
        <w:t>316L不锈钢消毒车：2辆/台（可在合理范围内订制层间距）</w:t>
      </w:r>
      <w:r w:rsidR="006B0060" w:rsidRPr="008E7D1F">
        <w:rPr>
          <w:rFonts w:ascii="宋体" w:eastAsia="宋体" w:hAnsi="宋体" w:cs="宋体" w:hint="eastAsia"/>
          <w:i/>
          <w:iCs/>
          <w:color w:val="000000" w:themeColor="text1"/>
          <w:sz w:val="24"/>
          <w:u w:val="single"/>
        </w:rPr>
        <w:t>；</w:t>
      </w:r>
      <w:r w:rsidRPr="008E7D1F">
        <w:rPr>
          <w:rFonts w:ascii="宋体" w:eastAsia="宋体" w:hAnsi="宋体" w:cs="宋体" w:hint="eastAsia"/>
          <w:i/>
          <w:iCs/>
          <w:color w:val="000000" w:themeColor="text1"/>
          <w:sz w:val="24"/>
          <w:u w:val="single"/>
        </w:rPr>
        <w:t>外接车：4辆/台</w:t>
      </w:r>
      <w:r w:rsidR="006B0060" w:rsidRPr="008E7D1F">
        <w:rPr>
          <w:rFonts w:ascii="宋体" w:eastAsia="宋体" w:hAnsi="宋体" w:cs="宋体" w:hint="eastAsia"/>
          <w:i/>
          <w:iCs/>
          <w:color w:val="000000" w:themeColor="text1"/>
          <w:sz w:val="24"/>
          <w:u w:val="single"/>
        </w:rPr>
        <w:t>；</w:t>
      </w:r>
      <w:r w:rsidRPr="008E7D1F">
        <w:rPr>
          <w:rFonts w:ascii="宋体" w:eastAsia="宋体" w:hAnsi="宋体" w:cs="宋体" w:hint="eastAsia"/>
          <w:i/>
          <w:iCs/>
          <w:color w:val="000000" w:themeColor="text1"/>
          <w:sz w:val="24"/>
          <w:u w:val="single"/>
        </w:rPr>
        <w:t>电热蒸汽发生器（电功率≥60KW/台）</w:t>
      </w:r>
      <w:r w:rsidR="006B0060" w:rsidRPr="008E7D1F">
        <w:rPr>
          <w:rFonts w:ascii="宋体" w:eastAsia="宋体" w:hAnsi="宋体" w:cs="宋体" w:hint="eastAsia"/>
          <w:i/>
          <w:iCs/>
          <w:color w:val="000000" w:themeColor="text1"/>
          <w:sz w:val="24"/>
          <w:u w:val="single"/>
        </w:rPr>
        <w:t>：2台</w:t>
      </w:r>
      <w:r w:rsidRPr="008E7D1F">
        <w:rPr>
          <w:rFonts w:ascii="宋体" w:eastAsia="宋体" w:hAnsi="宋体" w:cs="宋体" w:hint="eastAsia"/>
          <w:i/>
          <w:iCs/>
          <w:color w:val="000000" w:themeColor="text1"/>
          <w:sz w:val="24"/>
          <w:u w:val="single"/>
        </w:rPr>
        <w:t>。</w:t>
      </w:r>
    </w:p>
    <w:p w14:paraId="5AC2646D" w14:textId="77777777" w:rsidR="00C274AE" w:rsidRPr="008E7D1F" w:rsidRDefault="00F162B4" w:rsidP="006B0060">
      <w:pPr>
        <w:spacing w:line="360" w:lineRule="auto"/>
        <w:jc w:val="left"/>
        <w:rPr>
          <w:rFonts w:ascii="宋体" w:eastAsia="宋体" w:hAnsi="宋体" w:hint="eastAsia"/>
          <w:b/>
          <w:bCs/>
          <w:sz w:val="24"/>
        </w:rPr>
      </w:pPr>
      <w:r w:rsidRPr="008E7D1F">
        <w:rPr>
          <w:rFonts w:ascii="宋体" w:eastAsia="宋体" w:hAnsi="宋体" w:hint="eastAsia"/>
          <w:b/>
          <w:bCs/>
          <w:sz w:val="24"/>
        </w:rPr>
        <w:t>二、具体技术参数：</w:t>
      </w:r>
    </w:p>
    <w:p w14:paraId="277DF3E3"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1.▲容积：≥2000L</w:t>
      </w:r>
    </w:p>
    <w:p w14:paraId="26021FCC"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2.主体结构：环形加强筋结构；多点进汽，多段加热；</w:t>
      </w:r>
    </w:p>
    <w:p w14:paraId="3A8AAC8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3.▲焊接工艺：全自动焊接机器人焊接；氩气保护，自动控制无过烧现象</w:t>
      </w:r>
    </w:p>
    <w:p w14:paraId="7509062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4.▲材质：内壳316L不锈钢,≥8mm，夹套316L不锈钢，≥6mm</w:t>
      </w:r>
    </w:p>
    <w:p w14:paraId="763DDF2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5.设计压力：-0.1Mpa～0.3Mpa</w:t>
      </w:r>
    </w:p>
    <w:p w14:paraId="3EA7DFD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6.设计温度：≥144℃</w:t>
      </w:r>
    </w:p>
    <w:p w14:paraId="49425BB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7.使用寿命：≥15年/30000次灭菌循环</w:t>
      </w:r>
    </w:p>
    <w:p w14:paraId="11C5994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8.夹套数量：环形加强筋结构，环形加强筋个数≥9个。多点进汽，进汽口数量≥9个</w:t>
      </w:r>
    </w:p>
    <w:p w14:paraId="6496272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9.主体保温：玻璃纤维，厚度≥60mm</w:t>
      </w:r>
    </w:p>
    <w:p w14:paraId="6F693F1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10.▲密封门</w:t>
      </w:r>
    </w:p>
    <w:p w14:paraId="33A61E1D"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10.1.</w:t>
      </w:r>
      <w:proofErr w:type="gramStart"/>
      <w:r w:rsidRPr="008E7D1F">
        <w:rPr>
          <w:rFonts w:ascii="宋体" w:eastAsia="宋体" w:hAnsi="宋体" w:hint="eastAsia"/>
          <w:sz w:val="24"/>
        </w:rPr>
        <w:t>平移式开关门</w:t>
      </w:r>
      <w:proofErr w:type="gramEnd"/>
      <w:r w:rsidRPr="008E7D1F">
        <w:rPr>
          <w:rFonts w:ascii="宋体" w:eastAsia="宋体" w:hAnsi="宋体" w:hint="eastAsia"/>
          <w:sz w:val="24"/>
        </w:rPr>
        <w:t>，双门互锁，一个门处在非关闭状态下，另一个门无法进行门动作</w:t>
      </w:r>
    </w:p>
    <w:p w14:paraId="06DE006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lastRenderedPageBreak/>
        <w:t>10.2.门板</w:t>
      </w:r>
      <w:proofErr w:type="gramStart"/>
      <w:r w:rsidRPr="008E7D1F">
        <w:rPr>
          <w:rFonts w:ascii="宋体" w:eastAsia="宋体" w:hAnsi="宋体" w:hint="eastAsia"/>
          <w:sz w:val="24"/>
        </w:rPr>
        <w:t>材质全</w:t>
      </w:r>
      <w:proofErr w:type="gramEnd"/>
      <w:r w:rsidRPr="008E7D1F">
        <w:rPr>
          <w:rFonts w:ascii="宋体" w:eastAsia="宋体" w:hAnsi="宋体" w:hint="eastAsia"/>
          <w:sz w:val="24"/>
        </w:rPr>
        <w:t>316L材质</w:t>
      </w:r>
    </w:p>
    <w:p w14:paraId="0DC215E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11.</w:t>
      </w:r>
      <w:bookmarkStart w:id="205" w:name="OLE_LINK14"/>
      <w:r w:rsidRPr="008E7D1F">
        <w:rPr>
          <w:rFonts w:ascii="宋体" w:eastAsia="宋体" w:hAnsi="宋体" w:hint="eastAsia"/>
          <w:sz w:val="24"/>
        </w:rPr>
        <w:t>▲</w:t>
      </w:r>
      <w:bookmarkEnd w:id="205"/>
      <w:r w:rsidRPr="008E7D1F">
        <w:rPr>
          <w:rFonts w:ascii="宋体" w:eastAsia="宋体" w:hAnsi="宋体" w:hint="eastAsia"/>
          <w:sz w:val="24"/>
        </w:rPr>
        <w:t>安全</w:t>
      </w:r>
      <w:proofErr w:type="gramStart"/>
      <w:r w:rsidRPr="008E7D1F">
        <w:rPr>
          <w:rFonts w:ascii="宋体" w:eastAsia="宋体" w:hAnsi="宋体" w:hint="eastAsia"/>
          <w:sz w:val="24"/>
        </w:rPr>
        <w:t>联锁</w:t>
      </w:r>
      <w:proofErr w:type="gramEnd"/>
      <w:r w:rsidRPr="008E7D1F">
        <w:rPr>
          <w:rFonts w:ascii="宋体" w:eastAsia="宋体" w:hAnsi="宋体" w:hint="eastAsia"/>
          <w:sz w:val="24"/>
        </w:rPr>
        <w:t>：压力安全联锁装置通过省级技术监督部门鉴定，门只有关闭到位，电源才能接通加热产生蒸汽；内室有正压或负压压力，门无法打开</w:t>
      </w:r>
    </w:p>
    <w:p w14:paraId="69D0333C" w14:textId="7136304A" w:rsidR="00C274AE" w:rsidRPr="008E7D1F" w:rsidRDefault="0010099A">
      <w:pPr>
        <w:spacing w:line="360" w:lineRule="auto"/>
        <w:rPr>
          <w:rFonts w:ascii="宋体" w:eastAsia="宋体" w:hAnsi="宋体" w:hint="eastAsia"/>
          <w:sz w:val="24"/>
        </w:rPr>
      </w:pPr>
      <w:r w:rsidRPr="008E7D1F">
        <w:rPr>
          <w:rFonts w:ascii="宋体" w:eastAsia="宋体" w:hAnsi="宋体" w:hint="eastAsia"/>
          <w:sz w:val="24"/>
        </w:rPr>
        <w:t>12</w:t>
      </w:r>
      <w:r w:rsidR="00F162B4" w:rsidRPr="008E7D1F">
        <w:rPr>
          <w:rFonts w:ascii="宋体" w:eastAsia="宋体" w:hAnsi="宋体" w:hint="eastAsia"/>
          <w:sz w:val="24"/>
        </w:rPr>
        <w:t>.门胶圈：圆形门胶圈，医用透明</w:t>
      </w:r>
      <w:proofErr w:type="gramStart"/>
      <w:r w:rsidR="00F162B4" w:rsidRPr="008E7D1F">
        <w:rPr>
          <w:rFonts w:ascii="宋体" w:eastAsia="宋体" w:hAnsi="宋体" w:hint="eastAsia"/>
          <w:sz w:val="24"/>
        </w:rPr>
        <w:t>高抗撕硅橡胶</w:t>
      </w:r>
      <w:proofErr w:type="gramEnd"/>
      <w:r w:rsidR="00F162B4" w:rsidRPr="008E7D1F">
        <w:rPr>
          <w:rFonts w:ascii="宋体" w:eastAsia="宋体" w:hAnsi="宋体" w:hint="eastAsia"/>
          <w:sz w:val="24"/>
        </w:rPr>
        <w:t>材质，压缩气密封</w:t>
      </w:r>
    </w:p>
    <w:p w14:paraId="734A7496" w14:textId="51A84212" w:rsidR="00C274AE" w:rsidRPr="008E7D1F" w:rsidRDefault="0010099A">
      <w:pPr>
        <w:spacing w:line="360" w:lineRule="auto"/>
        <w:rPr>
          <w:rFonts w:ascii="宋体" w:eastAsia="宋体" w:hAnsi="宋体" w:hint="eastAsia"/>
          <w:sz w:val="24"/>
        </w:rPr>
      </w:pPr>
      <w:r w:rsidRPr="008E7D1F">
        <w:rPr>
          <w:rFonts w:ascii="宋体" w:eastAsia="宋体" w:hAnsi="宋体" w:hint="eastAsia"/>
          <w:sz w:val="24"/>
        </w:rPr>
        <w:t>13</w:t>
      </w:r>
      <w:r w:rsidR="00F162B4" w:rsidRPr="008E7D1F">
        <w:rPr>
          <w:rFonts w:ascii="宋体" w:eastAsia="宋体" w:hAnsi="宋体" w:hint="eastAsia"/>
          <w:sz w:val="24"/>
        </w:rPr>
        <w:t>.门障碍报警：关门过程中，遇到障碍，触摸屏会显示报警信息，</w:t>
      </w:r>
      <w:proofErr w:type="gramStart"/>
      <w:r w:rsidR="00F162B4" w:rsidRPr="008E7D1F">
        <w:rPr>
          <w:rFonts w:ascii="宋体" w:eastAsia="宋体" w:hAnsi="宋体" w:hint="eastAsia"/>
          <w:sz w:val="24"/>
        </w:rPr>
        <w:t>门动作</w:t>
      </w:r>
      <w:proofErr w:type="gramEnd"/>
      <w:r w:rsidR="00F162B4" w:rsidRPr="008E7D1F">
        <w:rPr>
          <w:rFonts w:ascii="宋体" w:eastAsia="宋体" w:hAnsi="宋体" w:hint="eastAsia"/>
          <w:sz w:val="24"/>
        </w:rPr>
        <w:t>将反向开启，最大限度的保证安全</w:t>
      </w:r>
    </w:p>
    <w:p w14:paraId="0A679EFF" w14:textId="250ACA50" w:rsidR="00C274AE" w:rsidRPr="008E7D1F" w:rsidRDefault="0010099A">
      <w:pPr>
        <w:spacing w:line="360" w:lineRule="auto"/>
        <w:rPr>
          <w:rFonts w:ascii="宋体" w:eastAsia="宋体" w:hAnsi="宋体" w:hint="eastAsia"/>
          <w:sz w:val="24"/>
        </w:rPr>
      </w:pPr>
      <w:r w:rsidRPr="008E7D1F">
        <w:rPr>
          <w:rFonts w:ascii="宋体" w:eastAsia="宋体" w:hAnsi="宋体" w:hint="eastAsia"/>
          <w:sz w:val="24"/>
        </w:rPr>
        <w:t>14</w:t>
      </w:r>
      <w:r w:rsidR="00F162B4" w:rsidRPr="008E7D1F">
        <w:rPr>
          <w:rFonts w:ascii="宋体" w:eastAsia="宋体" w:hAnsi="宋体" w:hint="eastAsia"/>
          <w:sz w:val="24"/>
        </w:rPr>
        <w:t>.管路材质：316L不锈钢卫生级管路，卡箍链接</w:t>
      </w:r>
    </w:p>
    <w:p w14:paraId="444B63E5" w14:textId="4448079A" w:rsidR="00C274AE" w:rsidRPr="008E7D1F" w:rsidRDefault="0010099A">
      <w:pPr>
        <w:spacing w:line="360" w:lineRule="auto"/>
        <w:rPr>
          <w:rFonts w:ascii="宋体" w:eastAsia="宋体" w:hAnsi="宋体" w:hint="eastAsia"/>
          <w:sz w:val="24"/>
        </w:rPr>
      </w:pPr>
      <w:r w:rsidRPr="008E7D1F">
        <w:rPr>
          <w:rFonts w:ascii="宋体" w:eastAsia="宋体" w:hAnsi="宋体" w:hint="eastAsia"/>
          <w:sz w:val="24"/>
        </w:rPr>
        <w:t>15</w:t>
      </w:r>
      <w:r w:rsidR="00F162B4" w:rsidRPr="008E7D1F">
        <w:rPr>
          <w:rFonts w:ascii="宋体" w:eastAsia="宋体" w:hAnsi="宋体" w:hint="eastAsia"/>
          <w:sz w:val="24"/>
        </w:rPr>
        <w:t>.阀门数量：≥6个气动阀，3个电磁阀</w:t>
      </w:r>
    </w:p>
    <w:p w14:paraId="1B441811" w14:textId="4838BE6F" w:rsidR="00C274AE" w:rsidRPr="008E7D1F" w:rsidRDefault="0010099A">
      <w:pPr>
        <w:spacing w:line="360" w:lineRule="auto"/>
        <w:rPr>
          <w:rFonts w:ascii="宋体" w:eastAsia="宋体" w:hAnsi="宋体" w:hint="eastAsia"/>
          <w:sz w:val="24"/>
        </w:rPr>
      </w:pPr>
      <w:r w:rsidRPr="008E7D1F">
        <w:rPr>
          <w:rFonts w:ascii="宋体" w:eastAsia="宋体" w:hAnsi="宋体" w:hint="eastAsia"/>
          <w:sz w:val="24"/>
        </w:rPr>
        <w:t>16</w:t>
      </w:r>
      <w:r w:rsidR="00F162B4" w:rsidRPr="008E7D1F">
        <w:rPr>
          <w:rFonts w:ascii="宋体" w:eastAsia="宋体" w:hAnsi="宋体" w:hint="eastAsia"/>
          <w:sz w:val="24"/>
        </w:rPr>
        <w:t>.真空泵：采用</w:t>
      </w:r>
      <w:proofErr w:type="gramStart"/>
      <w:r w:rsidR="00F162B4" w:rsidRPr="008E7D1F">
        <w:rPr>
          <w:rFonts w:ascii="宋体" w:eastAsia="宋体" w:hAnsi="宋体" w:hint="eastAsia"/>
          <w:sz w:val="24"/>
        </w:rPr>
        <w:t>单级直连</w:t>
      </w:r>
      <w:proofErr w:type="gramEnd"/>
      <w:r w:rsidR="00F162B4" w:rsidRPr="008E7D1F">
        <w:rPr>
          <w:rFonts w:ascii="宋体" w:eastAsia="宋体" w:hAnsi="宋体" w:hint="eastAsia"/>
          <w:sz w:val="24"/>
        </w:rPr>
        <w:t>式水环真空泵，抽气量≥600m³/h；低声噪，运行平稳，噪声声压≤70dB，可连续运行≥20000小时无需任何维护</w:t>
      </w:r>
    </w:p>
    <w:p w14:paraId="1E5C0FC8" w14:textId="0C2B03C0" w:rsidR="00C274AE" w:rsidRPr="008E7D1F" w:rsidRDefault="0010099A">
      <w:pPr>
        <w:spacing w:line="360" w:lineRule="auto"/>
        <w:rPr>
          <w:rFonts w:ascii="宋体" w:eastAsia="宋体" w:hAnsi="宋体" w:hint="eastAsia"/>
          <w:sz w:val="24"/>
        </w:rPr>
      </w:pPr>
      <w:r w:rsidRPr="008E7D1F">
        <w:rPr>
          <w:rFonts w:ascii="宋体" w:eastAsia="宋体" w:hAnsi="宋体" w:hint="eastAsia"/>
          <w:sz w:val="24"/>
        </w:rPr>
        <w:t>17</w:t>
      </w:r>
      <w:r w:rsidR="00F162B4" w:rsidRPr="008E7D1F">
        <w:rPr>
          <w:rFonts w:ascii="宋体" w:eastAsia="宋体" w:hAnsi="宋体" w:hint="eastAsia"/>
          <w:sz w:val="24"/>
        </w:rPr>
        <w:t>.阀：气动阀和电磁阀。气动</w:t>
      </w:r>
      <w:proofErr w:type="gramStart"/>
      <w:r w:rsidR="00F162B4" w:rsidRPr="008E7D1F">
        <w:rPr>
          <w:rFonts w:ascii="宋体" w:eastAsia="宋体" w:hAnsi="宋体" w:hint="eastAsia"/>
          <w:sz w:val="24"/>
        </w:rPr>
        <w:t>阀保证</w:t>
      </w:r>
      <w:proofErr w:type="gramEnd"/>
      <w:r w:rsidR="00F162B4" w:rsidRPr="008E7D1F">
        <w:rPr>
          <w:rFonts w:ascii="宋体" w:eastAsia="宋体" w:hAnsi="宋体" w:hint="eastAsia"/>
          <w:sz w:val="24"/>
        </w:rPr>
        <w:t>400万次无故障运行。蒸汽减压阀减压范围在0.05~0.3MP</w:t>
      </w:r>
    </w:p>
    <w:p w14:paraId="4CD629B2" w14:textId="78D583EF" w:rsidR="00C274AE" w:rsidRPr="008E7D1F" w:rsidRDefault="0010099A">
      <w:pPr>
        <w:spacing w:line="360" w:lineRule="auto"/>
        <w:rPr>
          <w:rFonts w:ascii="宋体" w:eastAsia="宋体" w:hAnsi="宋体" w:hint="eastAsia"/>
          <w:sz w:val="24"/>
        </w:rPr>
      </w:pPr>
      <w:r w:rsidRPr="008E7D1F">
        <w:rPr>
          <w:rFonts w:ascii="宋体" w:eastAsia="宋体" w:hAnsi="宋体" w:hint="eastAsia"/>
          <w:sz w:val="24"/>
        </w:rPr>
        <w:t>18</w:t>
      </w:r>
      <w:r w:rsidR="00F162B4" w:rsidRPr="008E7D1F">
        <w:rPr>
          <w:rFonts w:ascii="宋体" w:eastAsia="宋体" w:hAnsi="宋体" w:hint="eastAsia"/>
          <w:sz w:val="24"/>
        </w:rPr>
        <w:t>.压力变送器：响应时间＜4ms</w:t>
      </w:r>
    </w:p>
    <w:p w14:paraId="4F0A7ACA" w14:textId="145C1DC3" w:rsidR="00C274AE" w:rsidRPr="008E7D1F" w:rsidRDefault="0010099A">
      <w:pPr>
        <w:spacing w:line="360" w:lineRule="auto"/>
        <w:rPr>
          <w:rFonts w:ascii="宋体" w:eastAsia="宋体" w:hAnsi="宋体" w:hint="eastAsia"/>
          <w:sz w:val="24"/>
        </w:rPr>
      </w:pPr>
      <w:r w:rsidRPr="008E7D1F">
        <w:rPr>
          <w:rFonts w:ascii="宋体" w:eastAsia="宋体" w:hAnsi="宋体" w:hint="eastAsia"/>
          <w:sz w:val="24"/>
        </w:rPr>
        <w:t>19</w:t>
      </w:r>
      <w:r w:rsidR="00F162B4" w:rsidRPr="008E7D1F">
        <w:rPr>
          <w:rFonts w:ascii="宋体" w:eastAsia="宋体" w:hAnsi="宋体" w:hint="eastAsia"/>
          <w:sz w:val="24"/>
        </w:rPr>
        <w:t>.加热方式：外接蒸汽加热</w:t>
      </w:r>
    </w:p>
    <w:p w14:paraId="60156B27" w14:textId="244FF41B" w:rsidR="00C274AE" w:rsidRPr="008E7D1F" w:rsidRDefault="0010099A">
      <w:pPr>
        <w:spacing w:line="360" w:lineRule="auto"/>
        <w:rPr>
          <w:rFonts w:ascii="宋体" w:eastAsia="宋体" w:hAnsi="宋体" w:hint="eastAsia"/>
          <w:sz w:val="24"/>
        </w:rPr>
      </w:pPr>
      <w:r w:rsidRPr="008E7D1F">
        <w:rPr>
          <w:rFonts w:ascii="宋体" w:eastAsia="宋体" w:hAnsi="宋体" w:hint="eastAsia"/>
          <w:sz w:val="24"/>
        </w:rPr>
        <w:t>20</w:t>
      </w:r>
      <w:r w:rsidR="00F162B4" w:rsidRPr="008E7D1F">
        <w:rPr>
          <w:rFonts w:ascii="宋体" w:eastAsia="宋体" w:hAnsi="宋体" w:hint="eastAsia"/>
          <w:sz w:val="24"/>
        </w:rPr>
        <w:t>.降噪系统：带有节水降噪装置</w:t>
      </w:r>
    </w:p>
    <w:p w14:paraId="30BC93DB" w14:textId="656FF546" w:rsidR="00C274AE" w:rsidRPr="008E7D1F" w:rsidRDefault="0010099A">
      <w:pPr>
        <w:spacing w:line="360" w:lineRule="auto"/>
        <w:rPr>
          <w:rFonts w:ascii="宋体" w:eastAsia="宋体" w:hAnsi="宋体" w:hint="eastAsia"/>
          <w:sz w:val="24"/>
        </w:rPr>
      </w:pPr>
      <w:r w:rsidRPr="008E7D1F">
        <w:rPr>
          <w:rFonts w:ascii="宋体" w:eastAsia="宋体" w:hAnsi="宋体" w:hint="eastAsia"/>
          <w:sz w:val="24"/>
        </w:rPr>
        <w:t>21</w:t>
      </w:r>
      <w:r w:rsidR="00F162B4" w:rsidRPr="008E7D1F">
        <w:rPr>
          <w:rFonts w:ascii="宋体" w:eastAsia="宋体" w:hAnsi="宋体" w:hint="eastAsia"/>
          <w:sz w:val="24"/>
        </w:rPr>
        <w:t>.水回收装置：带有水回收装置，可将经过换热器内的冷水回收再利用，节约能源</w:t>
      </w:r>
    </w:p>
    <w:p w14:paraId="4D81067C" w14:textId="3E18B679" w:rsidR="00C274AE" w:rsidRPr="008E7D1F" w:rsidRDefault="0010099A">
      <w:pPr>
        <w:spacing w:line="360" w:lineRule="auto"/>
        <w:rPr>
          <w:rFonts w:ascii="宋体" w:eastAsia="宋体" w:hAnsi="宋体" w:hint="eastAsia"/>
          <w:sz w:val="24"/>
        </w:rPr>
      </w:pPr>
      <w:r w:rsidRPr="008E7D1F">
        <w:rPr>
          <w:rFonts w:ascii="宋体" w:eastAsia="宋体" w:hAnsi="宋体" w:hint="eastAsia"/>
          <w:sz w:val="24"/>
        </w:rPr>
        <w:t>22</w:t>
      </w:r>
      <w:r w:rsidR="00F162B4" w:rsidRPr="008E7D1F">
        <w:rPr>
          <w:rFonts w:ascii="宋体" w:eastAsia="宋体" w:hAnsi="宋体" w:hint="eastAsia"/>
          <w:sz w:val="24"/>
        </w:rPr>
        <w:t>.换热装置：板式换热器，换热效率高，使用寿命长</w:t>
      </w:r>
    </w:p>
    <w:p w14:paraId="69E29949" w14:textId="083F2980" w:rsidR="00C274AE" w:rsidRPr="008E7D1F" w:rsidRDefault="0010099A">
      <w:pPr>
        <w:spacing w:line="360" w:lineRule="auto"/>
        <w:rPr>
          <w:rFonts w:ascii="宋体" w:eastAsia="宋体" w:hAnsi="宋体" w:hint="eastAsia"/>
          <w:sz w:val="24"/>
        </w:rPr>
      </w:pPr>
      <w:r w:rsidRPr="008E7D1F">
        <w:rPr>
          <w:rFonts w:ascii="宋体" w:eastAsia="宋体" w:hAnsi="宋体" w:hint="eastAsia"/>
          <w:sz w:val="24"/>
        </w:rPr>
        <w:t>23</w:t>
      </w:r>
      <w:r w:rsidR="00F162B4" w:rsidRPr="008E7D1F">
        <w:rPr>
          <w:rFonts w:ascii="宋体" w:eastAsia="宋体" w:hAnsi="宋体" w:hint="eastAsia"/>
          <w:sz w:val="24"/>
        </w:rPr>
        <w:t>.控制系统：PLC控制</w:t>
      </w:r>
    </w:p>
    <w:p w14:paraId="351F8858" w14:textId="00EBB2CC" w:rsidR="00C274AE" w:rsidRPr="008E7D1F" w:rsidRDefault="0010099A">
      <w:pPr>
        <w:spacing w:line="360" w:lineRule="auto"/>
        <w:rPr>
          <w:rFonts w:ascii="宋体" w:eastAsia="宋体" w:hAnsi="宋体" w:hint="eastAsia"/>
          <w:sz w:val="24"/>
        </w:rPr>
      </w:pPr>
      <w:r w:rsidRPr="008E7D1F">
        <w:rPr>
          <w:rFonts w:ascii="宋体" w:eastAsia="宋体" w:hAnsi="宋体" w:hint="eastAsia"/>
          <w:sz w:val="24"/>
        </w:rPr>
        <w:t>23</w:t>
      </w:r>
      <w:r w:rsidR="00F162B4" w:rsidRPr="008E7D1F">
        <w:rPr>
          <w:rFonts w:ascii="宋体" w:eastAsia="宋体" w:hAnsi="宋体" w:hint="eastAsia"/>
          <w:sz w:val="24"/>
        </w:rPr>
        <w:t>.1.屏：屏幕尺寸：≥10英寸</w:t>
      </w:r>
    </w:p>
    <w:p w14:paraId="15BE775B" w14:textId="6DE012B1"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10099A" w:rsidRPr="008E7D1F">
        <w:rPr>
          <w:rFonts w:ascii="宋体" w:eastAsia="宋体" w:hAnsi="宋体" w:hint="eastAsia"/>
          <w:sz w:val="24"/>
        </w:rPr>
        <w:t>3</w:t>
      </w:r>
      <w:r w:rsidRPr="008E7D1F">
        <w:rPr>
          <w:rFonts w:ascii="宋体" w:eastAsia="宋体" w:hAnsi="宋体" w:hint="eastAsia"/>
          <w:sz w:val="24"/>
        </w:rPr>
        <w:t>.2.数据保存：电子数据：程序运行的电子数据可永久保存、重复打印、随时查看</w:t>
      </w:r>
    </w:p>
    <w:p w14:paraId="4666615C" w14:textId="73C956F0"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10099A" w:rsidRPr="008E7D1F">
        <w:rPr>
          <w:rFonts w:ascii="宋体" w:eastAsia="宋体" w:hAnsi="宋体" w:hint="eastAsia"/>
          <w:sz w:val="24"/>
        </w:rPr>
        <w:t>3</w:t>
      </w:r>
      <w:r w:rsidRPr="008E7D1F">
        <w:rPr>
          <w:rFonts w:ascii="宋体" w:eastAsia="宋体" w:hAnsi="宋体" w:hint="eastAsia"/>
          <w:sz w:val="24"/>
        </w:rPr>
        <w:t>.3.程序种类及数量：≥30套程序。</w:t>
      </w:r>
    </w:p>
    <w:p w14:paraId="14508C9F" w14:textId="78476D51"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10099A" w:rsidRPr="008E7D1F">
        <w:rPr>
          <w:rFonts w:ascii="宋体" w:eastAsia="宋体" w:hAnsi="宋体" w:hint="eastAsia"/>
          <w:sz w:val="24"/>
        </w:rPr>
        <w:t>3</w:t>
      </w:r>
      <w:r w:rsidRPr="008E7D1F">
        <w:rPr>
          <w:rFonts w:ascii="宋体" w:eastAsia="宋体" w:hAnsi="宋体" w:hint="eastAsia"/>
          <w:sz w:val="24"/>
        </w:rPr>
        <w:t>.4.程序名称：织物、器械、液体、自定义一、自定义二、BD、泄露测试和预热程序，植入</w:t>
      </w:r>
      <w:proofErr w:type="gramStart"/>
      <w:r w:rsidRPr="008E7D1F">
        <w:rPr>
          <w:rFonts w:ascii="宋体" w:eastAsia="宋体" w:hAnsi="宋体" w:hint="eastAsia"/>
          <w:sz w:val="24"/>
        </w:rPr>
        <w:t>物程序和朊毒体</w:t>
      </w:r>
      <w:proofErr w:type="gramEnd"/>
      <w:r w:rsidRPr="008E7D1F">
        <w:rPr>
          <w:rFonts w:ascii="宋体" w:eastAsia="宋体" w:hAnsi="宋体" w:hint="eastAsia"/>
          <w:sz w:val="24"/>
        </w:rPr>
        <w:t>等特殊病原体程序</w:t>
      </w:r>
    </w:p>
    <w:p w14:paraId="64897239" w14:textId="2AAD795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10099A" w:rsidRPr="008E7D1F">
        <w:rPr>
          <w:rFonts w:ascii="宋体" w:eastAsia="宋体" w:hAnsi="宋体" w:hint="eastAsia"/>
          <w:sz w:val="24"/>
        </w:rPr>
        <w:t>3</w:t>
      </w:r>
      <w:r w:rsidRPr="008E7D1F">
        <w:rPr>
          <w:rFonts w:ascii="宋体" w:eastAsia="宋体" w:hAnsi="宋体" w:hint="eastAsia"/>
          <w:sz w:val="24"/>
        </w:rPr>
        <w:t>.5.程序运行时间：标准循环≤55分钟</w:t>
      </w:r>
    </w:p>
    <w:p w14:paraId="46F59A4D" w14:textId="259E0C26"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10099A" w:rsidRPr="008E7D1F">
        <w:rPr>
          <w:rFonts w:ascii="宋体" w:eastAsia="宋体" w:hAnsi="宋体" w:hint="eastAsia"/>
          <w:sz w:val="24"/>
        </w:rPr>
        <w:t>4</w:t>
      </w:r>
      <w:r w:rsidRPr="008E7D1F">
        <w:rPr>
          <w:rFonts w:ascii="宋体" w:eastAsia="宋体" w:hAnsi="宋体" w:hint="eastAsia"/>
          <w:sz w:val="24"/>
        </w:rPr>
        <w:t>.安全保护</w:t>
      </w:r>
    </w:p>
    <w:p w14:paraId="572D574F" w14:textId="5C88E159"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10099A" w:rsidRPr="008E7D1F">
        <w:rPr>
          <w:rFonts w:ascii="宋体" w:eastAsia="宋体" w:hAnsi="宋体" w:hint="eastAsia"/>
          <w:sz w:val="24"/>
        </w:rPr>
        <w:t>4</w:t>
      </w:r>
      <w:r w:rsidRPr="008E7D1F">
        <w:rPr>
          <w:rFonts w:ascii="宋体" w:eastAsia="宋体" w:hAnsi="宋体" w:hint="eastAsia"/>
          <w:sz w:val="24"/>
        </w:rPr>
        <w:t>.1.超压保护：内室压力超过程序运行允许压力，程序自动退出转入故障状态下处理</w:t>
      </w:r>
    </w:p>
    <w:p w14:paraId="017B5BA7" w14:textId="6ABFA8FE"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lastRenderedPageBreak/>
        <w:t>2</w:t>
      </w:r>
      <w:r w:rsidR="0010099A" w:rsidRPr="008E7D1F">
        <w:rPr>
          <w:rFonts w:ascii="宋体" w:eastAsia="宋体" w:hAnsi="宋体" w:hint="eastAsia"/>
          <w:sz w:val="24"/>
        </w:rPr>
        <w:t>4</w:t>
      </w:r>
      <w:r w:rsidRPr="008E7D1F">
        <w:rPr>
          <w:rFonts w:ascii="宋体" w:eastAsia="宋体" w:hAnsi="宋体" w:hint="eastAsia"/>
          <w:sz w:val="24"/>
        </w:rPr>
        <w:t>.2.门关位检测保护：门开关在程序运行过程中检测异常，程序自动退出转入故障状态下处理</w:t>
      </w:r>
    </w:p>
    <w:p w14:paraId="3180ACB8" w14:textId="3441E386"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10099A" w:rsidRPr="008E7D1F">
        <w:rPr>
          <w:rFonts w:ascii="宋体" w:eastAsia="宋体" w:hAnsi="宋体" w:hint="eastAsia"/>
          <w:sz w:val="24"/>
        </w:rPr>
        <w:t>5</w:t>
      </w:r>
      <w:r w:rsidRPr="008E7D1F">
        <w:rPr>
          <w:rFonts w:ascii="宋体" w:eastAsia="宋体" w:hAnsi="宋体" w:hint="eastAsia"/>
          <w:sz w:val="24"/>
        </w:rPr>
        <w:t>.▲脉动次数：标准循环：3次负压脉动，</w:t>
      </w:r>
      <w:proofErr w:type="gramStart"/>
      <w:r w:rsidRPr="008E7D1F">
        <w:rPr>
          <w:rFonts w:ascii="宋体" w:eastAsia="宋体" w:hAnsi="宋体" w:hint="eastAsia"/>
          <w:sz w:val="24"/>
        </w:rPr>
        <w:t>1次跨压脉动</w:t>
      </w:r>
      <w:proofErr w:type="gramEnd"/>
      <w:r w:rsidRPr="008E7D1F">
        <w:rPr>
          <w:rFonts w:ascii="宋体" w:eastAsia="宋体" w:hAnsi="宋体" w:hint="eastAsia"/>
          <w:sz w:val="24"/>
        </w:rPr>
        <w:t>，3次正压脉动</w:t>
      </w:r>
      <w:r w:rsidR="006B0060" w:rsidRPr="008E7D1F">
        <w:rPr>
          <w:rFonts w:ascii="宋体" w:eastAsia="宋体" w:hAnsi="宋体" w:hint="eastAsia"/>
          <w:sz w:val="24"/>
        </w:rPr>
        <w:t>，</w:t>
      </w:r>
      <w:r w:rsidRPr="008E7D1F">
        <w:rPr>
          <w:rFonts w:ascii="宋体" w:eastAsia="宋体" w:hAnsi="宋体" w:hint="eastAsia"/>
          <w:sz w:val="24"/>
        </w:rPr>
        <w:t>脉动次数设定范围：7～99次可设</w:t>
      </w:r>
    </w:p>
    <w:p w14:paraId="306EEC6E" w14:textId="637E0852"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10099A" w:rsidRPr="008E7D1F">
        <w:rPr>
          <w:rFonts w:ascii="宋体" w:eastAsia="宋体" w:hAnsi="宋体" w:hint="eastAsia"/>
          <w:sz w:val="24"/>
        </w:rPr>
        <w:t>6</w:t>
      </w:r>
      <w:r w:rsidRPr="008E7D1F">
        <w:rPr>
          <w:rFonts w:ascii="宋体" w:eastAsia="宋体" w:hAnsi="宋体" w:hint="eastAsia"/>
          <w:sz w:val="24"/>
        </w:rPr>
        <w:t>.干燥方式：至少包括真空干燥和脉动干燥</w:t>
      </w:r>
    </w:p>
    <w:p w14:paraId="2B62BA28" w14:textId="54E11CC8"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10099A" w:rsidRPr="008E7D1F">
        <w:rPr>
          <w:rFonts w:ascii="宋体" w:eastAsia="宋体" w:hAnsi="宋体" w:hint="eastAsia"/>
          <w:sz w:val="24"/>
        </w:rPr>
        <w:t>7</w:t>
      </w:r>
      <w:r w:rsidRPr="008E7D1F">
        <w:rPr>
          <w:rFonts w:ascii="宋体" w:eastAsia="宋体" w:hAnsi="宋体" w:hint="eastAsia"/>
          <w:sz w:val="24"/>
        </w:rPr>
        <w:t>.排水工艺：设备具有低温排水工艺≤65℃，可显示排水温度，供水温度，以及设备温度，内室采用双温度打印，同时打印记录夹层和内室温度以及相应压力</w:t>
      </w:r>
    </w:p>
    <w:p w14:paraId="2CC466C3" w14:textId="120DFFBD" w:rsidR="00C274AE" w:rsidRPr="008E7D1F" w:rsidRDefault="00F162B4">
      <w:pPr>
        <w:spacing w:line="360" w:lineRule="auto"/>
        <w:jc w:val="left"/>
        <w:rPr>
          <w:rFonts w:ascii="宋体" w:eastAsia="宋体" w:hAnsi="宋体" w:hint="eastAsia"/>
          <w:sz w:val="24"/>
        </w:rPr>
      </w:pPr>
      <w:r w:rsidRPr="008E7D1F">
        <w:rPr>
          <w:rFonts w:ascii="宋体" w:eastAsia="宋体" w:hAnsi="宋体" w:hint="eastAsia"/>
          <w:sz w:val="24"/>
        </w:rPr>
        <w:t>2</w:t>
      </w:r>
      <w:r w:rsidR="0010099A" w:rsidRPr="008E7D1F">
        <w:rPr>
          <w:rFonts w:ascii="宋体" w:eastAsia="宋体" w:hAnsi="宋体" w:hint="eastAsia"/>
          <w:sz w:val="24"/>
        </w:rPr>
        <w:t>8</w:t>
      </w:r>
      <w:r w:rsidRPr="008E7D1F">
        <w:rPr>
          <w:rFonts w:ascii="宋体" w:eastAsia="宋体" w:hAnsi="宋体" w:hint="eastAsia"/>
          <w:sz w:val="24"/>
        </w:rPr>
        <w:t>.灭菌器具有压缩气压力检测装置和稳压装置，确保设备正常稳定的运行</w:t>
      </w:r>
    </w:p>
    <w:p w14:paraId="25E505ED" w14:textId="77777777" w:rsidR="00C274AE" w:rsidRPr="008E7D1F" w:rsidRDefault="00C274AE">
      <w:pPr>
        <w:spacing w:line="360" w:lineRule="auto"/>
        <w:jc w:val="left"/>
        <w:rPr>
          <w:rFonts w:ascii="宋体" w:eastAsia="宋体" w:hAnsi="宋体" w:hint="eastAsia"/>
          <w:sz w:val="24"/>
        </w:rPr>
      </w:pPr>
    </w:p>
    <w:p w14:paraId="236F4731" w14:textId="77777777" w:rsidR="00C274AE" w:rsidRPr="008E7D1F" w:rsidRDefault="00F162B4">
      <w:pPr>
        <w:spacing w:line="360" w:lineRule="auto"/>
        <w:ind w:firstLineChars="1200" w:firstLine="2880"/>
        <w:jc w:val="left"/>
        <w:rPr>
          <w:rFonts w:ascii="宋体" w:eastAsia="宋体" w:hAnsi="宋体" w:hint="eastAsia"/>
          <w:sz w:val="24"/>
        </w:rPr>
      </w:pPr>
      <w:r w:rsidRPr="008E7D1F">
        <w:rPr>
          <w:rFonts w:ascii="宋体" w:eastAsia="宋体" w:hAnsi="宋体" w:hint="eastAsia"/>
          <w:sz w:val="24"/>
        </w:rPr>
        <w:t>品目五：洁净蒸汽发生器</w:t>
      </w:r>
    </w:p>
    <w:p w14:paraId="0B9E9821"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1.材质：304，优质无缝钢管</w:t>
      </w:r>
    </w:p>
    <w:p w14:paraId="5E3EDDE9" w14:textId="650743D8"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2.设计压力：≥0.7Mpa</w:t>
      </w:r>
    </w:p>
    <w:p w14:paraId="2CD42F21"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3.设计温度：≥170℃</w:t>
      </w:r>
    </w:p>
    <w:p w14:paraId="6320C5A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4.使用寿命：≥8年</w:t>
      </w:r>
    </w:p>
    <w:p w14:paraId="7B4B6823"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5.主体保温：玻璃丝≥15mm</w:t>
      </w:r>
    </w:p>
    <w:p w14:paraId="16E70A11" w14:textId="62C297D9"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6.水容量：≤30L</w:t>
      </w:r>
      <w:r w:rsidRPr="008E7D1F">
        <w:rPr>
          <w:rFonts w:ascii="宋体" w:eastAsia="宋体" w:hAnsi="宋体"/>
          <w:sz w:val="24"/>
        </w:rPr>
        <w:t xml:space="preserve"> </w:t>
      </w:r>
    </w:p>
    <w:p w14:paraId="3879F1B0"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7.控制系统：可编程控制器控制，能精确采集设备的压力、温度和运行状态</w:t>
      </w:r>
    </w:p>
    <w:p w14:paraId="3939B9AA" w14:textId="5E484CA0"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8.显示系统：≥3.2英寸液晶屏，提供温度、压力、时间、运行状态、故障报警显示</w:t>
      </w:r>
    </w:p>
    <w:p w14:paraId="7694889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9.水位控制：</w:t>
      </w:r>
      <w:proofErr w:type="gramStart"/>
      <w:r w:rsidRPr="008E7D1F">
        <w:rPr>
          <w:rFonts w:ascii="宋体" w:eastAsia="宋体" w:hAnsi="宋体" w:hint="eastAsia"/>
          <w:sz w:val="24"/>
        </w:rPr>
        <w:t>磁翻柱式</w:t>
      </w:r>
      <w:proofErr w:type="gramEnd"/>
      <w:r w:rsidRPr="008E7D1F">
        <w:rPr>
          <w:rFonts w:ascii="宋体" w:eastAsia="宋体" w:hAnsi="宋体" w:hint="eastAsia"/>
          <w:sz w:val="24"/>
        </w:rPr>
        <w:t>液位计</w:t>
      </w:r>
    </w:p>
    <w:p w14:paraId="3B492741"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10.压力控制：压力变送器进行工作压力的控制及调整，压力变送器实时采集器身内蒸汽压力，可由控制器自动切断、自动接通加热电源</w:t>
      </w:r>
    </w:p>
    <w:p w14:paraId="0073C22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11.加热保护：采用液位控制器和温度控制器双重自动保护措施</w:t>
      </w:r>
    </w:p>
    <w:p w14:paraId="73EC2E5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12.双重超压自动保护：具有压力控制器和安全阀双重超压保护</w:t>
      </w:r>
    </w:p>
    <w:p w14:paraId="46BA366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13.过电流保护功能：当发生器在工作过程中，由于各种意外造成电流过大时，将会启动电路保护功能，防止对人员及设备造成伤害</w:t>
      </w:r>
    </w:p>
    <w:p w14:paraId="70C572A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14.自动排污功能：TDS自动排污</w:t>
      </w:r>
    </w:p>
    <w:p w14:paraId="61CCE9E1"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15.手动排污功能：设备配有手动排污球阀</w:t>
      </w:r>
    </w:p>
    <w:p w14:paraId="0D353BF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 xml:space="preserve">16.压力表：优质压力表，量程0～1.6MPa  精度等级1.6级 </w:t>
      </w:r>
    </w:p>
    <w:p w14:paraId="4E4A9420"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lastRenderedPageBreak/>
        <w:t>17.安全阀：开启压力0.7Mpa</w:t>
      </w:r>
    </w:p>
    <w:p w14:paraId="1E217335"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18.主要元部件：电磁阀、加水泵、压力控制器、温控器、磁翻板液位计等主要元部件均选用优质产品</w:t>
      </w:r>
    </w:p>
    <w:p w14:paraId="044D7B1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19.设备电源：三相AC380V，50Hz</w:t>
      </w:r>
    </w:p>
    <w:p w14:paraId="2B77FC1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20.设备功率：≤120kW</w:t>
      </w:r>
    </w:p>
    <w:p w14:paraId="1308681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21.额定蒸发量：≥160Kg/h</w:t>
      </w:r>
    </w:p>
    <w:p w14:paraId="01ACEED4" w14:textId="77777777" w:rsidR="00C274AE" w:rsidRPr="008E7D1F" w:rsidRDefault="00C274AE">
      <w:pPr>
        <w:spacing w:line="360" w:lineRule="auto"/>
        <w:jc w:val="left"/>
        <w:rPr>
          <w:rFonts w:ascii="宋体" w:eastAsia="宋体" w:hAnsi="宋体" w:hint="eastAsia"/>
          <w:sz w:val="24"/>
        </w:rPr>
      </w:pPr>
    </w:p>
    <w:p w14:paraId="7F0AEF99" w14:textId="158D9AB6" w:rsidR="00C274AE" w:rsidRPr="008E7D1F" w:rsidRDefault="00F162B4">
      <w:pPr>
        <w:spacing w:line="360" w:lineRule="auto"/>
        <w:ind w:firstLineChars="1100" w:firstLine="2640"/>
        <w:jc w:val="left"/>
        <w:rPr>
          <w:rFonts w:ascii="宋体" w:eastAsia="宋体" w:hAnsi="宋体" w:hint="eastAsia"/>
          <w:sz w:val="24"/>
        </w:rPr>
      </w:pPr>
      <w:r w:rsidRPr="008E7D1F">
        <w:rPr>
          <w:rFonts w:ascii="宋体" w:eastAsia="宋体" w:hAnsi="宋体" w:hint="eastAsia"/>
          <w:sz w:val="24"/>
        </w:rPr>
        <w:t>品目六：环氧乙烷灭菌器</w:t>
      </w:r>
    </w:p>
    <w:p w14:paraId="67C21433"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1.基本要求：</w:t>
      </w:r>
    </w:p>
    <w:p w14:paraId="1B8DC7C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1.1.用途：利用环氧乙烷气体对湿热敏感的医疗器械和物品进行低温灭菌，对医疗器械的结构</w:t>
      </w:r>
      <w:proofErr w:type="gramStart"/>
      <w:r w:rsidRPr="008E7D1F">
        <w:rPr>
          <w:rFonts w:ascii="宋体" w:eastAsia="宋体" w:hAnsi="宋体" w:hint="eastAsia"/>
          <w:sz w:val="24"/>
        </w:rPr>
        <w:t>复杂度无要求</w:t>
      </w:r>
      <w:proofErr w:type="gramEnd"/>
      <w:r w:rsidRPr="008E7D1F">
        <w:rPr>
          <w:rFonts w:ascii="宋体" w:eastAsia="宋体" w:hAnsi="宋体" w:hint="eastAsia"/>
          <w:sz w:val="24"/>
        </w:rPr>
        <w:t xml:space="preserve">  </w:t>
      </w:r>
    </w:p>
    <w:p w14:paraId="7E9156C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2.性能与参数</w:t>
      </w:r>
    </w:p>
    <w:p w14:paraId="28BC0609" w14:textId="7E1CE93A"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 xml:space="preserve">2.1.腔体容积：≥200 L ,设备采用外接环氧乙烷分解器设计，而非内置环氧乙烷分解器设计  </w:t>
      </w:r>
    </w:p>
    <w:p w14:paraId="34F4C395" w14:textId="30CFD912"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2.2.灭菌时间：55℃灭菌时间≤1小时，38℃（或37℃）灭菌时间≥4小时，且灭菌时间不可随意人为更改。</w:t>
      </w:r>
    </w:p>
    <w:p w14:paraId="2CFFF2FD"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 xml:space="preserve">2.3.通风时间：可根据被灭菌物品的特性自由设定通风解析时间 </w:t>
      </w:r>
    </w:p>
    <w:p w14:paraId="72198ECD" w14:textId="4FB222C6"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2.4.控制方式：彩色触摸屏显示器，循环运行状态数字化显示，实时显示循环参数曲线（包含温度曲线、压力曲线、湿度曲线）。</w:t>
      </w:r>
    </w:p>
    <w:p w14:paraId="605DE5B1"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2.4.1.湿度控制方式：具有两套或者两套以上湿度传感器，动态湿度直接测量</w:t>
      </w:r>
    </w:p>
    <w:p w14:paraId="1092154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 xml:space="preserve">2.4.2.参数测量：压力和温度传感器均为双配置 </w:t>
      </w:r>
    </w:p>
    <w:p w14:paraId="6868A00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 xml:space="preserve">2.4.3.灭菌程序：具有38℃（或37℃） 和55℃两个灭菌程序 </w:t>
      </w:r>
    </w:p>
    <w:p w14:paraId="598845D5" w14:textId="7FECE276"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2.4.4.参数打印：内置打印机，除了打印常规数字信息外，还能打印运行曲线图（包含温度曲线、压力曲线、湿度曲线）；具有单一数据模式、单一曲线模式、数据和曲线复合模式共三种打印模式，利于追溯管理</w:t>
      </w:r>
    </w:p>
    <w:p w14:paraId="03911C7B"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2.4.5.参数存储：可自动存储最近灭菌循环参数≥100次至环氧乙烷灭菌器内，可通过环氧乙烷灭菌器上的USB端口导出最近100次灭菌循环参数至USB驱动器（U盘）</w:t>
      </w:r>
    </w:p>
    <w:p w14:paraId="4EE7257A" w14:textId="0735AA38"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2.4.6.灭菌循环运行过程中会在设备显示屏幕上显示重要信息，“EO”图标提示</w:t>
      </w:r>
      <w:r w:rsidRPr="008E7D1F">
        <w:rPr>
          <w:rFonts w:ascii="宋体" w:eastAsia="宋体" w:hAnsi="宋体" w:hint="eastAsia"/>
          <w:sz w:val="24"/>
        </w:rPr>
        <w:lastRenderedPageBreak/>
        <w:t>舱室内存在环氧乙烷，保护工作员。</w:t>
      </w:r>
    </w:p>
    <w:p w14:paraId="70FE5EF1"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2.5.全过程负压灭菌，保证灭菌全过程舱内处于负压状态，确保灭菌气体不向舱外泄漏。电脑自动检测，如有泄露，自动中断灭菌过程并开始自动排气，报警提醒用户</w:t>
      </w:r>
    </w:p>
    <w:p w14:paraId="698D2F98" w14:textId="7960875B"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2.6.具有内置式的文氏真空泵，而非无油电子真空泵，外接压缩空气，避免电子</w:t>
      </w:r>
      <w:proofErr w:type="gramStart"/>
      <w:r w:rsidRPr="008E7D1F">
        <w:rPr>
          <w:rFonts w:ascii="宋体" w:eastAsia="宋体" w:hAnsi="宋体" w:hint="eastAsia"/>
          <w:sz w:val="24"/>
        </w:rPr>
        <w:t>泵产生</w:t>
      </w:r>
      <w:proofErr w:type="gramEnd"/>
      <w:r w:rsidRPr="008E7D1F">
        <w:rPr>
          <w:rFonts w:ascii="宋体" w:eastAsia="宋体" w:hAnsi="宋体" w:hint="eastAsia"/>
          <w:sz w:val="24"/>
        </w:rPr>
        <w:t>电火花，保证机器运行安全</w:t>
      </w:r>
    </w:p>
    <w:p w14:paraId="6867D7B9" w14:textId="31C8A4A1"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2.7.EO气罐：小剂量罐装100％环氧乙烷气体，每次灭菌只用1支，气罐自带</w:t>
      </w:r>
      <w:proofErr w:type="gramStart"/>
      <w:r w:rsidRPr="008E7D1F">
        <w:rPr>
          <w:rFonts w:ascii="宋体" w:eastAsia="宋体" w:hAnsi="宋体" w:hint="eastAsia"/>
          <w:sz w:val="24"/>
        </w:rPr>
        <w:t>二维码集成</w:t>
      </w:r>
      <w:proofErr w:type="gramEnd"/>
      <w:r w:rsidRPr="008E7D1F">
        <w:rPr>
          <w:rFonts w:ascii="宋体" w:eastAsia="宋体" w:hAnsi="宋体" w:hint="eastAsia"/>
          <w:sz w:val="24"/>
        </w:rPr>
        <w:t>批号效期等信息，在灭菌开始前机器会识别</w:t>
      </w:r>
      <w:proofErr w:type="gramStart"/>
      <w:r w:rsidRPr="008E7D1F">
        <w:rPr>
          <w:rFonts w:ascii="宋体" w:eastAsia="宋体" w:hAnsi="宋体" w:hint="eastAsia"/>
          <w:sz w:val="24"/>
        </w:rPr>
        <w:t>二维码读取</w:t>
      </w:r>
      <w:proofErr w:type="gramEnd"/>
      <w:r w:rsidRPr="008E7D1F">
        <w:rPr>
          <w:rFonts w:ascii="宋体" w:eastAsia="宋体" w:hAnsi="宋体" w:hint="eastAsia"/>
          <w:sz w:val="24"/>
        </w:rPr>
        <w:t>气罐信息，在确保气罐为正品并有效后，才可以开始灭菌循环.</w:t>
      </w:r>
    </w:p>
    <w:p w14:paraId="72CBB78F" w14:textId="4BF28442"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2.8.舱门结构：单门，门的开启方式为活页式，而非电动升降门，避免电机产生电火花而导致环氧乙烷爆炸</w:t>
      </w:r>
    </w:p>
    <w:p w14:paraId="0C4DE39C"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 xml:space="preserve">2.9.设备电源功率：使用220V-240V单相电源，非380V电源；电流≤16A </w:t>
      </w:r>
    </w:p>
    <w:p w14:paraId="2321987D" w14:textId="29AF7A45"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2.10.灭菌过程中抽真空能抽到160毫巴（160mbar）或160毫巴（160mbar）以下，符合软式内镜对器械再处理的参数要求。</w:t>
      </w:r>
    </w:p>
    <w:p w14:paraId="5AE3AB75" w14:textId="029F05D5"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2.11.灭菌通风处理完成后，物品可以立即使用，无需再放置数天，不影响医院临床工作</w:t>
      </w:r>
    </w:p>
    <w:p w14:paraId="7B5E2604" w14:textId="0FDBE9A5"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2.12.EO气体排放方式：采用外接高流量压缩空气（而非内置气泵或内置空压机）对灭菌后剩余的环氧乙烷气体进行稀释后进行大气排放（气体排放符合国家有关环境检测要求），确保EO残气瞬间排放到大气中，非地漏水排。</w:t>
      </w:r>
    </w:p>
    <w:p w14:paraId="6B357C3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 xml:space="preserve">2.13.设备重量：设备净重（运行重量）≤300KG </w:t>
      </w:r>
    </w:p>
    <w:p w14:paraId="5E4399A1" w14:textId="1F04A28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 xml:space="preserve">2.14.整机使用寿命不低于10年  </w:t>
      </w:r>
    </w:p>
    <w:p w14:paraId="268564E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3.配置有毒气体检测设备。</w:t>
      </w:r>
    </w:p>
    <w:p w14:paraId="6484CB68" w14:textId="77777777" w:rsidR="00C274AE" w:rsidRPr="008E7D1F" w:rsidRDefault="00C274AE">
      <w:pPr>
        <w:ind w:firstLineChars="1300" w:firstLine="3120"/>
        <w:rPr>
          <w:rFonts w:ascii="宋体" w:eastAsia="宋体" w:hAnsi="宋体" w:hint="eastAsia"/>
          <w:sz w:val="24"/>
        </w:rPr>
      </w:pPr>
    </w:p>
    <w:p w14:paraId="6196C7C0" w14:textId="77777777" w:rsidR="00C274AE" w:rsidRPr="008E7D1F" w:rsidRDefault="00F162B4">
      <w:pPr>
        <w:ind w:firstLineChars="1300" w:firstLine="3120"/>
        <w:rPr>
          <w:rFonts w:ascii="宋体" w:eastAsia="宋体" w:hAnsi="宋体" w:hint="eastAsia"/>
          <w:sz w:val="24"/>
        </w:rPr>
      </w:pPr>
      <w:r w:rsidRPr="008E7D1F">
        <w:rPr>
          <w:rFonts w:ascii="宋体" w:eastAsia="宋体" w:hAnsi="宋体" w:hint="eastAsia"/>
          <w:sz w:val="24"/>
        </w:rPr>
        <w:t>品目七：医用干燥柜</w:t>
      </w:r>
    </w:p>
    <w:p w14:paraId="46A4E325"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1.容积：≥400L</w:t>
      </w:r>
    </w:p>
    <w:p w14:paraId="3EAAE00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2.外观要求：整体不锈钢外观，带侧部除湿功能，有效提高干燥效率；显示屏和控制面板位于侧维修门处，操作高度正对操作者，更加符合人机工程学的要求。</w:t>
      </w:r>
    </w:p>
    <w:p w14:paraId="3C61415D"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3.材质要求：外罩、柜体采用优质SUS304不锈钢拉丝板，板材厚度≥1.2mm，板材折边采用刨槽工艺，折边圆角小，整体缝隙小、美观</w:t>
      </w:r>
    </w:p>
    <w:p w14:paraId="7A1557E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4.腔体结构：干燥</w:t>
      </w:r>
      <w:proofErr w:type="gramStart"/>
      <w:r w:rsidRPr="008E7D1F">
        <w:rPr>
          <w:rFonts w:ascii="宋体" w:eastAsia="宋体" w:hAnsi="宋体" w:hint="eastAsia"/>
          <w:sz w:val="24"/>
        </w:rPr>
        <w:t>腔</w:t>
      </w:r>
      <w:proofErr w:type="gramEnd"/>
      <w:r w:rsidRPr="008E7D1F">
        <w:rPr>
          <w:rFonts w:ascii="宋体" w:eastAsia="宋体" w:hAnsi="宋体" w:hint="eastAsia"/>
          <w:sz w:val="24"/>
        </w:rPr>
        <w:t>采用拼接方式成型（非焊接方式），整体变形小</w:t>
      </w:r>
    </w:p>
    <w:p w14:paraId="1FDB732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lastRenderedPageBreak/>
        <w:t>5.舱体高度：≥1600mm，满足各类导管的长度要求，避免干燥过程中，导管与舱体底部接触</w:t>
      </w:r>
    </w:p>
    <w:p w14:paraId="40DD2E1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6.地脚要求：设备底部装有万向脚轮，方便设备移动；四角装有调整脚蹄，用于设备稳固支撑</w:t>
      </w:r>
    </w:p>
    <w:p w14:paraId="003D94B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7.保温材料：腔体外壁包覆玻璃丝</w:t>
      </w:r>
      <w:proofErr w:type="gramStart"/>
      <w:r w:rsidRPr="008E7D1F">
        <w:rPr>
          <w:rFonts w:ascii="宋体" w:eastAsia="宋体" w:hAnsi="宋体" w:hint="eastAsia"/>
          <w:sz w:val="24"/>
        </w:rPr>
        <w:t>毡</w:t>
      </w:r>
      <w:proofErr w:type="gramEnd"/>
      <w:r w:rsidRPr="008E7D1F">
        <w:rPr>
          <w:rFonts w:ascii="宋体" w:eastAsia="宋体" w:hAnsi="宋体" w:hint="eastAsia"/>
          <w:sz w:val="24"/>
        </w:rPr>
        <w:t>保温层，厚度≥10mm,有效阻止热量损耗，提高干燥性能</w:t>
      </w:r>
    </w:p>
    <w:p w14:paraId="557F66C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8.密封门材质要求：门板采用优质SUS304不锈钢拉丝板，板材厚度≥2mm，板材折边采用刨槽工艺，折边圆角小，整体缝隙小、美观</w:t>
      </w:r>
    </w:p>
    <w:p w14:paraId="1396DDE1"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9.密封门结构要求：门体中部采用双层PC透明玻璃结构，通透面积大，保证可视性同时，又能够有效阻隔舱体内热量损耗、降低密封门工作温度</w:t>
      </w:r>
    </w:p>
    <w:p w14:paraId="1DCAACB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10.门密封要求：采用电磁锁，电磁锁吸合处位于门体上部和下部，整体受力均匀，保证密封效果。密封胶条嵌于密封门内板处，采用圆弧形中空结构，柔韧性强，与舱体贴合性更好</w:t>
      </w:r>
    </w:p>
    <w:p w14:paraId="0351009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11.密封门转轴要求：密封</w:t>
      </w:r>
      <w:proofErr w:type="gramStart"/>
      <w:r w:rsidRPr="008E7D1F">
        <w:rPr>
          <w:rFonts w:ascii="宋体" w:eastAsia="宋体" w:hAnsi="宋体" w:hint="eastAsia"/>
          <w:sz w:val="24"/>
        </w:rPr>
        <w:t>门固定</w:t>
      </w:r>
      <w:proofErr w:type="gramEnd"/>
      <w:r w:rsidRPr="008E7D1F">
        <w:rPr>
          <w:rFonts w:ascii="宋体" w:eastAsia="宋体" w:hAnsi="宋体" w:hint="eastAsia"/>
          <w:sz w:val="24"/>
        </w:rPr>
        <w:t>采用上下转轴方式，隐藏式结构，转轴整体置于设备内部，开关闭合顺畅无阻滞，外形更简洁美观</w:t>
      </w:r>
    </w:p>
    <w:p w14:paraId="559049FD"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12.双门互锁功能：双</w:t>
      </w:r>
      <w:proofErr w:type="gramStart"/>
      <w:r w:rsidRPr="008E7D1F">
        <w:rPr>
          <w:rFonts w:ascii="宋体" w:eastAsia="宋体" w:hAnsi="宋体" w:hint="eastAsia"/>
          <w:sz w:val="24"/>
        </w:rPr>
        <w:t>扉</w:t>
      </w:r>
      <w:proofErr w:type="gramEnd"/>
      <w:r w:rsidRPr="008E7D1F">
        <w:rPr>
          <w:rFonts w:ascii="宋体" w:eastAsia="宋体" w:hAnsi="宋体" w:hint="eastAsia"/>
          <w:sz w:val="24"/>
        </w:rPr>
        <w:t>干燥柜带有双门互锁功能，非</w:t>
      </w:r>
      <w:proofErr w:type="gramStart"/>
      <w:r w:rsidRPr="008E7D1F">
        <w:rPr>
          <w:rFonts w:ascii="宋体" w:eastAsia="宋体" w:hAnsi="宋体" w:hint="eastAsia"/>
          <w:sz w:val="24"/>
        </w:rPr>
        <w:t>电插锁</w:t>
      </w:r>
      <w:proofErr w:type="gramEnd"/>
      <w:r w:rsidRPr="008E7D1F">
        <w:rPr>
          <w:rFonts w:ascii="宋体" w:eastAsia="宋体" w:hAnsi="宋体" w:hint="eastAsia"/>
          <w:sz w:val="24"/>
        </w:rPr>
        <w:t>，满足供应室隔离需求</w:t>
      </w:r>
    </w:p>
    <w:p w14:paraId="1B73646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13.维修门要求：采用优质SUS304不锈钢拉丝板，板材折边采用刨槽工艺，折边圆角小，整体缝隙小、美观；</w:t>
      </w:r>
      <w:proofErr w:type="gramStart"/>
      <w:r w:rsidRPr="008E7D1F">
        <w:rPr>
          <w:rFonts w:ascii="宋体" w:eastAsia="宋体" w:hAnsi="宋体" w:hint="eastAsia"/>
          <w:sz w:val="24"/>
        </w:rPr>
        <w:t>上下双磁</w:t>
      </w:r>
      <w:proofErr w:type="gramEnd"/>
      <w:r w:rsidRPr="008E7D1F">
        <w:rPr>
          <w:rFonts w:ascii="宋体" w:eastAsia="宋体" w:hAnsi="宋体" w:hint="eastAsia"/>
          <w:sz w:val="24"/>
        </w:rPr>
        <w:t>吸闭合方式，开关方便；底部开散热孔，满足侧部风机散热需求，避免局部温度过高</w:t>
      </w:r>
    </w:p>
    <w:p w14:paraId="34DF86B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14.风机要求：采用优质交流离心风机，电容感应启动，长效免维护，顶风机风量≥1900m³/h，最大静压≥700Pa，噪音≤75dB；侧风机风量≥570m³/h，最大静压≥450Pa，噪音≤72dB。顶风机与出风口联接，采用锥形结构设计，最大限度减少风量损耗</w:t>
      </w:r>
    </w:p>
    <w:p w14:paraId="7E3F859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15.风压开关：优质风压开关，最小启动压力标准20Pa，设定点及间隙可调整，最小启动间隙10Pa，范围20～300Pa。当风机故障或运行中密封门开启时，风压过低，风压开关启动，蜂鸣器报警，显示屏提示报警信息，程序停止运行，直至故障排除</w:t>
      </w:r>
    </w:p>
    <w:p w14:paraId="65F43E9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16.过热保护：设备具有加热系统故障检测、保护、报警功能，采用优质过热保</w:t>
      </w:r>
      <w:r w:rsidRPr="008E7D1F">
        <w:rPr>
          <w:rFonts w:ascii="宋体" w:eastAsia="宋体" w:hAnsi="宋体" w:hint="eastAsia"/>
          <w:sz w:val="24"/>
        </w:rPr>
        <w:lastRenderedPageBreak/>
        <w:t>护器，保护阶段，程序停止运行，排出故障后，方可正常使用</w:t>
      </w:r>
    </w:p>
    <w:p w14:paraId="661290DB"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17.加热器要求：具有两套独立的鼓风加热循环系统，顶部循环向舱内提供干热洁净空气；侧部循环对舱体中下部的物品进行二次加热，从而保证舱体下部物品的干燥效果，加热管数量≥7根，设备整体加热功率≤4.9kVA</w:t>
      </w:r>
    </w:p>
    <w:p w14:paraId="714C0583"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18.除湿系统要求：采用风冷换热结构，密闭结构，利用散热器对除湿风道局部散热，使风道侧壁与湿热空气产生一定温差，湿热空气在除湿风道上冷凝成水珠，从而达到除湿目的，提高对物体的干燥效率</w:t>
      </w:r>
    </w:p>
    <w:p w14:paraId="0C7C5845"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19.控制系统要求：采用高性能32位控制器，具有多个RS485/232接口，方便扩展设备功能</w:t>
      </w:r>
    </w:p>
    <w:p w14:paraId="1953154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20.触摸屏：采用≥7英寸高清彩色触摸</w:t>
      </w:r>
      <w:proofErr w:type="gramStart"/>
      <w:r w:rsidRPr="008E7D1F">
        <w:rPr>
          <w:rFonts w:ascii="宋体" w:eastAsia="宋体" w:hAnsi="宋体" w:hint="eastAsia"/>
          <w:sz w:val="24"/>
        </w:rPr>
        <w:t>屏作为</w:t>
      </w:r>
      <w:proofErr w:type="gramEnd"/>
      <w:r w:rsidRPr="008E7D1F">
        <w:rPr>
          <w:rFonts w:ascii="宋体" w:eastAsia="宋体" w:hAnsi="宋体" w:hint="eastAsia"/>
          <w:sz w:val="24"/>
        </w:rPr>
        <w:t>人机界面，显示程序类型、实时温度、运行时间、报警信息提示等内容。操作更简单，使用更方便</w:t>
      </w:r>
    </w:p>
    <w:p w14:paraId="2363FFD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21.程序设定</w:t>
      </w:r>
    </w:p>
    <w:p w14:paraId="4E5A93AD"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21.1.采用相互独立的开放程序，内置4套默认程序（器械、玻璃器皿、湿化瓶、导管）、2套自动程序、4套自定义程序</w:t>
      </w:r>
    </w:p>
    <w:p w14:paraId="03E03303"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21.2.干燥温度设置范围40℃～99℃，干燥时间设置范围1～999min，各程序参数均可调节，用户可根据需求自行设置</w:t>
      </w:r>
    </w:p>
    <w:p w14:paraId="4B11A16D"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22.温度采集：采用双芯温度采集系统，控温稳定</w:t>
      </w:r>
    </w:p>
    <w:p w14:paraId="7E6ABA4C"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23.控温精度：采用PID间断式的控温方式，控温精度≤±1℃</w:t>
      </w:r>
    </w:p>
    <w:p w14:paraId="5F79DE6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24.安全保护：拥有超温保护、过热保护、风压保护、过载保护等多重安全防护措施</w:t>
      </w:r>
    </w:p>
    <w:p w14:paraId="615726A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25.待机冷却功能：程序运行结束后，若温度过高，设备自动冷却，防止烫伤</w:t>
      </w:r>
    </w:p>
    <w:p w14:paraId="6772EF2B"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26.断电记忆功能：设备断电后可以记忆断电前的运行状态，恢复供电后继续断电前的程序</w:t>
      </w:r>
    </w:p>
    <w:p w14:paraId="01AB194B" w14:textId="77777777" w:rsidR="00C274AE" w:rsidRPr="008E7D1F" w:rsidRDefault="00C274AE">
      <w:pPr>
        <w:spacing w:line="360" w:lineRule="auto"/>
        <w:ind w:firstLine="723"/>
        <w:jc w:val="left"/>
        <w:rPr>
          <w:rFonts w:ascii="宋体" w:eastAsia="宋体" w:hAnsi="宋体" w:hint="eastAsia"/>
          <w:sz w:val="24"/>
        </w:rPr>
      </w:pPr>
    </w:p>
    <w:p w14:paraId="707A04A9" w14:textId="77777777" w:rsidR="00C274AE" w:rsidRPr="008E7D1F" w:rsidRDefault="00F162B4">
      <w:pPr>
        <w:spacing w:line="360" w:lineRule="auto"/>
        <w:ind w:firstLineChars="1200" w:firstLine="2880"/>
        <w:jc w:val="left"/>
        <w:rPr>
          <w:rFonts w:ascii="宋体" w:eastAsia="宋体" w:hAnsi="宋体" w:hint="eastAsia"/>
          <w:sz w:val="24"/>
        </w:rPr>
      </w:pPr>
      <w:r w:rsidRPr="008E7D1F">
        <w:rPr>
          <w:rFonts w:ascii="宋体" w:eastAsia="宋体" w:hAnsi="宋体" w:hint="eastAsia"/>
          <w:sz w:val="24"/>
        </w:rPr>
        <w:t>品目八：单级反渗透纯水机</w:t>
      </w:r>
    </w:p>
    <w:p w14:paraId="7F117BD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w:t>
      </w:r>
      <w:r w:rsidRPr="008E7D1F">
        <w:rPr>
          <w:rFonts w:ascii="宋体" w:eastAsia="宋体" w:hAnsi="宋体" w:hint="eastAsia"/>
          <w:sz w:val="24"/>
        </w:rPr>
        <w:t>产品水用途：单级纯水用于满足医院消毒供应中心的单舱清洗机、</w:t>
      </w:r>
      <w:proofErr w:type="gramStart"/>
      <w:r w:rsidRPr="008E7D1F">
        <w:rPr>
          <w:rFonts w:ascii="宋体" w:eastAsia="宋体" w:hAnsi="宋体" w:hint="eastAsia"/>
          <w:sz w:val="24"/>
        </w:rPr>
        <w:t>多舱清洗</w:t>
      </w:r>
      <w:proofErr w:type="gramEnd"/>
      <w:r w:rsidRPr="008E7D1F">
        <w:rPr>
          <w:rFonts w:ascii="宋体" w:eastAsia="宋体" w:hAnsi="宋体" w:hint="eastAsia"/>
          <w:sz w:val="24"/>
        </w:rPr>
        <w:t>机、清洗槽、</w:t>
      </w:r>
      <w:proofErr w:type="gramStart"/>
      <w:r w:rsidRPr="008E7D1F">
        <w:rPr>
          <w:rFonts w:ascii="宋体" w:eastAsia="宋体" w:hAnsi="宋体" w:hint="eastAsia"/>
          <w:sz w:val="24"/>
        </w:rPr>
        <w:t>外车清洗</w:t>
      </w:r>
      <w:proofErr w:type="gramEnd"/>
      <w:r w:rsidRPr="008E7D1F">
        <w:rPr>
          <w:rFonts w:ascii="宋体" w:eastAsia="宋体" w:hAnsi="宋体" w:hint="eastAsia"/>
          <w:sz w:val="24"/>
        </w:rPr>
        <w:t>、清洗喷枪、超声波、热水器、洗眼器、酸化水机等设备用水</w:t>
      </w:r>
    </w:p>
    <w:p w14:paraId="5CC9F74C"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Pr="008E7D1F">
        <w:rPr>
          <w:rFonts w:ascii="宋体" w:eastAsia="宋体" w:hAnsi="宋体"/>
          <w:sz w:val="24"/>
        </w:rPr>
        <w:t>.</w:t>
      </w:r>
      <w:r w:rsidRPr="008E7D1F">
        <w:rPr>
          <w:rFonts w:ascii="宋体" w:eastAsia="宋体" w:hAnsi="宋体" w:hint="eastAsia"/>
          <w:sz w:val="24"/>
        </w:rPr>
        <w:t>工作范围：水处理间进水口至纯水箱/泵出水口之间的管道、阀门、仪表、设备等</w:t>
      </w:r>
    </w:p>
    <w:p w14:paraId="4B20FDF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lastRenderedPageBreak/>
        <w:t>3</w:t>
      </w:r>
      <w:r w:rsidRPr="008E7D1F">
        <w:rPr>
          <w:rFonts w:ascii="宋体" w:eastAsia="宋体" w:hAnsi="宋体"/>
          <w:sz w:val="24"/>
        </w:rPr>
        <w:t>.</w:t>
      </w:r>
      <w:r w:rsidRPr="008E7D1F">
        <w:rPr>
          <w:rFonts w:ascii="宋体" w:eastAsia="宋体" w:hAnsi="宋体" w:hint="eastAsia"/>
          <w:sz w:val="24"/>
        </w:rPr>
        <w:t>产水量：取自市政自来水管网水源，产生单级纯水≥3000 L/h</w:t>
      </w:r>
    </w:p>
    <w:p w14:paraId="4BBCDBE1" w14:textId="14B7718D"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4</w:t>
      </w:r>
      <w:r w:rsidRPr="008E7D1F">
        <w:rPr>
          <w:rFonts w:ascii="宋体" w:eastAsia="宋体" w:hAnsi="宋体"/>
          <w:sz w:val="24"/>
        </w:rPr>
        <w:t>.</w:t>
      </w:r>
      <w:r w:rsidRPr="008E7D1F">
        <w:rPr>
          <w:rFonts w:ascii="宋体" w:eastAsia="宋体" w:hAnsi="宋体" w:hint="eastAsia"/>
          <w:sz w:val="24"/>
        </w:rPr>
        <w:t>产水水质标准：产水水质满足《WS310.1-2016医院消毒供应中心管理 第1部分管理规范》中压力蒸汽灭菌器供给水的质量指标，产水水质符合电导率≤15</w:t>
      </w:r>
      <w:r w:rsidR="00410893" w:rsidRPr="008E7D1F">
        <w:rPr>
          <w:rFonts w:ascii="宋体" w:eastAsia="宋体" w:hAnsi="宋体" w:hint="eastAsia"/>
          <w:sz w:val="24"/>
        </w:rPr>
        <w:t>μs/cm</w:t>
      </w:r>
      <w:r w:rsidRPr="008E7D1F">
        <w:rPr>
          <w:rFonts w:ascii="宋体" w:eastAsia="宋体" w:hAnsi="宋体" w:hint="eastAsia"/>
          <w:sz w:val="24"/>
        </w:rPr>
        <w:t>，硬度≤0.02mmoL/L等指标</w:t>
      </w:r>
    </w:p>
    <w:p w14:paraId="274C2214" w14:textId="6873D17D"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5</w:t>
      </w:r>
      <w:r w:rsidRPr="008E7D1F">
        <w:rPr>
          <w:rFonts w:ascii="宋体" w:eastAsia="宋体" w:hAnsi="宋体"/>
          <w:sz w:val="24"/>
        </w:rPr>
        <w:t>.</w:t>
      </w:r>
      <w:r w:rsidRPr="008E7D1F">
        <w:rPr>
          <w:rFonts w:ascii="宋体" w:eastAsia="宋体" w:hAnsi="宋体" w:hint="eastAsia"/>
          <w:sz w:val="24"/>
        </w:rPr>
        <w:t>系统：采用“PLC+触摸屏”自动控制，可实现远程监控，系统相关</w:t>
      </w:r>
      <w:proofErr w:type="gramStart"/>
      <w:r w:rsidRPr="008E7D1F">
        <w:rPr>
          <w:rFonts w:ascii="宋体" w:eastAsia="宋体" w:hAnsi="宋体" w:hint="eastAsia"/>
          <w:sz w:val="24"/>
        </w:rPr>
        <w:t>设备受液位联锁</w:t>
      </w:r>
      <w:proofErr w:type="gramEnd"/>
      <w:r w:rsidRPr="008E7D1F">
        <w:rPr>
          <w:rFonts w:ascii="宋体" w:eastAsia="宋体" w:hAnsi="宋体" w:hint="eastAsia"/>
          <w:sz w:val="24"/>
        </w:rPr>
        <w:t>控制自动运行</w:t>
      </w:r>
      <w:r w:rsidR="00336410" w:rsidRPr="008E7D1F">
        <w:rPr>
          <w:rFonts w:ascii="宋体" w:eastAsia="宋体" w:hAnsi="宋体" w:hint="eastAsia"/>
          <w:sz w:val="24"/>
        </w:rPr>
        <w:t>，</w:t>
      </w:r>
      <w:r w:rsidRPr="008E7D1F">
        <w:rPr>
          <w:rFonts w:ascii="宋体" w:eastAsia="宋体" w:hAnsi="宋体" w:hint="eastAsia"/>
          <w:sz w:val="24"/>
        </w:rPr>
        <w:t>整个系统全过程微电脑控制，并通过触摸液晶显示屏实时在线显示设备运行状态（水质、流量、压力等），整个控制系统具备自动功能（自动制水、自动冲洗、原水缺水/水箱满水自动停机等）</w:t>
      </w:r>
    </w:p>
    <w:p w14:paraId="2EC41CD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w:t>
      </w:r>
      <w:r w:rsidRPr="008E7D1F">
        <w:rPr>
          <w:rFonts w:ascii="宋体" w:eastAsia="宋体" w:hAnsi="宋体"/>
          <w:sz w:val="24"/>
        </w:rPr>
        <w:t>.</w:t>
      </w:r>
      <w:r w:rsidRPr="008E7D1F">
        <w:rPr>
          <w:rFonts w:ascii="宋体" w:eastAsia="宋体" w:hAnsi="宋体" w:hint="eastAsia"/>
          <w:sz w:val="24"/>
        </w:rPr>
        <w:t>主要工艺流程：采用“预处理+双级反渗透+纯水恒压供水”工艺</w:t>
      </w:r>
    </w:p>
    <w:p w14:paraId="3493AAE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7</w:t>
      </w:r>
      <w:r w:rsidRPr="008E7D1F">
        <w:rPr>
          <w:rFonts w:ascii="宋体" w:eastAsia="宋体" w:hAnsi="宋体"/>
          <w:sz w:val="24"/>
        </w:rPr>
        <w:t>.</w:t>
      </w:r>
      <w:r w:rsidRPr="008E7D1F">
        <w:rPr>
          <w:rFonts w:ascii="宋体" w:eastAsia="宋体" w:hAnsi="宋体" w:hint="eastAsia"/>
          <w:sz w:val="24"/>
        </w:rPr>
        <w:t>运行方式：系统相关设备受“水箱液位+压力+流量”</w:t>
      </w:r>
      <w:proofErr w:type="gramStart"/>
      <w:r w:rsidRPr="008E7D1F">
        <w:rPr>
          <w:rFonts w:ascii="宋体" w:eastAsia="宋体" w:hAnsi="宋体" w:hint="eastAsia"/>
          <w:sz w:val="24"/>
        </w:rPr>
        <w:t>联锁</w:t>
      </w:r>
      <w:proofErr w:type="gramEnd"/>
      <w:r w:rsidRPr="008E7D1F">
        <w:rPr>
          <w:rFonts w:ascii="宋体" w:eastAsia="宋体" w:hAnsi="宋体" w:hint="eastAsia"/>
          <w:sz w:val="24"/>
        </w:rPr>
        <w:t>控制自动运行</w:t>
      </w:r>
    </w:p>
    <w:p w14:paraId="200FC28C"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8</w:t>
      </w:r>
      <w:r w:rsidRPr="008E7D1F">
        <w:rPr>
          <w:rFonts w:ascii="宋体" w:eastAsia="宋体" w:hAnsi="宋体"/>
          <w:sz w:val="24"/>
        </w:rPr>
        <w:t>.</w:t>
      </w:r>
      <w:r w:rsidRPr="008E7D1F">
        <w:rPr>
          <w:rFonts w:ascii="宋体" w:eastAsia="宋体" w:hAnsi="宋体" w:hint="eastAsia"/>
          <w:sz w:val="24"/>
        </w:rPr>
        <w:t>整套系统具有应急控制措施：可自动和手动相互切换、几种模式协调运行，保证设备正常制水</w:t>
      </w:r>
    </w:p>
    <w:p w14:paraId="17A746E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9</w:t>
      </w:r>
      <w:r w:rsidRPr="008E7D1F">
        <w:rPr>
          <w:rFonts w:ascii="宋体" w:eastAsia="宋体" w:hAnsi="宋体"/>
          <w:sz w:val="24"/>
        </w:rPr>
        <w:t>.</w:t>
      </w:r>
      <w:r w:rsidRPr="008E7D1F">
        <w:rPr>
          <w:rFonts w:ascii="宋体" w:eastAsia="宋体" w:hAnsi="宋体" w:hint="eastAsia"/>
          <w:sz w:val="24"/>
        </w:rPr>
        <w:t>主机系统管件：采用纯水专用不锈钢+UPVC管道，为了采用节省使用空间和美观，主机设备采用304不锈钢一体化机架，集成单双级反渗透及供水系统</w:t>
      </w:r>
    </w:p>
    <w:p w14:paraId="4F6DF50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0.</w:t>
      </w:r>
      <w:r w:rsidRPr="008E7D1F">
        <w:rPr>
          <w:rFonts w:ascii="宋体" w:eastAsia="宋体" w:hAnsi="宋体" w:hint="eastAsia"/>
          <w:sz w:val="24"/>
        </w:rPr>
        <w:t>预处理系统</w:t>
      </w:r>
    </w:p>
    <w:p w14:paraId="573D79C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0.1.</w:t>
      </w:r>
      <w:r w:rsidRPr="008E7D1F">
        <w:rPr>
          <w:rFonts w:ascii="宋体" w:eastAsia="宋体" w:hAnsi="宋体" w:hint="eastAsia"/>
          <w:sz w:val="24"/>
        </w:rPr>
        <w:t>配备多介质过滤器，活性炭过滤器，软化装置，精密过滤器，及相关辅助设备组成，预处理可实现自动正洗、反洗，再生</w:t>
      </w:r>
    </w:p>
    <w:p w14:paraId="6C76080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0.2</w:t>
      </w:r>
      <w:r w:rsidRPr="008E7D1F">
        <w:rPr>
          <w:rFonts w:ascii="宋体" w:eastAsia="宋体" w:hAnsi="宋体" w:hint="eastAsia"/>
          <w:sz w:val="24"/>
        </w:rPr>
        <w:t>预处理罐及控制阀选用优质产品</w:t>
      </w:r>
    </w:p>
    <w:p w14:paraId="026F5948"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t>11.</w:t>
      </w:r>
      <w:r w:rsidRPr="008E7D1F">
        <w:rPr>
          <w:rFonts w:ascii="宋体" w:eastAsia="宋体" w:hAnsi="宋体" w:hint="eastAsia"/>
          <w:sz w:val="24"/>
        </w:rPr>
        <w:t>反渗透系统</w:t>
      </w:r>
    </w:p>
    <w:p w14:paraId="071E157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1.1.</w:t>
      </w:r>
      <w:r w:rsidRPr="008E7D1F">
        <w:rPr>
          <w:rFonts w:ascii="宋体" w:eastAsia="宋体" w:hAnsi="宋体" w:hint="eastAsia"/>
          <w:sz w:val="24"/>
        </w:rPr>
        <w:t>具有运行冲洗、定时冲洗、手动冲洗等功能</w:t>
      </w:r>
    </w:p>
    <w:p w14:paraId="282A168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1.2.</w:t>
      </w:r>
      <w:r w:rsidRPr="008E7D1F">
        <w:rPr>
          <w:rFonts w:ascii="宋体" w:eastAsia="宋体" w:hAnsi="宋体" w:hint="eastAsia"/>
          <w:sz w:val="24"/>
        </w:rPr>
        <w:t>反渗透系统采用优质反渗透膜元件（材质卷式）</w:t>
      </w:r>
    </w:p>
    <w:p w14:paraId="71AEF788"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t>11.3.</w:t>
      </w:r>
      <w:r w:rsidRPr="008E7D1F">
        <w:rPr>
          <w:rFonts w:ascii="宋体" w:eastAsia="宋体" w:hAnsi="宋体" w:hint="eastAsia"/>
          <w:sz w:val="24"/>
        </w:rPr>
        <w:t>芳香型聚酰胺复合膜形式</w:t>
      </w:r>
    </w:p>
    <w:p w14:paraId="605B08FA"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t>11.4.</w:t>
      </w:r>
      <w:r w:rsidRPr="008E7D1F">
        <w:rPr>
          <w:rFonts w:ascii="宋体" w:eastAsia="宋体" w:hAnsi="宋体" w:hint="eastAsia"/>
          <w:sz w:val="24"/>
        </w:rPr>
        <w:t>反渗透膜等主要原材料重要零部件选用性能稳定的产品</w:t>
      </w:r>
    </w:p>
    <w:p w14:paraId="1F74404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2.</w:t>
      </w:r>
      <w:r w:rsidRPr="008E7D1F">
        <w:rPr>
          <w:rFonts w:ascii="宋体" w:eastAsia="宋体" w:hAnsi="宋体" w:hint="eastAsia"/>
          <w:sz w:val="24"/>
        </w:rPr>
        <w:t>纯水水箱：用于储备反渗透产水，水箱装有液位控制器，通过液位控制器实现反渗透装置和纯水外输送泵的起停</w:t>
      </w:r>
    </w:p>
    <w:p w14:paraId="49D3AFE0"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3.</w:t>
      </w:r>
      <w:r w:rsidRPr="008E7D1F">
        <w:rPr>
          <w:rFonts w:ascii="宋体" w:eastAsia="宋体" w:hAnsi="宋体" w:hint="eastAsia"/>
          <w:sz w:val="24"/>
        </w:rPr>
        <w:t>纯水供水：采用恒定压力输出方式，不得低于用水设备的最低工作流量及压力要求</w:t>
      </w:r>
    </w:p>
    <w:p w14:paraId="590EFF69" w14:textId="118B164D"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4.</w:t>
      </w:r>
      <w:r w:rsidRPr="008E7D1F">
        <w:rPr>
          <w:rFonts w:ascii="宋体" w:eastAsia="宋体" w:hAnsi="宋体" w:hint="eastAsia"/>
          <w:sz w:val="24"/>
        </w:rPr>
        <w:t>具备：开机自检、缺水保护报警、停电自动复位、水箱满水后自动停机、高水压、过载保护等功能</w:t>
      </w:r>
      <w:r w:rsidR="00336410" w:rsidRPr="008E7D1F">
        <w:rPr>
          <w:rFonts w:ascii="宋体" w:eastAsia="宋体" w:hAnsi="宋体" w:hint="eastAsia"/>
          <w:sz w:val="24"/>
        </w:rPr>
        <w:t>，</w:t>
      </w:r>
      <w:r w:rsidRPr="008E7D1F">
        <w:rPr>
          <w:rFonts w:ascii="宋体" w:eastAsia="宋体" w:hAnsi="宋体" w:hint="eastAsia"/>
          <w:sz w:val="24"/>
        </w:rPr>
        <w:t>RO膜自动冲洗，水质在线监测系统，可即时测量产水</w:t>
      </w:r>
      <w:r w:rsidRPr="008E7D1F">
        <w:rPr>
          <w:rFonts w:ascii="宋体" w:eastAsia="宋体" w:hAnsi="宋体" w:hint="eastAsia"/>
          <w:sz w:val="24"/>
        </w:rPr>
        <w:lastRenderedPageBreak/>
        <w:t>水质</w:t>
      </w:r>
    </w:p>
    <w:p w14:paraId="2F69539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5.</w:t>
      </w:r>
      <w:r w:rsidRPr="008E7D1F">
        <w:rPr>
          <w:rFonts w:ascii="宋体" w:eastAsia="宋体" w:hAnsi="宋体" w:hint="eastAsia"/>
          <w:sz w:val="24"/>
        </w:rPr>
        <w:t>产水：设有流量计，以监视并调节运行出水量及系统水利用率，通过合理工艺设计，水利用率高</w:t>
      </w:r>
    </w:p>
    <w:p w14:paraId="0E5262C5"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6.</w:t>
      </w:r>
      <w:r w:rsidRPr="008E7D1F">
        <w:rPr>
          <w:rFonts w:ascii="宋体" w:eastAsia="宋体" w:hAnsi="宋体" w:hint="eastAsia"/>
          <w:sz w:val="24"/>
        </w:rPr>
        <w:t>电导仪：连续监测实时在线显示产水的水质</w:t>
      </w:r>
    </w:p>
    <w:p w14:paraId="6E6DA36B" w14:textId="77777777" w:rsidR="00C274AE" w:rsidRPr="008E7D1F" w:rsidRDefault="00C274AE">
      <w:pPr>
        <w:rPr>
          <w:rFonts w:ascii="宋体" w:eastAsia="宋体" w:hAnsi="宋体" w:hint="eastAsia"/>
          <w:sz w:val="24"/>
        </w:rPr>
      </w:pPr>
    </w:p>
    <w:p w14:paraId="31F4C8F7" w14:textId="77777777" w:rsidR="00C274AE" w:rsidRPr="008E7D1F" w:rsidRDefault="00C274AE">
      <w:pPr>
        <w:ind w:firstLineChars="1200" w:firstLine="2880"/>
        <w:rPr>
          <w:rFonts w:ascii="宋体" w:eastAsia="宋体" w:hAnsi="宋体" w:hint="eastAsia"/>
          <w:sz w:val="24"/>
        </w:rPr>
      </w:pPr>
    </w:p>
    <w:p w14:paraId="1411C786" w14:textId="77777777" w:rsidR="00C274AE" w:rsidRPr="008E7D1F" w:rsidRDefault="00F162B4">
      <w:pPr>
        <w:ind w:firstLineChars="1200" w:firstLine="2880"/>
        <w:rPr>
          <w:rFonts w:ascii="宋体" w:eastAsia="宋体" w:hAnsi="宋体" w:hint="eastAsia"/>
          <w:sz w:val="24"/>
        </w:rPr>
      </w:pPr>
      <w:r w:rsidRPr="008E7D1F">
        <w:rPr>
          <w:rFonts w:ascii="宋体" w:eastAsia="宋体" w:hAnsi="宋体" w:hint="eastAsia"/>
          <w:sz w:val="24"/>
        </w:rPr>
        <w:t>品目九：双级反渗透纯水机</w:t>
      </w:r>
    </w:p>
    <w:p w14:paraId="26557EB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w:t>
      </w:r>
      <w:r w:rsidRPr="008E7D1F">
        <w:rPr>
          <w:rFonts w:ascii="宋体" w:eastAsia="宋体" w:hAnsi="宋体" w:hint="eastAsia"/>
          <w:sz w:val="24"/>
        </w:rPr>
        <w:t>产品水用途：双级纯水用于蒸汽发生器等设备用水</w:t>
      </w:r>
    </w:p>
    <w:p w14:paraId="38EC143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Pr="008E7D1F">
        <w:rPr>
          <w:rFonts w:ascii="宋体" w:eastAsia="宋体" w:hAnsi="宋体"/>
          <w:sz w:val="24"/>
        </w:rPr>
        <w:t>.</w:t>
      </w:r>
      <w:r w:rsidRPr="008E7D1F">
        <w:rPr>
          <w:rFonts w:ascii="宋体" w:eastAsia="宋体" w:hAnsi="宋体" w:hint="eastAsia"/>
          <w:sz w:val="24"/>
        </w:rPr>
        <w:t>工作范围：水处理间进水口至纯水箱/泵出水口之间的管道、阀门、仪表、设备等</w:t>
      </w:r>
    </w:p>
    <w:p w14:paraId="53D06FF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3</w:t>
      </w:r>
      <w:r w:rsidRPr="008E7D1F">
        <w:rPr>
          <w:rFonts w:ascii="宋体" w:eastAsia="宋体" w:hAnsi="宋体"/>
          <w:sz w:val="24"/>
        </w:rPr>
        <w:t>.</w:t>
      </w:r>
      <w:r w:rsidRPr="008E7D1F">
        <w:rPr>
          <w:rFonts w:ascii="宋体" w:eastAsia="宋体" w:hAnsi="宋体" w:hint="eastAsia"/>
          <w:sz w:val="24"/>
        </w:rPr>
        <w:t>产水量：取自市政自来水管网水源，产生双级纯水≥2000L/h</w:t>
      </w:r>
    </w:p>
    <w:p w14:paraId="7E64962B"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4</w:t>
      </w:r>
      <w:r w:rsidRPr="008E7D1F">
        <w:rPr>
          <w:rFonts w:ascii="宋体" w:eastAsia="宋体" w:hAnsi="宋体"/>
          <w:sz w:val="24"/>
        </w:rPr>
        <w:t>.</w:t>
      </w:r>
      <w:r w:rsidRPr="008E7D1F">
        <w:rPr>
          <w:rFonts w:ascii="宋体" w:eastAsia="宋体" w:hAnsi="宋体" w:hint="eastAsia"/>
          <w:sz w:val="24"/>
        </w:rPr>
        <w:t>产水水质标准：产水水质满足《WS310.1-2016医院消毒供应中心管理 第1部分管理规范》中压力蒸汽灭菌器供给水的质量指标，产水水质符合电导率≤5μs/cm，硬度≤0.02mmoL/L等指标</w:t>
      </w:r>
    </w:p>
    <w:p w14:paraId="73E1F35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5</w:t>
      </w:r>
      <w:r w:rsidRPr="008E7D1F">
        <w:rPr>
          <w:rFonts w:ascii="宋体" w:eastAsia="宋体" w:hAnsi="宋体"/>
          <w:sz w:val="24"/>
        </w:rPr>
        <w:t>.</w:t>
      </w:r>
      <w:r w:rsidRPr="008E7D1F">
        <w:rPr>
          <w:rFonts w:ascii="宋体" w:eastAsia="宋体" w:hAnsi="宋体" w:hint="eastAsia"/>
          <w:sz w:val="24"/>
        </w:rPr>
        <w:t>系统：采用“PLC+触摸屏”自动控制，可实现远程监控，系统相关</w:t>
      </w:r>
      <w:proofErr w:type="gramStart"/>
      <w:r w:rsidRPr="008E7D1F">
        <w:rPr>
          <w:rFonts w:ascii="宋体" w:eastAsia="宋体" w:hAnsi="宋体" w:hint="eastAsia"/>
          <w:sz w:val="24"/>
        </w:rPr>
        <w:t>设备受液位联锁</w:t>
      </w:r>
      <w:proofErr w:type="gramEnd"/>
      <w:r w:rsidRPr="008E7D1F">
        <w:rPr>
          <w:rFonts w:ascii="宋体" w:eastAsia="宋体" w:hAnsi="宋体" w:hint="eastAsia"/>
          <w:sz w:val="24"/>
        </w:rPr>
        <w:t>控制自动运行，整个系统全过程微电脑控制，并通过触摸液晶显示屏实时在线显示设备运行状态（水质、流量、压力等），整个控制系统具备自动功能（自动制水、自动冲洗、原水缺水/水箱满水自动停机等）</w:t>
      </w:r>
    </w:p>
    <w:p w14:paraId="3E415D65"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w:t>
      </w:r>
      <w:r w:rsidRPr="008E7D1F">
        <w:rPr>
          <w:rFonts w:ascii="宋体" w:eastAsia="宋体" w:hAnsi="宋体"/>
          <w:sz w:val="24"/>
        </w:rPr>
        <w:t>.</w:t>
      </w:r>
      <w:r w:rsidRPr="008E7D1F">
        <w:rPr>
          <w:rFonts w:ascii="宋体" w:eastAsia="宋体" w:hAnsi="宋体" w:hint="eastAsia"/>
          <w:sz w:val="24"/>
        </w:rPr>
        <w:t>主要工艺流程：采用“预处理+双级反渗透+纯水恒压供水”工艺</w:t>
      </w:r>
    </w:p>
    <w:p w14:paraId="6CA8D13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7.运行方式：系统相关设备受“水箱液位+压力+流量”</w:t>
      </w:r>
      <w:proofErr w:type="gramStart"/>
      <w:r w:rsidRPr="008E7D1F">
        <w:rPr>
          <w:rFonts w:ascii="宋体" w:eastAsia="宋体" w:hAnsi="宋体" w:hint="eastAsia"/>
          <w:sz w:val="24"/>
        </w:rPr>
        <w:t>联锁</w:t>
      </w:r>
      <w:proofErr w:type="gramEnd"/>
      <w:r w:rsidRPr="008E7D1F">
        <w:rPr>
          <w:rFonts w:ascii="宋体" w:eastAsia="宋体" w:hAnsi="宋体" w:hint="eastAsia"/>
          <w:sz w:val="24"/>
        </w:rPr>
        <w:t>控制自动运行</w:t>
      </w:r>
    </w:p>
    <w:p w14:paraId="7B8D93B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8</w:t>
      </w:r>
      <w:r w:rsidRPr="008E7D1F">
        <w:rPr>
          <w:rFonts w:ascii="宋体" w:eastAsia="宋体" w:hAnsi="宋体"/>
          <w:sz w:val="24"/>
        </w:rPr>
        <w:t>.</w:t>
      </w:r>
      <w:r w:rsidRPr="008E7D1F">
        <w:rPr>
          <w:rFonts w:ascii="宋体" w:eastAsia="宋体" w:hAnsi="宋体" w:hint="eastAsia"/>
          <w:sz w:val="24"/>
        </w:rPr>
        <w:t>整套系统具有应急控制措施：自动和手动相互切换、几种模式协调运行，保证设备正常制水</w:t>
      </w:r>
    </w:p>
    <w:p w14:paraId="0169F6A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9</w:t>
      </w:r>
      <w:r w:rsidRPr="008E7D1F">
        <w:rPr>
          <w:rFonts w:ascii="宋体" w:eastAsia="宋体" w:hAnsi="宋体"/>
          <w:sz w:val="24"/>
        </w:rPr>
        <w:t>.</w:t>
      </w:r>
      <w:r w:rsidRPr="008E7D1F">
        <w:rPr>
          <w:rFonts w:ascii="宋体" w:eastAsia="宋体" w:hAnsi="宋体" w:hint="eastAsia"/>
          <w:sz w:val="24"/>
        </w:rPr>
        <w:t>主机系统管件：采用纯水专用不锈钢+UPVC管道，为了采用节省使用空间和美观，主机设备采用304不锈钢一体化机架，集成单双级反渗透及供水系统</w:t>
      </w:r>
    </w:p>
    <w:p w14:paraId="2649F51D"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0.</w:t>
      </w:r>
      <w:r w:rsidRPr="008E7D1F">
        <w:rPr>
          <w:rFonts w:ascii="宋体" w:eastAsia="宋体" w:hAnsi="宋体" w:hint="eastAsia"/>
          <w:sz w:val="24"/>
        </w:rPr>
        <w:t>预处理系统</w:t>
      </w:r>
    </w:p>
    <w:p w14:paraId="59275C39"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t>10.1.</w:t>
      </w:r>
      <w:r w:rsidRPr="008E7D1F">
        <w:rPr>
          <w:rFonts w:ascii="宋体" w:eastAsia="宋体" w:hAnsi="宋体" w:hint="eastAsia"/>
          <w:sz w:val="24"/>
        </w:rPr>
        <w:t>配备多介质过滤器，活性炭过滤器，软化装置，精密过滤器，及相关辅助设备组成，预处理可实现自动正洗、反洗，再生</w:t>
      </w:r>
    </w:p>
    <w:p w14:paraId="5609D97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0.2.</w:t>
      </w:r>
      <w:r w:rsidRPr="008E7D1F">
        <w:rPr>
          <w:rFonts w:ascii="宋体" w:eastAsia="宋体" w:hAnsi="宋体" w:hint="eastAsia"/>
          <w:sz w:val="24"/>
        </w:rPr>
        <w:t>预处理罐及控制阀选用优质产品</w:t>
      </w:r>
    </w:p>
    <w:p w14:paraId="03C0049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3.</w:t>
      </w:r>
      <w:r w:rsidRPr="008E7D1F">
        <w:rPr>
          <w:rFonts w:ascii="宋体" w:eastAsia="宋体" w:hAnsi="宋体" w:hint="eastAsia"/>
          <w:sz w:val="24"/>
        </w:rPr>
        <w:t>反渗透系统</w:t>
      </w:r>
    </w:p>
    <w:p w14:paraId="52E8789B"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t>13.1.</w:t>
      </w:r>
      <w:r w:rsidRPr="008E7D1F">
        <w:rPr>
          <w:rFonts w:ascii="宋体" w:eastAsia="宋体" w:hAnsi="宋体" w:hint="eastAsia"/>
          <w:sz w:val="24"/>
        </w:rPr>
        <w:t>具有运行冲洗、定时冲洗、手动冲洗等功能</w:t>
      </w:r>
    </w:p>
    <w:p w14:paraId="3B67AC00"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lastRenderedPageBreak/>
        <w:t>13.2.</w:t>
      </w:r>
      <w:r w:rsidRPr="008E7D1F">
        <w:rPr>
          <w:rFonts w:ascii="宋体" w:eastAsia="宋体" w:hAnsi="宋体" w:hint="eastAsia"/>
          <w:sz w:val="24"/>
        </w:rPr>
        <w:t>芳香型聚酰胺复合膜形式</w:t>
      </w:r>
    </w:p>
    <w:p w14:paraId="133E3FBD"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t>13.3.</w:t>
      </w:r>
      <w:r w:rsidRPr="008E7D1F">
        <w:rPr>
          <w:rFonts w:ascii="宋体" w:eastAsia="宋体" w:hAnsi="宋体" w:hint="eastAsia"/>
          <w:sz w:val="24"/>
        </w:rPr>
        <w:t>反渗透系统采用优质反渗透膜元件（材质卷式）</w:t>
      </w:r>
    </w:p>
    <w:p w14:paraId="561FF0ED"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t>13.4.</w:t>
      </w:r>
      <w:r w:rsidRPr="008E7D1F">
        <w:rPr>
          <w:rFonts w:ascii="宋体" w:eastAsia="宋体" w:hAnsi="宋体" w:hint="eastAsia"/>
          <w:sz w:val="24"/>
        </w:rPr>
        <w:t>反渗透膜等主要原材料重要零部件选用性能稳定的产品</w:t>
      </w:r>
    </w:p>
    <w:p w14:paraId="226AA7F0"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4.</w:t>
      </w:r>
      <w:r w:rsidRPr="008E7D1F">
        <w:rPr>
          <w:rFonts w:ascii="宋体" w:eastAsia="宋体" w:hAnsi="宋体" w:hint="eastAsia"/>
          <w:sz w:val="24"/>
        </w:rPr>
        <w:t>纯水水箱：用于储备反渗透产水，水箱装有液位控制器，通过液位控制器实现反渗透装置和纯水外输送泵的起停</w:t>
      </w:r>
    </w:p>
    <w:p w14:paraId="3FA2C48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5.</w:t>
      </w:r>
      <w:r w:rsidRPr="008E7D1F">
        <w:rPr>
          <w:rFonts w:ascii="宋体" w:eastAsia="宋体" w:hAnsi="宋体" w:hint="eastAsia"/>
          <w:sz w:val="24"/>
        </w:rPr>
        <w:t>纯水供水：</w:t>
      </w:r>
    </w:p>
    <w:p w14:paraId="70B974FB"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t>15.1.</w:t>
      </w:r>
      <w:r w:rsidRPr="008E7D1F">
        <w:rPr>
          <w:rFonts w:ascii="宋体" w:eastAsia="宋体" w:hAnsi="宋体" w:hint="eastAsia"/>
          <w:sz w:val="24"/>
        </w:rPr>
        <w:t>采用恒定压力输出方式，不得低于用水设备的最低工作流量及压力要求</w:t>
      </w:r>
    </w:p>
    <w:p w14:paraId="15C9B660" w14:textId="77777777" w:rsidR="00C274AE" w:rsidRPr="008E7D1F" w:rsidRDefault="00F162B4">
      <w:pPr>
        <w:spacing w:line="360" w:lineRule="auto"/>
        <w:rPr>
          <w:rFonts w:ascii="宋体" w:eastAsia="宋体" w:hAnsi="宋体" w:hint="eastAsia"/>
          <w:sz w:val="24"/>
        </w:rPr>
      </w:pPr>
      <w:r w:rsidRPr="008E7D1F">
        <w:rPr>
          <w:rFonts w:ascii="宋体" w:eastAsia="宋体" w:hAnsi="宋体"/>
          <w:sz w:val="24"/>
        </w:rPr>
        <w:t>15.2.</w:t>
      </w:r>
      <w:r w:rsidRPr="008E7D1F">
        <w:rPr>
          <w:rFonts w:ascii="宋体" w:eastAsia="宋体" w:hAnsi="宋体" w:hint="eastAsia"/>
          <w:sz w:val="24"/>
        </w:rPr>
        <w:t>具备开机自检、缺水保护报警、停电自动复位、水箱满水后自动停机、高水压、过载保护等功能。RO膜自动冲洗，水质在线监测系统，可即时测量产水水质</w:t>
      </w:r>
    </w:p>
    <w:p w14:paraId="766637A5"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6.</w:t>
      </w:r>
      <w:r w:rsidRPr="008E7D1F">
        <w:rPr>
          <w:rFonts w:ascii="宋体" w:eastAsia="宋体" w:hAnsi="宋体" w:hint="eastAsia"/>
          <w:sz w:val="24"/>
        </w:rPr>
        <w:t>产水：设有流量计，以监视并调节运行出水量及系统水利用率，通过合理工艺设计，水利用率高</w:t>
      </w:r>
    </w:p>
    <w:p w14:paraId="4765F06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w:t>
      </w:r>
      <w:r w:rsidRPr="008E7D1F">
        <w:rPr>
          <w:rFonts w:ascii="宋体" w:eastAsia="宋体" w:hAnsi="宋体"/>
          <w:sz w:val="24"/>
        </w:rPr>
        <w:t>7.</w:t>
      </w:r>
      <w:r w:rsidRPr="008E7D1F">
        <w:rPr>
          <w:rFonts w:ascii="宋体" w:eastAsia="宋体" w:hAnsi="宋体" w:hint="eastAsia"/>
          <w:sz w:val="24"/>
        </w:rPr>
        <w:t>电导仪：连续监测实时在线显示产水的水质</w:t>
      </w:r>
    </w:p>
    <w:p w14:paraId="16D78499" w14:textId="77777777" w:rsidR="00C274AE" w:rsidRPr="008E7D1F" w:rsidRDefault="00C274AE">
      <w:pPr>
        <w:spacing w:line="360" w:lineRule="auto"/>
        <w:jc w:val="left"/>
        <w:rPr>
          <w:rFonts w:ascii="宋体" w:eastAsia="宋体" w:hAnsi="宋体" w:hint="eastAsia"/>
          <w:sz w:val="24"/>
        </w:rPr>
      </w:pPr>
    </w:p>
    <w:p w14:paraId="09202A89" w14:textId="77777777" w:rsidR="00C274AE" w:rsidRPr="008E7D1F" w:rsidRDefault="00F162B4">
      <w:pPr>
        <w:spacing w:line="360" w:lineRule="auto"/>
        <w:ind w:firstLineChars="1100" w:firstLine="2640"/>
        <w:jc w:val="left"/>
        <w:rPr>
          <w:rFonts w:ascii="宋体" w:eastAsia="宋体" w:hAnsi="宋体" w:hint="eastAsia"/>
          <w:sz w:val="24"/>
        </w:rPr>
      </w:pPr>
      <w:r w:rsidRPr="008E7D1F">
        <w:rPr>
          <w:rFonts w:ascii="宋体" w:eastAsia="宋体" w:hAnsi="宋体" w:hint="eastAsia"/>
          <w:sz w:val="24"/>
        </w:rPr>
        <w:t>品目十：软式内镜清洗工作站</w:t>
      </w:r>
    </w:p>
    <w:p w14:paraId="307B7B7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1.用途：满足科室对于肠胃镜等的清洗、消毒需求。设备流程符合内镜清洗规范要求，自动化程度高</w:t>
      </w:r>
    </w:p>
    <w:p w14:paraId="0C3BCEF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2.材质要求：采用优质高分子复合材料（ABS+亚克力PMMA）整体热合吸塑成型，板材厚度≥5MM，区别于普通YKL（AKL）塑料、玻璃钢或大理石等材料，高分子复合材料须根据医药行业标准YY/T 0992-2023的5.2.3要求进行耐腐蚀性测试：在1%NaOH溶液中浸泡72小时无可视变化，在5% H2SO4溶液中浸泡72小时无可视变化</w:t>
      </w:r>
    </w:p>
    <w:p w14:paraId="6D7F613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3.清洗槽：内尺寸长宽高550mm×450mm×200mm ，采用“前后高中间低”的大圆弧防泛水设计，槽面向内侧倾斜3度，后端向内侧倾斜3度，防止台面积水，且不倒流到柜门或室内楼地面，污损柜门及楼地面或造成医务人员的意外滑倒，并且前端设计有半径≥100MM的大圆弧，有效的支撑操作人员的腰腹，降低操作人员的劳动强度，清洗槽内侧底部设计有“米”字型凸起，有效地减少内镜与槽体的接触面积，提高清洗浸泡的效果</w:t>
      </w:r>
    </w:p>
    <w:p w14:paraId="4AC1A7D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4.</w:t>
      </w:r>
      <w:proofErr w:type="gramStart"/>
      <w:r w:rsidRPr="008E7D1F">
        <w:rPr>
          <w:rFonts w:ascii="宋体" w:eastAsia="宋体" w:hAnsi="宋体" w:hint="eastAsia"/>
          <w:sz w:val="24"/>
        </w:rPr>
        <w:t>干燥台形状</w:t>
      </w:r>
      <w:proofErr w:type="gramEnd"/>
      <w:r w:rsidRPr="008E7D1F">
        <w:rPr>
          <w:rFonts w:ascii="宋体" w:eastAsia="宋体" w:hAnsi="宋体" w:hint="eastAsia"/>
          <w:sz w:val="24"/>
        </w:rPr>
        <w:t>要求：</w:t>
      </w:r>
      <w:proofErr w:type="gramStart"/>
      <w:r w:rsidRPr="008E7D1F">
        <w:rPr>
          <w:rFonts w:ascii="宋体" w:eastAsia="宋体" w:hAnsi="宋体" w:hint="eastAsia"/>
          <w:sz w:val="24"/>
        </w:rPr>
        <w:t>干燥台</w:t>
      </w:r>
      <w:proofErr w:type="gramEnd"/>
      <w:r w:rsidRPr="008E7D1F">
        <w:rPr>
          <w:rFonts w:ascii="宋体" w:eastAsia="宋体" w:hAnsi="宋体" w:hint="eastAsia"/>
          <w:sz w:val="24"/>
        </w:rPr>
        <w:t>采用内凹式平台圆弧设计，干燥平台台面设计有圆形</w:t>
      </w:r>
      <w:r w:rsidRPr="008E7D1F">
        <w:rPr>
          <w:rFonts w:ascii="宋体" w:eastAsia="宋体" w:hAnsi="宋体" w:hint="eastAsia"/>
          <w:sz w:val="24"/>
        </w:rPr>
        <w:lastRenderedPageBreak/>
        <w:t>凸起，干燥平台台面低于前端，并且在</w:t>
      </w:r>
      <w:proofErr w:type="gramStart"/>
      <w:r w:rsidRPr="008E7D1F">
        <w:rPr>
          <w:rFonts w:ascii="宋体" w:eastAsia="宋体" w:hAnsi="宋体" w:hint="eastAsia"/>
          <w:sz w:val="24"/>
        </w:rPr>
        <w:t>干燥台</w:t>
      </w:r>
      <w:proofErr w:type="gramEnd"/>
      <w:r w:rsidRPr="008E7D1F">
        <w:rPr>
          <w:rFonts w:ascii="宋体" w:eastAsia="宋体" w:hAnsi="宋体" w:hint="eastAsia"/>
          <w:sz w:val="24"/>
        </w:rPr>
        <w:t>前端设计有半径≥100MM的大圆弧，在有效的防止内镜和其它正在干燥的附件等意外滑落的同时，为操作人员提供腰腹的支撑，降低操作人员的劳动强度</w:t>
      </w:r>
    </w:p>
    <w:p w14:paraId="0250BEB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5.功能背板形状要求：背板采用与清洗</w:t>
      </w:r>
      <w:proofErr w:type="gramStart"/>
      <w:r w:rsidRPr="008E7D1F">
        <w:rPr>
          <w:rFonts w:ascii="宋体" w:eastAsia="宋体" w:hAnsi="宋体" w:hint="eastAsia"/>
          <w:sz w:val="24"/>
        </w:rPr>
        <w:t>槽相同</w:t>
      </w:r>
      <w:proofErr w:type="gramEnd"/>
      <w:r w:rsidRPr="008E7D1F">
        <w:rPr>
          <w:rFonts w:ascii="宋体" w:eastAsia="宋体" w:hAnsi="宋体" w:hint="eastAsia"/>
          <w:sz w:val="24"/>
        </w:rPr>
        <w:t>的材质，采用倾斜式平面，倾斜角度≤10度，符合人体视觉角度，离地高度≥1.6m</w:t>
      </w:r>
    </w:p>
    <w:p w14:paraId="6EB25E7B"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6.浸泡槽盖材质要求：采用透明亚克力板材一次成型，并配有手柄，板材厚度≥4mm，防止变形、破裂。可以清晰看到浸泡清洗的状况，预防消毒液气体的外泄。</w:t>
      </w:r>
    </w:p>
    <w:p w14:paraId="4BDF7E4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7.柜体底板材质要求：柜体底板采用PVC塑钢板材质，非复合板及碳钢烤漆板，杜绝出现膨胀或生锈的情况</w:t>
      </w:r>
    </w:p>
    <w:p w14:paraId="57FB983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8.柜门材质要求：采用彩色钢化玻璃，具有环保、防火、防潮、防划伤、耐腐蚀、易清洁不变形等特点</w:t>
      </w:r>
    </w:p>
    <w:p w14:paraId="6A0A976B"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9.终末漂洗水质要求：终末漂洗用水水质符合WS507-2016 《软式内镜清洗消毒技术规范》及医药行业标准YY/T 0992-2023《内镜清洗工作站》要求，终末漂洗槽水龙头、水枪、灌流器出水水质细菌总数≤10CFU/100mL的要求细菌内毒素不大于0.25EU/mL的要求</w:t>
      </w:r>
    </w:p>
    <w:p w14:paraId="335FDB3C"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10.控制器要求：采用液晶中文显示屏，各流程功能均有微电脑控制，隐藏式设计，采用触摸控制按键，非按键膜按键，按键处显示</w:t>
      </w:r>
      <w:proofErr w:type="gramStart"/>
      <w:r w:rsidRPr="008E7D1F">
        <w:rPr>
          <w:rFonts w:ascii="宋体" w:eastAsia="宋体" w:hAnsi="宋体" w:hint="eastAsia"/>
          <w:sz w:val="24"/>
        </w:rPr>
        <w:t>蓝色彩光</w:t>
      </w:r>
      <w:proofErr w:type="gramEnd"/>
      <w:r w:rsidRPr="008E7D1F">
        <w:rPr>
          <w:rFonts w:ascii="宋体" w:eastAsia="宋体" w:hAnsi="宋体" w:hint="eastAsia"/>
          <w:sz w:val="24"/>
        </w:rPr>
        <w:t>，控制每</w:t>
      </w:r>
      <w:proofErr w:type="gramStart"/>
      <w:r w:rsidRPr="008E7D1F">
        <w:rPr>
          <w:rFonts w:ascii="宋体" w:eastAsia="宋体" w:hAnsi="宋体" w:hint="eastAsia"/>
          <w:sz w:val="24"/>
        </w:rPr>
        <w:t>槽实际</w:t>
      </w:r>
      <w:proofErr w:type="gramEnd"/>
      <w:r w:rsidRPr="008E7D1F">
        <w:rPr>
          <w:rFonts w:ascii="宋体" w:eastAsia="宋体" w:hAnsi="宋体" w:hint="eastAsia"/>
          <w:sz w:val="24"/>
        </w:rPr>
        <w:t>操作流程，均按照屏幕提示进行清洗，并具备对多条内镜分别定时、倒计时功能。控制器可控制灌流时间，调节灌流清洗时间时可通过控制屏按键增加、减少</w:t>
      </w:r>
    </w:p>
    <w:p w14:paraId="7F6A4DD5"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11.不锈钢水龙头：优质SUS304不锈钢材质水龙头，选用优质陶瓷阀芯和出水嘴的起泡器过滤件，过滤网孔径≤250µm(≥60目)，360度旋转式设计，有冷热水接口，冷热水开关独立控制，方便灵活，流量≥0.2L/s，多层防腐防锈处理，镀层按GB/T 10125-2021经过24h酸性盐雾试验后，达到GB/T 6461-2002标准中10级的要求，可承受强酸强碱环境的使用；全304#优质高压编织供水软管及管件</w:t>
      </w:r>
    </w:p>
    <w:p w14:paraId="2C38D7B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12.医用无油空气压缩机要求：采用医用低噪音无油空压机，有主动散热、自动排水功能，供气压力：max0.7MPa，供气量：120L/min，储气量：30L ，噪音≦50dB，电压：220V，输出功率：750W，为内镜清洗工作提供持续纯净的压力空气；医用无油空气压缩机应与工作站主体为同一生产厂家，以便及时提供其相关售后</w:t>
      </w:r>
      <w:r w:rsidRPr="008E7D1F">
        <w:rPr>
          <w:rFonts w:ascii="宋体" w:eastAsia="宋体" w:hAnsi="宋体" w:hint="eastAsia"/>
          <w:sz w:val="24"/>
        </w:rPr>
        <w:lastRenderedPageBreak/>
        <w:t>保养服务</w:t>
      </w:r>
    </w:p>
    <w:p w14:paraId="1BB7901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13.中心气体处理器要求: 无源型，分离空气中的油污，水分，提高干燥台上干燥气体的清洁度，具有自动调节气压和自动过滤水分的功能，并另外设有注气压力调节器（不高于0.02MPa）, 专为内镜腔道提供清洁而又安全的气压，不损伤昂贵的内镜。无耗材、免维护、免清洗，高压气枪配置压力表</w:t>
      </w:r>
    </w:p>
    <w:p w14:paraId="6C20C18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14.高压水枪、气枪材质及功能要求：枪体采用SUS304不锈钢，防止内腔腐蚀生锈，避免二次污染，配备八个螺旋式清洗喷嘴，清洗喷嘴与枪体之间可以任意更换，适合不同类型的内镜管道，对内镜管道及手术器械管壁进行彻底冲洗；耐受压力0-0.7MPa，配置压力表</w:t>
      </w:r>
    </w:p>
    <w:p w14:paraId="3FADA18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15.供水管路要求：所有给水管采用优质PP-R冷、热水管材和管件，符合GB/T 18742.2-2017中PP-R技术要求，具有耐热、耐压、保温节能、使用寿命长等优点，产品特点：无毒、无锈蚀、永不结垢、不滋生细菌、流速快；采用同质热熔连接技术，管材、管件完全熔为一体，真正杜绝跑、冒、滴、漏。管材和管件高柔韧度，不怕严寒气温，可接受很大的膨胀，外形美观，工艺精致，可回收性：在生产、施工、使用过程中对环境无任何污染，是绿色环保产品</w:t>
      </w:r>
    </w:p>
    <w:p w14:paraId="031A7C2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16.排水管路要求：所有排水管采用优质PVC-U排水管材和管件，符合GB/T 8804.2-2003要求，绝不使用任何PVC-U排水软管，具有耐热、耐压、保温节能、使用寿命长等优点，产品特点：无毒、无锈蚀、永不结垢、不滋生细菌、流速快；采用同质化学连接技术，管材、管件完全熔为一体，真正杜绝跑、冒、滴、漏，管材和管件高柔韧度，不怕严寒气温，可接受很大的膨胀。外形美观，工艺精致，可回收性：在生产、施工、使用过程中对环境无任何污染，是绿色环保产品</w:t>
      </w:r>
    </w:p>
    <w:p w14:paraId="2A19C24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17.自动/手动双控水源控制要求：自动/手动双控水源的开关，不仅可以实现总水源的自动关闭，避免在无人看管使用时发生漏水现象，同时又可以实现在断电情况下手动打开总水源，保证工作站的正常使用；电压220V，流量2~3T/h，功率20W，工作压力：0~0.8MPa</w:t>
      </w:r>
    </w:p>
    <w:p w14:paraId="150E6A8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18.其它：各项符合WS507-2016 《软式内镜清洗消毒技术规范》及医药行业标准YY/T 0992-2023《内镜清洗工作站》要求</w:t>
      </w:r>
    </w:p>
    <w:p w14:paraId="1C6D65BA" w14:textId="77777777" w:rsidR="00C274AE" w:rsidRPr="008E7D1F" w:rsidRDefault="00C274AE">
      <w:pPr>
        <w:spacing w:line="360" w:lineRule="auto"/>
        <w:ind w:firstLineChars="700" w:firstLine="1680"/>
        <w:jc w:val="left"/>
        <w:rPr>
          <w:rFonts w:ascii="宋体" w:eastAsia="宋体" w:hAnsi="宋体" w:hint="eastAsia"/>
          <w:sz w:val="24"/>
        </w:rPr>
      </w:pPr>
    </w:p>
    <w:p w14:paraId="320C8EDB" w14:textId="77777777" w:rsidR="00C274AE" w:rsidRPr="008E7D1F" w:rsidRDefault="00F162B4">
      <w:pPr>
        <w:spacing w:line="360" w:lineRule="auto"/>
        <w:ind w:firstLineChars="700" w:firstLine="1680"/>
        <w:jc w:val="left"/>
        <w:rPr>
          <w:rFonts w:ascii="宋体" w:eastAsia="宋体" w:hAnsi="宋体" w:hint="eastAsia"/>
          <w:sz w:val="24"/>
        </w:rPr>
      </w:pPr>
      <w:r w:rsidRPr="008E7D1F">
        <w:rPr>
          <w:rFonts w:ascii="宋体" w:eastAsia="宋体" w:hAnsi="宋体" w:hint="eastAsia"/>
          <w:sz w:val="24"/>
        </w:rPr>
        <w:t>品目十一：口腔小型清洗消毒</w:t>
      </w:r>
      <w:proofErr w:type="gramStart"/>
      <w:r w:rsidRPr="008E7D1F">
        <w:rPr>
          <w:rFonts w:ascii="宋体" w:eastAsia="宋体" w:hAnsi="宋体" w:hint="eastAsia"/>
          <w:sz w:val="24"/>
        </w:rPr>
        <w:t>注油机</w:t>
      </w:r>
      <w:proofErr w:type="gramEnd"/>
      <w:r w:rsidRPr="008E7D1F">
        <w:rPr>
          <w:rFonts w:ascii="宋体" w:eastAsia="宋体" w:hAnsi="宋体" w:hint="eastAsia"/>
          <w:sz w:val="24"/>
        </w:rPr>
        <w:t>一体机</w:t>
      </w:r>
    </w:p>
    <w:p w14:paraId="09E74AD7" w14:textId="2FCCDF1A"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lastRenderedPageBreak/>
        <w:t>1.容积：≥60L</w:t>
      </w:r>
      <w:r w:rsidRPr="008E7D1F">
        <w:rPr>
          <w:rFonts w:ascii="宋体" w:eastAsia="宋体" w:hAnsi="宋体" w:hint="eastAsia"/>
          <w:sz w:val="24"/>
        </w:rPr>
        <w:tab/>
      </w:r>
      <w:r w:rsidRPr="008E7D1F">
        <w:rPr>
          <w:rFonts w:ascii="宋体" w:eastAsia="宋体" w:hAnsi="宋体" w:hint="eastAsia"/>
          <w:sz w:val="24"/>
        </w:rPr>
        <w:tab/>
      </w:r>
    </w:p>
    <w:p w14:paraId="092EE15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2.材质：304拉丝不锈钢</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66887CA8" w14:textId="6118ACBC"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3.对接口：高/低速专用牙科手机对接口,可实现牙科手机内部清洗</w:t>
      </w:r>
      <w:r w:rsidR="00336410" w:rsidRPr="008E7D1F">
        <w:rPr>
          <w:rFonts w:ascii="宋体" w:eastAsia="宋体" w:hAnsi="宋体" w:hint="eastAsia"/>
          <w:sz w:val="24"/>
        </w:rPr>
        <w:t>、</w:t>
      </w:r>
      <w:r w:rsidRPr="008E7D1F">
        <w:rPr>
          <w:rFonts w:ascii="宋体" w:eastAsia="宋体" w:hAnsi="宋体" w:hint="eastAsia"/>
          <w:sz w:val="24"/>
        </w:rPr>
        <w:t>注油功能</w:t>
      </w:r>
    </w:p>
    <w:p w14:paraId="1D232B00"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4.使用寿命：≥10年/15000次循环</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69355D0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5.主体保温：≥12mm橡塑海绵</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3F3F31C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6.开门方式：自动旋转门，顶开门</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7664B33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7.门结构：单门密封，自动顶开门，防夹手保护</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103D549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8.安全</w:t>
      </w:r>
      <w:proofErr w:type="gramStart"/>
      <w:r w:rsidRPr="008E7D1F">
        <w:rPr>
          <w:rFonts w:ascii="宋体" w:eastAsia="宋体" w:hAnsi="宋体" w:hint="eastAsia"/>
          <w:sz w:val="24"/>
        </w:rPr>
        <w:t>联锁</w:t>
      </w:r>
      <w:proofErr w:type="gramEnd"/>
      <w:r w:rsidRPr="008E7D1F">
        <w:rPr>
          <w:rFonts w:ascii="宋体" w:eastAsia="宋体" w:hAnsi="宋体" w:hint="eastAsia"/>
          <w:sz w:val="24"/>
        </w:rPr>
        <w:t>：关门未关到位或者未关闭程序不可运行</w:t>
      </w:r>
      <w:r w:rsidRPr="008E7D1F">
        <w:rPr>
          <w:rFonts w:ascii="宋体" w:eastAsia="宋体" w:hAnsi="宋体" w:hint="eastAsia"/>
          <w:sz w:val="24"/>
        </w:rPr>
        <w:tab/>
      </w:r>
    </w:p>
    <w:p w14:paraId="1BE2596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9.门压紧方式：主动压紧密封，密封可靠。</w:t>
      </w:r>
      <w:r w:rsidRPr="008E7D1F">
        <w:rPr>
          <w:rFonts w:ascii="宋体" w:eastAsia="宋体" w:hAnsi="宋体" w:hint="eastAsia"/>
          <w:sz w:val="24"/>
        </w:rPr>
        <w:tab/>
      </w:r>
      <w:r w:rsidRPr="008E7D1F">
        <w:rPr>
          <w:rFonts w:ascii="宋体" w:eastAsia="宋体" w:hAnsi="宋体" w:hint="eastAsia"/>
          <w:sz w:val="24"/>
        </w:rPr>
        <w:tab/>
      </w:r>
    </w:p>
    <w:p w14:paraId="558CA1A1"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10.门胶条：特制硅橡胶而成</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0F2175D5" w14:textId="3B1E7D46"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11.干燥系统：独立热风干燥系统对牙科手机外部进行干燥，洁净压缩对牙科手机内部管腔进行干燥</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11B225C7"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12.计量泵：1个清洗液泵，1个牙科手机注油泵</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7A5FFC03"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13.循环泵：不锈钢泵体，流量≥160L/分钟</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4F53EC2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14.控制方式：工业级单片机芯片；抗干扰能力强；具有故障自动检测功能</w:t>
      </w:r>
    </w:p>
    <w:p w14:paraId="6198B2E5"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15.界面显示：128*64点阵液晶显示屏；内带汉字库，任意显示汉字及字符；具有报警信息显示功能</w:t>
      </w:r>
    </w:p>
    <w:p w14:paraId="3A13E3A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16.流程控制：内洗（包含内管路清洗及注油）.清洗.漂洗</w:t>
      </w:r>
      <w:proofErr w:type="gramStart"/>
      <w:r w:rsidRPr="008E7D1F">
        <w:rPr>
          <w:rFonts w:ascii="宋体" w:eastAsia="宋体" w:hAnsi="宋体" w:hint="eastAsia"/>
          <w:sz w:val="24"/>
        </w:rPr>
        <w:t>一</w:t>
      </w:r>
      <w:proofErr w:type="gramEnd"/>
      <w:r w:rsidRPr="008E7D1F">
        <w:rPr>
          <w:rFonts w:ascii="宋体" w:eastAsia="宋体" w:hAnsi="宋体" w:hint="eastAsia"/>
          <w:sz w:val="24"/>
        </w:rPr>
        <w:t>.漂洗二.消毒.干燥。</w:t>
      </w:r>
    </w:p>
    <w:p w14:paraId="2810EC5D"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17.温度指示器：A级精度温度传感器采集温度，显示精确度0.1℃</w:t>
      </w:r>
      <w:r w:rsidRPr="008E7D1F">
        <w:rPr>
          <w:rFonts w:ascii="宋体" w:eastAsia="宋体" w:hAnsi="宋体" w:hint="eastAsia"/>
          <w:sz w:val="24"/>
        </w:rPr>
        <w:tab/>
      </w:r>
    </w:p>
    <w:p w14:paraId="2C4860D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18.记录方式：内置针式打印机，打印过程关键参数，并记录A0值</w:t>
      </w:r>
      <w:r w:rsidRPr="008E7D1F">
        <w:rPr>
          <w:rFonts w:ascii="宋体" w:eastAsia="宋体" w:hAnsi="宋体" w:hint="eastAsia"/>
          <w:sz w:val="24"/>
        </w:rPr>
        <w:tab/>
      </w:r>
    </w:p>
    <w:p w14:paraId="6FB7BC4B"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19.安全保护：超温自动保护装置：超过设定温度，系统自动切断加热电源；防干烧保护装置：水位低造成加热管干烧时，系统自动切断加热电源</w:t>
      </w:r>
      <w:r w:rsidRPr="008E7D1F">
        <w:rPr>
          <w:rFonts w:ascii="宋体" w:eastAsia="宋体" w:hAnsi="宋体" w:hint="eastAsia"/>
          <w:sz w:val="24"/>
        </w:rPr>
        <w:tab/>
      </w:r>
    </w:p>
    <w:p w14:paraId="76BF7F2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20.程序名称：内置≥3种程序：至少包括清洗注油.清洗消毒.注油程序</w:t>
      </w:r>
    </w:p>
    <w:p w14:paraId="2B7F0451"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21.运行时间：≤65分钟</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42D573F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22.装载量（</w:t>
      </w:r>
      <w:proofErr w:type="gramStart"/>
      <w:r w:rsidRPr="008E7D1F">
        <w:rPr>
          <w:rFonts w:ascii="宋体" w:eastAsia="宋体" w:hAnsi="宋体" w:hint="eastAsia"/>
          <w:sz w:val="24"/>
        </w:rPr>
        <w:t>标配清洗</w:t>
      </w:r>
      <w:proofErr w:type="gramEnd"/>
      <w:r w:rsidRPr="008E7D1F">
        <w:rPr>
          <w:rFonts w:ascii="宋体" w:eastAsia="宋体" w:hAnsi="宋体" w:hint="eastAsia"/>
          <w:sz w:val="24"/>
        </w:rPr>
        <w:t>架）：≥32把牙科手机</w:t>
      </w:r>
      <w:r w:rsidRPr="008E7D1F">
        <w:rPr>
          <w:rFonts w:ascii="宋体" w:eastAsia="宋体" w:hAnsi="宋体" w:hint="eastAsia"/>
          <w:sz w:val="24"/>
        </w:rPr>
        <w:tab/>
      </w:r>
      <w:r w:rsidRPr="008E7D1F">
        <w:rPr>
          <w:rFonts w:ascii="宋体" w:eastAsia="宋体" w:hAnsi="宋体" w:hint="eastAsia"/>
          <w:sz w:val="24"/>
        </w:rPr>
        <w:tab/>
      </w:r>
    </w:p>
    <w:p w14:paraId="19E2E2DB" w14:textId="77777777" w:rsidR="002970CA" w:rsidRPr="008E7D1F" w:rsidRDefault="00F162B4">
      <w:pPr>
        <w:spacing w:line="360" w:lineRule="auto"/>
        <w:rPr>
          <w:rFonts w:ascii="宋体" w:eastAsia="宋体" w:hAnsi="宋体" w:hint="eastAsia"/>
          <w:sz w:val="24"/>
        </w:rPr>
      </w:pPr>
      <w:r w:rsidRPr="008E7D1F">
        <w:rPr>
          <w:rFonts w:ascii="宋体" w:eastAsia="宋体" w:hAnsi="宋体" w:hint="eastAsia"/>
          <w:sz w:val="24"/>
        </w:rPr>
        <w:t>23.清洗温度：≥40℃，</w:t>
      </w:r>
    </w:p>
    <w:p w14:paraId="7D2E4696" w14:textId="6BFE19FE" w:rsidR="002970CA" w:rsidRPr="008E7D1F" w:rsidRDefault="002970CA">
      <w:pPr>
        <w:spacing w:line="360" w:lineRule="auto"/>
        <w:rPr>
          <w:rFonts w:ascii="宋体" w:eastAsia="宋体" w:hAnsi="宋体" w:hint="eastAsia"/>
          <w:sz w:val="24"/>
        </w:rPr>
      </w:pPr>
      <w:r w:rsidRPr="008E7D1F">
        <w:rPr>
          <w:rFonts w:ascii="宋体" w:eastAsia="宋体" w:hAnsi="宋体" w:hint="eastAsia"/>
          <w:sz w:val="24"/>
        </w:rPr>
        <w:t>24.</w:t>
      </w:r>
      <w:r w:rsidR="00F162B4" w:rsidRPr="008E7D1F">
        <w:rPr>
          <w:rFonts w:ascii="宋体" w:eastAsia="宋体" w:hAnsi="宋体" w:hint="eastAsia"/>
          <w:sz w:val="24"/>
        </w:rPr>
        <w:t>消毒温度：80℃～93℃可调</w:t>
      </w:r>
      <w:r w:rsidR="00F162B4" w:rsidRPr="008E7D1F">
        <w:rPr>
          <w:rFonts w:ascii="宋体" w:eastAsia="宋体" w:hAnsi="宋体" w:hint="eastAsia"/>
          <w:sz w:val="24"/>
        </w:rPr>
        <w:tab/>
      </w:r>
    </w:p>
    <w:p w14:paraId="669CD93A" w14:textId="1B89A511" w:rsidR="00C274AE" w:rsidRPr="008E7D1F" w:rsidRDefault="002970CA">
      <w:pPr>
        <w:spacing w:line="360" w:lineRule="auto"/>
        <w:rPr>
          <w:rFonts w:ascii="宋体" w:eastAsia="宋体" w:hAnsi="宋体" w:hint="eastAsia"/>
          <w:sz w:val="24"/>
        </w:rPr>
      </w:pPr>
      <w:r w:rsidRPr="008E7D1F">
        <w:rPr>
          <w:rFonts w:ascii="宋体" w:eastAsia="宋体" w:hAnsi="宋体" w:hint="eastAsia"/>
          <w:sz w:val="24"/>
        </w:rPr>
        <w:t>25.</w:t>
      </w:r>
      <w:r w:rsidR="00F162B4" w:rsidRPr="008E7D1F">
        <w:rPr>
          <w:rFonts w:ascii="宋体" w:eastAsia="宋体" w:hAnsi="宋体" w:hint="eastAsia"/>
          <w:sz w:val="24"/>
        </w:rPr>
        <w:t>热风温度：80～120℃</w:t>
      </w:r>
    </w:p>
    <w:p w14:paraId="2A466C80" w14:textId="0DAAD44C"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002970CA" w:rsidRPr="008E7D1F">
        <w:rPr>
          <w:rFonts w:ascii="宋体" w:eastAsia="宋体" w:hAnsi="宋体" w:hint="eastAsia"/>
          <w:sz w:val="24"/>
        </w:rPr>
        <w:t>6</w:t>
      </w:r>
      <w:r w:rsidRPr="008E7D1F">
        <w:rPr>
          <w:rFonts w:ascii="宋体" w:eastAsia="宋体" w:hAnsi="宋体" w:hint="eastAsia"/>
          <w:sz w:val="24"/>
        </w:rPr>
        <w:t>.加热方式：电加热，总功率≥5KW</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6ABD2996" w14:textId="0DD0364B"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lastRenderedPageBreak/>
        <w:t>2</w:t>
      </w:r>
      <w:r w:rsidR="002970CA" w:rsidRPr="008E7D1F">
        <w:rPr>
          <w:rFonts w:ascii="宋体" w:eastAsia="宋体" w:hAnsi="宋体" w:hint="eastAsia"/>
          <w:sz w:val="24"/>
        </w:rPr>
        <w:t>7</w:t>
      </w:r>
      <w:r w:rsidRPr="008E7D1F">
        <w:rPr>
          <w:rFonts w:ascii="宋体" w:eastAsia="宋体" w:hAnsi="宋体" w:hint="eastAsia"/>
          <w:sz w:val="24"/>
        </w:rPr>
        <w:t>.耗水量≤25L</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3112D061" w14:textId="77777777" w:rsidR="00C274AE" w:rsidRPr="008E7D1F" w:rsidRDefault="00C274AE">
      <w:pPr>
        <w:spacing w:line="360" w:lineRule="auto"/>
        <w:ind w:firstLineChars="1000" w:firstLine="2400"/>
        <w:jc w:val="left"/>
        <w:rPr>
          <w:rFonts w:ascii="宋体" w:eastAsia="宋体" w:hAnsi="宋体" w:hint="eastAsia"/>
          <w:sz w:val="24"/>
        </w:rPr>
      </w:pPr>
    </w:p>
    <w:p w14:paraId="483F857B" w14:textId="77777777" w:rsidR="00C274AE" w:rsidRPr="008E7D1F" w:rsidRDefault="00F162B4">
      <w:pPr>
        <w:spacing w:line="360" w:lineRule="auto"/>
        <w:ind w:firstLineChars="1000" w:firstLine="2400"/>
        <w:jc w:val="left"/>
        <w:rPr>
          <w:rFonts w:ascii="宋体" w:eastAsia="宋体" w:hAnsi="宋体" w:hint="eastAsia"/>
          <w:sz w:val="24"/>
        </w:rPr>
      </w:pPr>
      <w:r w:rsidRPr="008E7D1F">
        <w:rPr>
          <w:rFonts w:ascii="宋体" w:eastAsia="宋体" w:hAnsi="宋体" w:hint="eastAsia"/>
          <w:sz w:val="24"/>
        </w:rPr>
        <w:t>品目十二：多功能手工清洗消毒中心</w:t>
      </w:r>
    </w:p>
    <w:p w14:paraId="6A940711"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1.台面、清洗槽、沥水台</w:t>
      </w:r>
    </w:p>
    <w:p w14:paraId="4BDFFCC7" w14:textId="6197A98E"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1.1</w:t>
      </w:r>
      <w:r w:rsidRPr="008E7D1F">
        <w:rPr>
          <w:rFonts w:ascii="宋体" w:eastAsia="宋体" w:hAnsi="宋体"/>
          <w:sz w:val="24"/>
        </w:rPr>
        <w:t>.</w:t>
      </w:r>
      <w:r w:rsidRPr="008E7D1F">
        <w:rPr>
          <w:rFonts w:ascii="宋体" w:eastAsia="宋体" w:hAnsi="宋体" w:hint="eastAsia"/>
          <w:sz w:val="24"/>
        </w:rPr>
        <w:t>材质要求：台面及背板采用SUS304优质不锈钢，槽体采用316L不锈钢，超声槽厚度≥2mm，其余槽体厚度≥1.5mm</w:t>
      </w:r>
    </w:p>
    <w:p w14:paraId="6AF143D2"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1.2</w:t>
      </w:r>
      <w:r w:rsidRPr="008E7D1F">
        <w:rPr>
          <w:rFonts w:ascii="宋体" w:eastAsia="宋体" w:hAnsi="宋体"/>
          <w:sz w:val="24"/>
        </w:rPr>
        <w:t>.</w:t>
      </w:r>
      <w:r w:rsidRPr="008E7D1F">
        <w:rPr>
          <w:rFonts w:ascii="宋体" w:eastAsia="宋体" w:hAnsi="宋体" w:hint="eastAsia"/>
          <w:sz w:val="24"/>
        </w:rPr>
        <w:t>台面形状要求：沥水台面四周采用滚</w:t>
      </w:r>
      <w:proofErr w:type="gramStart"/>
      <w:r w:rsidRPr="008E7D1F">
        <w:rPr>
          <w:rFonts w:ascii="宋体" w:eastAsia="宋体" w:hAnsi="宋体" w:hint="eastAsia"/>
          <w:sz w:val="24"/>
        </w:rPr>
        <w:t>筋结构</w:t>
      </w:r>
      <w:proofErr w:type="gramEnd"/>
      <w:r w:rsidRPr="008E7D1F">
        <w:rPr>
          <w:rFonts w:ascii="宋体" w:eastAsia="宋体" w:hAnsi="宋体" w:hint="eastAsia"/>
          <w:sz w:val="24"/>
        </w:rPr>
        <w:t>中间低四周高，台面高度≥850mm</w:t>
      </w:r>
    </w:p>
    <w:p w14:paraId="44C3ADD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1.3</w:t>
      </w:r>
      <w:r w:rsidRPr="008E7D1F">
        <w:rPr>
          <w:rFonts w:ascii="宋体" w:eastAsia="宋体" w:hAnsi="宋体"/>
          <w:sz w:val="24"/>
        </w:rPr>
        <w:t>.</w:t>
      </w:r>
      <w:r w:rsidRPr="008E7D1F">
        <w:rPr>
          <w:rFonts w:ascii="宋体" w:eastAsia="宋体" w:hAnsi="宋体" w:hint="eastAsia"/>
          <w:sz w:val="24"/>
        </w:rPr>
        <w:t>槽盖材质要求：至少采用304不锈钢整体成型，配置密封条，确保清洗时密封</w:t>
      </w:r>
    </w:p>
    <w:p w14:paraId="21F140A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1.4</w:t>
      </w:r>
      <w:r w:rsidRPr="008E7D1F">
        <w:rPr>
          <w:rFonts w:ascii="宋体" w:eastAsia="宋体" w:hAnsi="宋体"/>
          <w:sz w:val="24"/>
        </w:rPr>
        <w:t>.</w:t>
      </w:r>
      <w:r w:rsidRPr="008E7D1F">
        <w:rPr>
          <w:rFonts w:ascii="宋体" w:eastAsia="宋体" w:hAnsi="宋体" w:hint="eastAsia"/>
          <w:sz w:val="24"/>
        </w:rPr>
        <w:t>清洗槽规格尺寸要求：≥长600*宽500*高280mm，酶洗槽：槽</w:t>
      </w:r>
      <w:proofErr w:type="gramStart"/>
      <w:r w:rsidRPr="008E7D1F">
        <w:rPr>
          <w:rFonts w:ascii="宋体" w:eastAsia="宋体" w:hAnsi="宋体" w:hint="eastAsia"/>
          <w:sz w:val="24"/>
        </w:rPr>
        <w:t>体材</w:t>
      </w:r>
      <w:proofErr w:type="gramEnd"/>
      <w:r w:rsidRPr="008E7D1F">
        <w:rPr>
          <w:rFonts w:ascii="宋体" w:eastAsia="宋体" w:hAnsi="宋体" w:hint="eastAsia"/>
          <w:sz w:val="24"/>
        </w:rPr>
        <w:t>质为厚度≥1.5mm316L，且</w:t>
      </w:r>
      <w:proofErr w:type="gramStart"/>
      <w:r w:rsidRPr="008E7D1F">
        <w:rPr>
          <w:rFonts w:ascii="宋体" w:eastAsia="宋体" w:hAnsi="宋体" w:hint="eastAsia"/>
          <w:sz w:val="24"/>
        </w:rPr>
        <w:t>具备酶洗温度</w:t>
      </w:r>
      <w:proofErr w:type="gramEnd"/>
      <w:r w:rsidRPr="008E7D1F">
        <w:rPr>
          <w:rFonts w:ascii="宋体" w:eastAsia="宋体" w:hAnsi="宋体" w:hint="eastAsia"/>
          <w:sz w:val="24"/>
        </w:rPr>
        <w:t>加热显示功能</w:t>
      </w:r>
    </w:p>
    <w:p w14:paraId="3F4A83A3"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1.5</w:t>
      </w:r>
      <w:r w:rsidRPr="008E7D1F">
        <w:rPr>
          <w:rFonts w:ascii="宋体" w:eastAsia="宋体" w:hAnsi="宋体"/>
          <w:sz w:val="24"/>
        </w:rPr>
        <w:t>.</w:t>
      </w:r>
      <w:r w:rsidRPr="008E7D1F">
        <w:rPr>
          <w:rFonts w:ascii="宋体" w:eastAsia="宋体" w:hAnsi="宋体" w:hint="eastAsia"/>
          <w:sz w:val="24"/>
        </w:rPr>
        <w:t>柜体底板材质要求：柜体底板采用SUS304不锈钢材质，厚度≥1.2mm</w:t>
      </w:r>
    </w:p>
    <w:p w14:paraId="28A8E1CD"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1.6</w:t>
      </w:r>
      <w:r w:rsidRPr="008E7D1F">
        <w:rPr>
          <w:rFonts w:ascii="宋体" w:eastAsia="宋体" w:hAnsi="宋体"/>
          <w:sz w:val="24"/>
        </w:rPr>
        <w:t>.</w:t>
      </w:r>
      <w:r w:rsidRPr="008E7D1F">
        <w:rPr>
          <w:rFonts w:ascii="宋体" w:eastAsia="宋体" w:hAnsi="宋体" w:hint="eastAsia"/>
          <w:sz w:val="24"/>
        </w:rPr>
        <w:t>清洗槽带有</w:t>
      </w:r>
      <w:proofErr w:type="gramStart"/>
      <w:r w:rsidRPr="008E7D1F">
        <w:rPr>
          <w:rFonts w:ascii="宋体" w:eastAsia="宋体" w:hAnsi="宋体" w:hint="eastAsia"/>
          <w:sz w:val="24"/>
        </w:rPr>
        <w:t>自动注酶注油</w:t>
      </w:r>
      <w:proofErr w:type="gramEnd"/>
      <w:r w:rsidRPr="008E7D1F">
        <w:rPr>
          <w:rFonts w:ascii="宋体" w:eastAsia="宋体" w:hAnsi="宋体" w:hint="eastAsia"/>
          <w:sz w:val="24"/>
        </w:rPr>
        <w:t>功能</w:t>
      </w:r>
    </w:p>
    <w:p w14:paraId="71EB4A4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1.7</w:t>
      </w:r>
      <w:r w:rsidRPr="008E7D1F">
        <w:rPr>
          <w:rFonts w:ascii="宋体" w:eastAsia="宋体" w:hAnsi="宋体"/>
          <w:sz w:val="24"/>
        </w:rPr>
        <w:t>.</w:t>
      </w:r>
      <w:r w:rsidRPr="008E7D1F">
        <w:rPr>
          <w:rFonts w:ascii="宋体" w:eastAsia="宋体" w:hAnsi="宋体" w:hint="eastAsia"/>
          <w:sz w:val="24"/>
        </w:rPr>
        <w:t>不锈钢水龙头采用全优质SUS304不锈钢材质水龙头， 360度旋转式设计，有冷热水接口，冷热水开关独立控制，多层防腐防锈处理，全304优质高压编织供水软管及管件</w:t>
      </w:r>
    </w:p>
    <w:p w14:paraId="6A8DEA6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1.8</w:t>
      </w:r>
      <w:r w:rsidRPr="008E7D1F">
        <w:rPr>
          <w:rFonts w:ascii="宋体" w:eastAsia="宋体" w:hAnsi="宋体"/>
          <w:sz w:val="24"/>
        </w:rPr>
        <w:t>.</w:t>
      </w:r>
      <w:r w:rsidRPr="008E7D1F">
        <w:rPr>
          <w:rFonts w:ascii="宋体" w:eastAsia="宋体" w:hAnsi="宋体" w:hint="eastAsia"/>
          <w:sz w:val="24"/>
        </w:rPr>
        <w:t>不锈钢落水器与不锈钢水龙头同一厂家的全优质SUS304不锈钢落水器，排水采用螺纹软管式结构</w:t>
      </w:r>
    </w:p>
    <w:p w14:paraId="61662C1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1.9</w:t>
      </w:r>
      <w:r w:rsidRPr="008E7D1F">
        <w:rPr>
          <w:rFonts w:ascii="宋体" w:eastAsia="宋体" w:hAnsi="宋体"/>
          <w:sz w:val="24"/>
        </w:rPr>
        <w:t>.</w:t>
      </w:r>
      <w:r w:rsidRPr="008E7D1F">
        <w:rPr>
          <w:rFonts w:ascii="宋体" w:eastAsia="宋体" w:hAnsi="宋体" w:hint="eastAsia"/>
          <w:sz w:val="24"/>
        </w:rPr>
        <w:t>风机:采用大风量离心风机，风机风量≥600立方米/h</w:t>
      </w:r>
    </w:p>
    <w:p w14:paraId="27B62A73"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2.配置蒸汽清洗机</w:t>
      </w:r>
    </w:p>
    <w:p w14:paraId="12874B2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2.1.蒸汽清洗机主机要求：采用与设备</w:t>
      </w:r>
      <w:proofErr w:type="gramStart"/>
      <w:r w:rsidRPr="008E7D1F">
        <w:rPr>
          <w:rFonts w:ascii="宋体" w:eastAsia="宋体" w:hAnsi="宋体" w:hint="eastAsia"/>
          <w:sz w:val="24"/>
        </w:rPr>
        <w:t>一</w:t>
      </w:r>
      <w:proofErr w:type="gramEnd"/>
      <w:r w:rsidRPr="008E7D1F">
        <w:rPr>
          <w:rFonts w:ascii="宋体" w:eastAsia="宋体" w:hAnsi="宋体" w:hint="eastAsia"/>
          <w:sz w:val="24"/>
        </w:rPr>
        <w:t>体式的设计，液晶显示屏。单独控制，自动加水一把蒸汽枪配≥8个喷头。适合不同器械的蒸汽清洗清洗</w:t>
      </w:r>
      <w:proofErr w:type="gramStart"/>
      <w:r w:rsidRPr="008E7D1F">
        <w:rPr>
          <w:rFonts w:ascii="宋体" w:eastAsia="宋体" w:hAnsi="宋体" w:hint="eastAsia"/>
          <w:sz w:val="24"/>
        </w:rPr>
        <w:t>不锈钢管腔类物品</w:t>
      </w:r>
      <w:proofErr w:type="gramEnd"/>
      <w:r w:rsidRPr="008E7D1F">
        <w:rPr>
          <w:rFonts w:ascii="宋体" w:eastAsia="宋体" w:hAnsi="宋体" w:hint="eastAsia"/>
          <w:sz w:val="24"/>
        </w:rPr>
        <w:t>效果更佳</w:t>
      </w:r>
    </w:p>
    <w:p w14:paraId="6B5BEF8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2.2</w:t>
      </w:r>
      <w:r w:rsidRPr="008E7D1F">
        <w:rPr>
          <w:rFonts w:ascii="宋体" w:eastAsia="宋体" w:hAnsi="宋体"/>
          <w:sz w:val="24"/>
        </w:rPr>
        <w:t>.</w:t>
      </w:r>
      <w:r w:rsidRPr="008E7D1F">
        <w:rPr>
          <w:rFonts w:ascii="宋体" w:eastAsia="宋体" w:hAnsi="宋体" w:hint="eastAsia"/>
          <w:sz w:val="24"/>
        </w:rPr>
        <w:t>容积要求：≥5L</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4101541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2.3.设备功率要求：≥3.5kw</w:t>
      </w:r>
      <w:r w:rsidRPr="008E7D1F">
        <w:rPr>
          <w:rFonts w:ascii="宋体" w:eastAsia="宋体" w:hAnsi="宋体" w:hint="eastAsia"/>
          <w:sz w:val="24"/>
        </w:rPr>
        <w:tab/>
      </w:r>
      <w:r w:rsidRPr="008E7D1F">
        <w:rPr>
          <w:rFonts w:ascii="宋体" w:eastAsia="宋体" w:hAnsi="宋体" w:hint="eastAsia"/>
          <w:sz w:val="24"/>
        </w:rPr>
        <w:tab/>
      </w:r>
    </w:p>
    <w:p w14:paraId="6B03601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2.4.给水方式:自动进水，采用优质注水泵，性能好，寿命长。根据检测到水位情况实时控制注水泵的工作状态，全程自动控制</w:t>
      </w:r>
    </w:p>
    <w:p w14:paraId="7B8AA14E"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2.5</w:t>
      </w:r>
      <w:r w:rsidRPr="008E7D1F">
        <w:rPr>
          <w:rFonts w:ascii="宋体" w:eastAsia="宋体" w:hAnsi="宋体"/>
          <w:sz w:val="24"/>
        </w:rPr>
        <w:t>.</w:t>
      </w:r>
      <w:r w:rsidRPr="008E7D1F">
        <w:rPr>
          <w:rFonts w:ascii="宋体" w:eastAsia="宋体" w:hAnsi="宋体" w:hint="eastAsia"/>
          <w:sz w:val="24"/>
        </w:rPr>
        <w:t>最高压力:≥8bar</w:t>
      </w:r>
    </w:p>
    <w:p w14:paraId="105B21DA"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2.6</w:t>
      </w:r>
      <w:r w:rsidRPr="008E7D1F">
        <w:rPr>
          <w:rFonts w:ascii="宋体" w:eastAsia="宋体" w:hAnsi="宋体"/>
          <w:sz w:val="24"/>
        </w:rPr>
        <w:t>.</w:t>
      </w:r>
      <w:r w:rsidRPr="008E7D1F">
        <w:rPr>
          <w:rFonts w:ascii="宋体" w:eastAsia="宋体" w:hAnsi="宋体" w:hint="eastAsia"/>
          <w:sz w:val="24"/>
        </w:rPr>
        <w:t>蒸汽压力值可设定，设定范围为0-0.55Mpa，配置压力表。用户可根据实际</w:t>
      </w:r>
      <w:r w:rsidRPr="008E7D1F">
        <w:rPr>
          <w:rFonts w:ascii="宋体" w:eastAsia="宋体" w:hAnsi="宋体" w:hint="eastAsia"/>
          <w:sz w:val="24"/>
        </w:rPr>
        <w:lastRenderedPageBreak/>
        <w:t>所清洗物品的情况，合理设置力值，更加人性化</w:t>
      </w:r>
    </w:p>
    <w:p w14:paraId="132E6D0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2.7</w:t>
      </w:r>
      <w:r w:rsidRPr="008E7D1F">
        <w:rPr>
          <w:rFonts w:ascii="宋体" w:eastAsia="宋体" w:hAnsi="宋体"/>
          <w:sz w:val="24"/>
        </w:rPr>
        <w:t>.</w:t>
      </w:r>
      <w:r w:rsidRPr="008E7D1F">
        <w:rPr>
          <w:rFonts w:ascii="宋体" w:eastAsia="宋体" w:hAnsi="宋体" w:hint="eastAsia"/>
          <w:sz w:val="24"/>
        </w:rPr>
        <w:t>电磁阀要求：采用优质电磁阀，耐高温，寿命长，耐温≥180℃</w:t>
      </w:r>
    </w:p>
    <w:p w14:paraId="771A8926"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2.8.手柄要求：选用优质黑色含油尼龙材质，外表光亮美观，造型采用圆弧过渡式设计，手感舒适，符合人性化设计；加热到0.8Mpa，连续喷气15min，操作手柄表面温度≤55℃，按键式操作</w:t>
      </w:r>
    </w:p>
    <w:p w14:paraId="7127D013"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2.9.控制器要求：≥128*64点阵液晶显示屏；任意显示汉字及字符；各状态功能均有微电脑控制隐藏式设计，工作面板采用触摸控制按键，非按键膜按键，按键处显示</w:t>
      </w:r>
      <w:proofErr w:type="gramStart"/>
      <w:r w:rsidRPr="008E7D1F">
        <w:rPr>
          <w:rFonts w:ascii="宋体" w:eastAsia="宋体" w:hAnsi="宋体" w:hint="eastAsia"/>
          <w:sz w:val="24"/>
        </w:rPr>
        <w:t>蓝色彩光</w:t>
      </w:r>
      <w:proofErr w:type="gramEnd"/>
      <w:r w:rsidRPr="008E7D1F">
        <w:rPr>
          <w:rFonts w:ascii="宋体" w:eastAsia="宋体" w:hAnsi="宋体" w:hint="eastAsia"/>
          <w:sz w:val="24"/>
        </w:rPr>
        <w:t>，显示屏实时显示蒸汽压力值及水位、加热等状态</w:t>
      </w:r>
      <w:r w:rsidRPr="008E7D1F">
        <w:rPr>
          <w:rFonts w:ascii="宋体" w:eastAsia="宋体" w:hAnsi="宋体" w:hint="eastAsia"/>
          <w:sz w:val="24"/>
        </w:rPr>
        <w:tab/>
      </w:r>
    </w:p>
    <w:p w14:paraId="09A01514" w14:textId="0AA79B3E"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2</w:t>
      </w:r>
      <w:r w:rsidRPr="008E7D1F">
        <w:rPr>
          <w:rFonts w:ascii="宋体" w:eastAsia="宋体" w:hAnsi="宋体"/>
          <w:sz w:val="24"/>
        </w:rPr>
        <w:t>.10.</w:t>
      </w:r>
      <w:r w:rsidRPr="008E7D1F">
        <w:rPr>
          <w:rFonts w:ascii="宋体" w:eastAsia="宋体" w:hAnsi="宋体" w:hint="eastAsia"/>
          <w:sz w:val="24"/>
        </w:rPr>
        <w:t>干烧报警要求:采用优质过热保护器，达到过热保护器保护温度值时，立即停止加热，排出故障后，对过热保护器手动复位后即可正常使用</w:t>
      </w:r>
    </w:p>
    <w:p w14:paraId="5D556799"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3.超声技术</w:t>
      </w:r>
    </w:p>
    <w:p w14:paraId="30742F6D"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3.1.控制系统：128*64点阵液晶显示屏；一键启动方便快捷；具有故障自动检测功能；清洗程序可设置并保存；具有自动加热系统，以便实现超声清洗的最理想效果</w:t>
      </w:r>
      <w:r w:rsidRPr="008E7D1F">
        <w:rPr>
          <w:rFonts w:ascii="宋体" w:eastAsia="宋体" w:hAnsi="宋体" w:hint="eastAsia"/>
          <w:sz w:val="24"/>
        </w:rPr>
        <w:tab/>
      </w:r>
    </w:p>
    <w:p w14:paraId="744C3014"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3.2</w:t>
      </w:r>
      <w:r w:rsidRPr="008E7D1F">
        <w:rPr>
          <w:rFonts w:ascii="宋体" w:eastAsia="宋体" w:hAnsi="宋体"/>
          <w:sz w:val="24"/>
        </w:rPr>
        <w:t>.</w:t>
      </w:r>
      <w:r w:rsidRPr="008E7D1F">
        <w:rPr>
          <w:rFonts w:ascii="宋体" w:eastAsia="宋体" w:hAnsi="宋体" w:hint="eastAsia"/>
          <w:sz w:val="24"/>
        </w:rPr>
        <w:t>超声频率：≥40kHz 标准清洗频率用来去除血渍、蛋白质、分泌物和生物微粒，实现对器械的彻底清洗</w:t>
      </w:r>
    </w:p>
    <w:p w14:paraId="542657B9" w14:textId="107EFCCB" w:rsidR="00336410" w:rsidRPr="008E7D1F" w:rsidRDefault="00F162B4">
      <w:pPr>
        <w:spacing w:line="360" w:lineRule="auto"/>
        <w:rPr>
          <w:rFonts w:ascii="宋体" w:eastAsia="宋体" w:hAnsi="宋体" w:hint="eastAsia"/>
          <w:sz w:val="24"/>
        </w:rPr>
      </w:pPr>
      <w:r w:rsidRPr="008E7D1F">
        <w:rPr>
          <w:rFonts w:ascii="宋体" w:eastAsia="宋体" w:hAnsi="宋体" w:hint="eastAsia"/>
          <w:sz w:val="24"/>
        </w:rPr>
        <w:t>3.3</w:t>
      </w:r>
      <w:r w:rsidR="00336410" w:rsidRPr="008E7D1F">
        <w:rPr>
          <w:rFonts w:ascii="宋体" w:eastAsia="宋体" w:hAnsi="宋体" w:hint="eastAsia"/>
          <w:sz w:val="24"/>
        </w:rPr>
        <w:t>.</w:t>
      </w:r>
      <w:r w:rsidRPr="008E7D1F">
        <w:rPr>
          <w:rFonts w:ascii="宋体" w:eastAsia="宋体" w:hAnsi="宋体" w:hint="eastAsia"/>
          <w:sz w:val="24"/>
        </w:rPr>
        <w:t>加热方式</w:t>
      </w:r>
      <w:r w:rsidR="00336410" w:rsidRPr="008E7D1F">
        <w:rPr>
          <w:rFonts w:ascii="宋体" w:eastAsia="宋体" w:hAnsi="宋体" w:hint="eastAsia"/>
          <w:sz w:val="24"/>
        </w:rPr>
        <w:t>：</w:t>
      </w:r>
      <w:r w:rsidRPr="008E7D1F">
        <w:rPr>
          <w:rFonts w:ascii="宋体" w:eastAsia="宋体" w:hAnsi="宋体" w:hint="eastAsia"/>
          <w:sz w:val="24"/>
        </w:rPr>
        <w:t>采用电加热方式</w:t>
      </w:r>
    </w:p>
    <w:p w14:paraId="29DD540C" w14:textId="327027E6" w:rsidR="00C274AE" w:rsidRPr="008E7D1F" w:rsidRDefault="00336410">
      <w:pPr>
        <w:spacing w:line="360" w:lineRule="auto"/>
        <w:rPr>
          <w:rFonts w:ascii="宋体" w:eastAsia="宋体" w:hAnsi="宋体" w:hint="eastAsia"/>
          <w:sz w:val="24"/>
        </w:rPr>
      </w:pPr>
      <w:r w:rsidRPr="008E7D1F">
        <w:rPr>
          <w:rFonts w:ascii="宋体" w:eastAsia="宋体" w:hAnsi="宋体" w:hint="eastAsia"/>
          <w:sz w:val="24"/>
        </w:rPr>
        <w:t>3.4.</w:t>
      </w:r>
      <w:r w:rsidR="00F162B4" w:rsidRPr="008E7D1F">
        <w:rPr>
          <w:rFonts w:ascii="宋体" w:eastAsia="宋体" w:hAnsi="宋体" w:hint="eastAsia"/>
          <w:sz w:val="24"/>
        </w:rPr>
        <w:t>加热功率≥9KW</w:t>
      </w:r>
    </w:p>
    <w:p w14:paraId="2AEE0FAD" w14:textId="3DB8D595"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4</w:t>
      </w:r>
      <w:r w:rsidRPr="008E7D1F">
        <w:rPr>
          <w:rFonts w:ascii="宋体" w:eastAsia="宋体" w:hAnsi="宋体"/>
          <w:sz w:val="24"/>
        </w:rPr>
        <w:t>.</w:t>
      </w:r>
      <w:r w:rsidRPr="008E7D1F">
        <w:rPr>
          <w:rFonts w:ascii="宋体" w:eastAsia="宋体" w:hAnsi="宋体" w:hint="eastAsia"/>
          <w:sz w:val="24"/>
        </w:rPr>
        <w:t>可升降防护装置</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09DC25FC"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4.1</w:t>
      </w:r>
      <w:r w:rsidRPr="008E7D1F">
        <w:rPr>
          <w:rFonts w:ascii="宋体" w:eastAsia="宋体" w:hAnsi="宋体"/>
          <w:sz w:val="24"/>
        </w:rPr>
        <w:t>.</w:t>
      </w:r>
      <w:r w:rsidRPr="008E7D1F">
        <w:rPr>
          <w:rFonts w:ascii="宋体" w:eastAsia="宋体" w:hAnsi="宋体" w:hint="eastAsia"/>
          <w:sz w:val="24"/>
        </w:rPr>
        <w:t>防护罩：防护罩材质采用透明亚克力，板材厚度≥8mm</w:t>
      </w:r>
    </w:p>
    <w:p w14:paraId="5DA9E89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4.2</w:t>
      </w:r>
      <w:r w:rsidRPr="008E7D1F">
        <w:rPr>
          <w:rFonts w:ascii="宋体" w:eastAsia="宋体" w:hAnsi="宋体"/>
          <w:sz w:val="24"/>
        </w:rPr>
        <w:t>.</w:t>
      </w:r>
      <w:r w:rsidRPr="008E7D1F">
        <w:rPr>
          <w:rFonts w:ascii="宋体" w:eastAsia="宋体" w:hAnsi="宋体" w:hint="eastAsia"/>
          <w:sz w:val="24"/>
        </w:rPr>
        <w:t>功能：防护罩为可手动升降结构，可以适合不同身高的人员操作</w:t>
      </w:r>
    </w:p>
    <w:p w14:paraId="5A4DFED1"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5</w:t>
      </w:r>
      <w:r w:rsidRPr="008E7D1F">
        <w:rPr>
          <w:rFonts w:ascii="宋体" w:eastAsia="宋体" w:hAnsi="宋体"/>
          <w:sz w:val="24"/>
        </w:rPr>
        <w:t>.</w:t>
      </w:r>
      <w:r w:rsidRPr="008E7D1F">
        <w:rPr>
          <w:rFonts w:ascii="宋体" w:eastAsia="宋体" w:hAnsi="宋体" w:hint="eastAsia"/>
          <w:sz w:val="24"/>
        </w:rPr>
        <w:t>煮沸</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7D3576B5"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5.1</w:t>
      </w:r>
      <w:r w:rsidRPr="008E7D1F">
        <w:rPr>
          <w:rFonts w:ascii="宋体" w:eastAsia="宋体" w:hAnsi="宋体"/>
          <w:sz w:val="24"/>
        </w:rPr>
        <w:t>.</w:t>
      </w:r>
      <w:r w:rsidRPr="008E7D1F">
        <w:rPr>
          <w:rFonts w:ascii="宋体" w:eastAsia="宋体" w:hAnsi="宋体" w:hint="eastAsia"/>
          <w:sz w:val="24"/>
        </w:rPr>
        <w:t>控制系统：128*64点阵液晶显示屏；具有报警信息显示功能；工业级单片机芯片，100-240VAC宽电压范围；独立的电源滤波器，抗干扰能力强；按键操作，一键启动方便快捷；具有故障自动检测功能；温度可调并可保存</w:t>
      </w:r>
    </w:p>
    <w:p w14:paraId="0717F558"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5.2</w:t>
      </w:r>
      <w:r w:rsidRPr="008E7D1F">
        <w:rPr>
          <w:rFonts w:ascii="宋体" w:eastAsia="宋体" w:hAnsi="宋体"/>
          <w:sz w:val="24"/>
        </w:rPr>
        <w:t>.</w:t>
      </w:r>
      <w:r w:rsidRPr="008E7D1F">
        <w:rPr>
          <w:rFonts w:ascii="宋体" w:eastAsia="宋体" w:hAnsi="宋体" w:hint="eastAsia"/>
          <w:sz w:val="24"/>
        </w:rPr>
        <w:t>加热方式及功率：采用电加热方式，加热功率≥9KW</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3D2BE08C"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w:t>
      </w:r>
      <w:r w:rsidRPr="008E7D1F">
        <w:rPr>
          <w:rFonts w:ascii="宋体" w:eastAsia="宋体" w:hAnsi="宋体"/>
          <w:sz w:val="24"/>
        </w:rPr>
        <w:t>.</w:t>
      </w:r>
      <w:r w:rsidRPr="008E7D1F">
        <w:rPr>
          <w:rFonts w:ascii="宋体" w:eastAsia="宋体" w:hAnsi="宋体" w:hint="eastAsia"/>
          <w:sz w:val="24"/>
        </w:rPr>
        <w:t>高压清洗喷枪</w:t>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r w:rsidRPr="008E7D1F">
        <w:rPr>
          <w:rFonts w:ascii="宋体" w:eastAsia="宋体" w:hAnsi="宋体" w:hint="eastAsia"/>
          <w:sz w:val="24"/>
        </w:rPr>
        <w:tab/>
      </w:r>
    </w:p>
    <w:p w14:paraId="575241CF" w14:textId="77777777"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t>6.1</w:t>
      </w:r>
      <w:r w:rsidRPr="008E7D1F">
        <w:rPr>
          <w:rFonts w:ascii="宋体" w:eastAsia="宋体" w:hAnsi="宋体"/>
          <w:sz w:val="24"/>
        </w:rPr>
        <w:t>.</w:t>
      </w:r>
      <w:r w:rsidRPr="008E7D1F">
        <w:rPr>
          <w:rFonts w:ascii="宋体" w:eastAsia="宋体" w:hAnsi="宋体" w:hint="eastAsia"/>
          <w:sz w:val="24"/>
        </w:rPr>
        <w:t>高压水枪材质及功能要求：枪体采用SUS304不锈钢，配备八个清洗喷嘴；耐受压力0-0.7MPa，配置压力表</w:t>
      </w:r>
    </w:p>
    <w:p w14:paraId="6EF2BCE4" w14:textId="6C542F75" w:rsidR="00C274AE" w:rsidRPr="008E7D1F" w:rsidRDefault="00F162B4">
      <w:pPr>
        <w:spacing w:line="360" w:lineRule="auto"/>
        <w:rPr>
          <w:rFonts w:ascii="宋体" w:eastAsia="宋体" w:hAnsi="宋体" w:hint="eastAsia"/>
          <w:sz w:val="24"/>
        </w:rPr>
      </w:pPr>
      <w:r w:rsidRPr="008E7D1F">
        <w:rPr>
          <w:rFonts w:ascii="宋体" w:eastAsia="宋体" w:hAnsi="宋体" w:hint="eastAsia"/>
          <w:sz w:val="24"/>
        </w:rPr>
        <w:lastRenderedPageBreak/>
        <w:t>7</w:t>
      </w:r>
      <w:r w:rsidRPr="008E7D1F">
        <w:rPr>
          <w:rFonts w:ascii="宋体" w:eastAsia="宋体" w:hAnsi="宋体"/>
          <w:sz w:val="24"/>
        </w:rPr>
        <w:t>.</w:t>
      </w:r>
      <w:r w:rsidRPr="008E7D1F">
        <w:rPr>
          <w:rFonts w:ascii="宋体" w:eastAsia="宋体" w:hAnsi="宋体" w:hint="eastAsia"/>
          <w:sz w:val="24"/>
        </w:rPr>
        <w:t>设备至少有五个功能槽：（蒸汽/多功能/）清洗槽、酶洗（浸泡）槽、超声（内嵌</w:t>
      </w:r>
      <w:proofErr w:type="gramStart"/>
      <w:r w:rsidRPr="008E7D1F">
        <w:rPr>
          <w:rFonts w:ascii="宋体" w:eastAsia="宋体" w:hAnsi="宋体" w:hint="eastAsia"/>
          <w:sz w:val="24"/>
        </w:rPr>
        <w:t>式超波</w:t>
      </w:r>
      <w:proofErr w:type="gramEnd"/>
      <w:r w:rsidRPr="008E7D1F">
        <w:rPr>
          <w:rFonts w:ascii="宋体" w:eastAsia="宋体" w:hAnsi="宋体" w:hint="eastAsia"/>
          <w:sz w:val="24"/>
        </w:rPr>
        <w:t>）清洗槽、煮沸消毒（内嵌煮沸）槽、末洗（终末漂洗/冲洗）槽</w:t>
      </w:r>
    </w:p>
    <w:p w14:paraId="0AAB2B77" w14:textId="77777777" w:rsidR="00C274AE" w:rsidRPr="008E7D1F" w:rsidRDefault="00F162B4">
      <w:pPr>
        <w:widowControl/>
        <w:ind w:firstLine="723"/>
        <w:jc w:val="left"/>
        <w:rPr>
          <w:rFonts w:ascii="宋体" w:eastAsia="宋体" w:hAnsi="宋体" w:hint="eastAsia"/>
          <w:sz w:val="24"/>
        </w:rPr>
      </w:pPr>
      <w:bookmarkStart w:id="206" w:name="_Toc120614281"/>
      <w:r w:rsidRPr="008E7D1F">
        <w:rPr>
          <w:rFonts w:ascii="宋体" w:eastAsia="宋体" w:hAnsi="宋体"/>
          <w:sz w:val="24"/>
        </w:rPr>
        <w:br w:type="page"/>
      </w:r>
    </w:p>
    <w:p w14:paraId="4F52B17C" w14:textId="77777777" w:rsidR="00C274AE" w:rsidRPr="008E7D1F" w:rsidRDefault="00F162B4">
      <w:pPr>
        <w:ind w:firstLineChars="400" w:firstLine="1760"/>
        <w:jc w:val="left"/>
      </w:pPr>
      <w:r w:rsidRPr="008E7D1F">
        <w:rPr>
          <w:rFonts w:ascii="黑体" w:eastAsia="黑体" w:hAnsi="宋体" w:cs="黑体" w:hint="eastAsia"/>
          <w:color w:val="000000"/>
          <w:sz w:val="44"/>
          <w:szCs w:val="44"/>
        </w:rPr>
        <w:lastRenderedPageBreak/>
        <w:t>第五章</w:t>
      </w:r>
      <w:r w:rsidRPr="008E7D1F">
        <w:rPr>
          <w:rFonts w:ascii="黑体" w:eastAsia="黑体" w:hAnsi="宋体" w:cs="黑体" w:hint="eastAsia"/>
          <w:color w:val="000000"/>
          <w:sz w:val="44"/>
          <w:szCs w:val="44"/>
        </w:rPr>
        <w:t> </w:t>
      </w:r>
      <w:r w:rsidRPr="008E7D1F">
        <w:rPr>
          <w:rFonts w:ascii="黑体" w:eastAsia="黑体" w:hAnsi="宋体" w:cs="黑体" w:hint="eastAsia"/>
          <w:color w:val="000000"/>
          <w:sz w:val="44"/>
          <w:szCs w:val="44"/>
        </w:rPr>
        <w:t xml:space="preserve"> </w:t>
      </w:r>
      <w:r w:rsidRPr="008E7D1F">
        <w:rPr>
          <w:rFonts w:ascii="黑体" w:eastAsia="黑体" w:hAnsi="宋体" w:cs="黑体" w:hint="eastAsia"/>
          <w:b/>
          <w:color w:val="000000"/>
          <w:sz w:val="44"/>
          <w:szCs w:val="44"/>
        </w:rPr>
        <w:t>评标方法与评标标准</w:t>
      </w:r>
    </w:p>
    <w:p w14:paraId="119DF58E" w14:textId="77777777" w:rsidR="00C274AE" w:rsidRPr="008E7D1F" w:rsidRDefault="00F162B4">
      <w:pPr>
        <w:pStyle w:val="ad"/>
        <w:spacing w:beforeAutospacing="0" w:afterAutospacing="0"/>
        <w:ind w:firstLine="723"/>
      </w:pPr>
      <w:r w:rsidRPr="008E7D1F">
        <w:t> </w:t>
      </w:r>
    </w:p>
    <w:p w14:paraId="668FEA9F" w14:textId="77777777" w:rsidR="00C274AE" w:rsidRPr="008E7D1F" w:rsidRDefault="00F162B4" w:rsidP="005D595F">
      <w:pPr>
        <w:snapToGrid w:val="0"/>
        <w:spacing w:line="360" w:lineRule="auto"/>
        <w:jc w:val="left"/>
        <w:rPr>
          <w:rFonts w:ascii="宋体" w:eastAsia="宋体" w:hAnsi="宋体" w:cs="宋体" w:hint="eastAsia"/>
          <w:b/>
          <w:bCs/>
          <w:color w:val="000000"/>
          <w:sz w:val="24"/>
        </w:rPr>
      </w:pPr>
      <w:r w:rsidRPr="008E7D1F">
        <w:rPr>
          <w:rFonts w:ascii="宋体" w:eastAsia="宋体" w:hAnsi="宋体" w:cs="宋体" w:hint="eastAsia"/>
          <w:b/>
          <w:bCs/>
          <w:color w:val="000000"/>
          <w:sz w:val="24"/>
        </w:rPr>
        <w:t>一、定标原则</w:t>
      </w:r>
    </w:p>
    <w:p w14:paraId="2C328EAE" w14:textId="77777777" w:rsidR="00C274AE" w:rsidRPr="008E7D1F" w:rsidRDefault="00F162B4">
      <w:pPr>
        <w:pStyle w:val="af4"/>
        <w:spacing w:before="0" w:after="0"/>
        <w:ind w:firstLineChars="150" w:firstLine="360"/>
        <w:rPr>
          <w:rFonts w:ascii="宋体" w:eastAsia="宋体" w:hAnsi="宋体" w:cs="宋体" w:hint="eastAsia"/>
        </w:rPr>
      </w:pPr>
      <w:r w:rsidRPr="008E7D1F">
        <w:rPr>
          <w:rFonts w:ascii="宋体" w:eastAsia="宋体" w:hAnsi="宋体" w:cs="宋体" w:hint="eastAsia"/>
        </w:rPr>
        <w:t>本项目采用</w:t>
      </w:r>
      <w:r w:rsidRPr="008E7D1F">
        <w:rPr>
          <w:rFonts w:ascii="宋体" w:eastAsia="宋体" w:hAnsi="宋体" w:cs="宋体" w:hint="eastAsia"/>
          <w:u w:val="single"/>
        </w:rPr>
        <w:t xml:space="preserve"> 综合评分 </w:t>
      </w:r>
      <w:r w:rsidRPr="008E7D1F">
        <w:rPr>
          <w:rFonts w:ascii="宋体" w:eastAsia="宋体" w:hAnsi="宋体" w:cs="宋体" w:hint="eastAsia"/>
        </w:rPr>
        <w:t>法。评标结果按评审后得分由高到低顺序排列。得分相同的，按投标报价由低到高顺序排列。得分且投标报价相同的，由评标委员会组织通过抽签的方式确定中标候选人的排序。投标文件满足招标文件全部实质性要求，</w:t>
      </w:r>
      <w:proofErr w:type="gramStart"/>
      <w:r w:rsidRPr="008E7D1F">
        <w:rPr>
          <w:rFonts w:ascii="宋体" w:eastAsia="宋体" w:hAnsi="宋体" w:cs="宋体" w:hint="eastAsia"/>
        </w:rPr>
        <w:t>且按照</w:t>
      </w:r>
      <w:proofErr w:type="gramEnd"/>
      <w:r w:rsidRPr="008E7D1F">
        <w:rPr>
          <w:rFonts w:ascii="宋体" w:eastAsia="宋体" w:hAnsi="宋体" w:cs="宋体" w:hint="eastAsia"/>
        </w:rPr>
        <w:t>评审因素的量化指标评审得分最高的投标人为排名第一的中标候选人，本项目选取3名中标候选人。</w:t>
      </w:r>
    </w:p>
    <w:p w14:paraId="2A7125E0" w14:textId="77777777" w:rsidR="00C274AE" w:rsidRPr="008E7D1F" w:rsidRDefault="00F162B4" w:rsidP="005D595F">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b/>
          <w:color w:val="000000"/>
        </w:rPr>
        <w:t>二、政府采购政策功能落实</w:t>
      </w:r>
    </w:p>
    <w:p w14:paraId="616B3799" w14:textId="77777777" w:rsidR="00C274AE" w:rsidRPr="008E7D1F" w:rsidRDefault="00F162B4">
      <w:pPr>
        <w:pStyle w:val="ad"/>
        <w:spacing w:beforeAutospacing="0" w:afterAutospacing="0" w:line="360" w:lineRule="auto"/>
        <w:rPr>
          <w:rFonts w:ascii="宋体" w:eastAsia="宋体" w:hAnsi="宋体" w:cs="宋体" w:hint="eastAsia"/>
          <w:color w:val="000000"/>
        </w:rPr>
      </w:pPr>
      <w:r w:rsidRPr="008E7D1F">
        <w:rPr>
          <w:rFonts w:ascii="宋体" w:eastAsia="宋体" w:hAnsi="宋体" w:cs="宋体" w:hint="eastAsia"/>
          <w:color w:val="000000"/>
        </w:rPr>
        <w:t>1、小微型企业价格扣除</w:t>
      </w:r>
    </w:p>
    <w:p w14:paraId="6940C903"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rPr>
        <w:t>（1）本项目为非专门面向中小企业采购，</w:t>
      </w:r>
      <w:r w:rsidRPr="008E7D1F">
        <w:rPr>
          <w:rFonts w:ascii="宋体" w:eastAsia="宋体" w:hAnsi="宋体" w:hint="eastAsia"/>
        </w:rPr>
        <w:t>采购标的所属行业为</w:t>
      </w:r>
      <w:r w:rsidRPr="008E7D1F">
        <w:rPr>
          <w:rFonts w:ascii="宋体" w:eastAsia="宋体" w:hAnsi="宋体" w:hint="eastAsia"/>
          <w:b/>
          <w:bCs/>
          <w:color w:val="FF0000"/>
          <w:u w:val="single"/>
        </w:rPr>
        <w:t>工业</w:t>
      </w:r>
      <w:r w:rsidRPr="008E7D1F">
        <w:rPr>
          <w:rFonts w:ascii="宋体" w:eastAsia="宋体" w:hAnsi="宋体" w:hint="eastAsia"/>
          <w:b/>
          <w:bCs/>
          <w:color w:val="FF0000"/>
        </w:rPr>
        <w:t>，</w:t>
      </w:r>
      <w:r w:rsidRPr="008E7D1F">
        <w:rPr>
          <w:rFonts w:ascii="宋体" w:eastAsia="宋体" w:hAnsi="宋体" w:cs="宋体" w:hint="eastAsia"/>
        </w:rPr>
        <w:t>对符合规定的小型和微型企业报价给予20%的扣除价格，用扣除后的价格参与评审。</w:t>
      </w:r>
    </w:p>
    <w:p w14:paraId="756C6F86"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（2）供应商需按照采购文件的要求提供相应的《</w:t>
      </w:r>
      <w:r w:rsidRPr="008E7D1F">
        <w:rPr>
          <w:rFonts w:ascii="宋体" w:eastAsia="宋体" w:hAnsi="宋体" w:cs="宋体" w:hint="eastAsia"/>
        </w:rPr>
        <w:t>中小企业声明函</w:t>
      </w:r>
      <w:r w:rsidRPr="008E7D1F">
        <w:rPr>
          <w:rFonts w:ascii="宋体" w:eastAsia="宋体" w:hAnsi="宋体" w:cs="宋体" w:hint="eastAsia"/>
          <w:color w:val="000000"/>
        </w:rPr>
        <w:t>》。</w:t>
      </w:r>
    </w:p>
    <w:p w14:paraId="5BFF560C"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（3）企业标准请参照《关于印发中小企业划型标准规定的通知》（工信部联企业[2011]300号）文件规定自行填写。</w:t>
      </w:r>
    </w:p>
    <w:p w14:paraId="6D94F9A0"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2、残疾人福利单位价格扣除</w:t>
      </w:r>
    </w:p>
    <w:p w14:paraId="07396537" w14:textId="77777777" w:rsidR="00C274AE" w:rsidRPr="008E7D1F" w:rsidRDefault="00F162B4">
      <w:pPr>
        <w:pStyle w:val="ad"/>
        <w:spacing w:beforeAutospacing="0" w:afterAutospacing="0" w:line="360" w:lineRule="auto"/>
        <w:rPr>
          <w:rFonts w:ascii="宋体" w:eastAsia="宋体" w:hAnsi="宋体" w:cs="宋体" w:hint="eastAsia"/>
          <w:color w:val="000000"/>
          <w:u w:val="single"/>
        </w:rPr>
      </w:pPr>
      <w:r w:rsidRPr="008E7D1F">
        <w:rPr>
          <w:rFonts w:ascii="宋体" w:eastAsia="宋体" w:hAnsi="宋体" w:cs="宋体" w:hint="eastAsia"/>
          <w:color w:val="000000"/>
        </w:rPr>
        <w:t>（1）本项目对残疾人福利性单位视同小型、微型企业，给予</w:t>
      </w:r>
      <w:r w:rsidRPr="008E7D1F">
        <w:rPr>
          <w:rFonts w:ascii="宋体" w:eastAsia="宋体" w:hAnsi="宋体" w:cs="宋体" w:hint="eastAsia"/>
          <w:color w:val="000000"/>
          <w:u w:val="single"/>
        </w:rPr>
        <w:t>20%</w:t>
      </w:r>
      <w:r w:rsidRPr="008E7D1F">
        <w:rPr>
          <w:rFonts w:ascii="宋体" w:eastAsia="宋体" w:hAnsi="宋体" w:cs="宋体" w:hint="eastAsia"/>
          <w:color w:val="000000"/>
        </w:rPr>
        <w:t>的价格扣除。</w:t>
      </w:r>
    </w:p>
    <w:p w14:paraId="3FECACA6"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（2）残疾人福利单位需按照采购文件的要求提供《残疾人福利性单位声明函》。</w:t>
      </w:r>
    </w:p>
    <w:p w14:paraId="75A82296"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（3）残疾人福利单位标准请参照《关于促进残疾人就业政府采购政策的通知》（财库〔2017〕141号）。</w:t>
      </w:r>
    </w:p>
    <w:p w14:paraId="4E43BCDE"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3、监狱和戒毒企业价格扣除</w:t>
      </w:r>
    </w:p>
    <w:p w14:paraId="17B16B8A" w14:textId="77777777" w:rsidR="00C274AE" w:rsidRPr="008E7D1F" w:rsidRDefault="00F162B4">
      <w:pPr>
        <w:pStyle w:val="ad"/>
        <w:spacing w:beforeAutospacing="0" w:afterAutospacing="0" w:line="360" w:lineRule="auto"/>
        <w:rPr>
          <w:rFonts w:ascii="宋体" w:eastAsia="宋体" w:hAnsi="宋体" w:cs="宋体" w:hint="eastAsia"/>
          <w:color w:val="000000"/>
          <w:u w:val="single"/>
        </w:rPr>
      </w:pPr>
      <w:r w:rsidRPr="008E7D1F">
        <w:rPr>
          <w:rFonts w:ascii="宋体" w:eastAsia="宋体" w:hAnsi="宋体" w:cs="宋体" w:hint="eastAsia"/>
          <w:color w:val="000000"/>
        </w:rPr>
        <w:t>（1）本项目对监狱和戒毒企业（简称监狱企业）视同小型、微型企业，给予</w:t>
      </w:r>
      <w:r w:rsidRPr="008E7D1F">
        <w:rPr>
          <w:rFonts w:ascii="宋体" w:eastAsia="宋体" w:hAnsi="宋体" w:cs="宋体" w:hint="eastAsia"/>
          <w:color w:val="000000"/>
          <w:u w:val="single"/>
        </w:rPr>
        <w:t>20%</w:t>
      </w:r>
      <w:r w:rsidRPr="008E7D1F">
        <w:rPr>
          <w:rFonts w:ascii="宋体" w:eastAsia="宋体" w:hAnsi="宋体" w:cs="宋体" w:hint="eastAsia"/>
          <w:color w:val="000000"/>
        </w:rPr>
        <w:t>的价格扣除。</w:t>
      </w:r>
    </w:p>
    <w:p w14:paraId="0C774D46"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（2）监狱企业参加政府采购活动时，需提供由省级以上监狱管理局、戒毒管理局(含新疆生产建设兵团)出具的属于监狱企业的证明文件。供应商如不提供上述证明文件，价格将不做相应扣除。</w:t>
      </w:r>
    </w:p>
    <w:p w14:paraId="57DC3C7D"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（3）监狱企业标准请参照《关于政府采购支持监狱企业发展有关问题的通知》（财库[2014]68号）。</w:t>
      </w:r>
    </w:p>
    <w:p w14:paraId="37095AE2"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4、残疾人福利单位、监狱企业属于小型、微型企业的，不重复享受政策。</w:t>
      </w:r>
    </w:p>
    <w:p w14:paraId="7CF050E9" w14:textId="77777777" w:rsidR="00C274AE" w:rsidRPr="008E7D1F" w:rsidRDefault="00F162B4">
      <w:pPr>
        <w:pStyle w:val="ad"/>
        <w:spacing w:beforeAutospacing="0" w:afterAutospacing="0" w:line="360" w:lineRule="auto"/>
        <w:rPr>
          <w:rFonts w:ascii="宋体" w:eastAsia="宋体" w:hAnsi="宋体" w:cs="宋体" w:hint="eastAsia"/>
          <w:color w:val="000000"/>
        </w:rPr>
      </w:pPr>
      <w:r w:rsidRPr="008E7D1F">
        <w:rPr>
          <w:rFonts w:ascii="宋体" w:eastAsia="宋体" w:hAnsi="宋体" w:cs="宋体" w:hint="eastAsia"/>
          <w:color w:val="000000"/>
        </w:rPr>
        <w:lastRenderedPageBreak/>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sidRPr="008E7D1F">
        <w:rPr>
          <w:rFonts w:ascii="宋体" w:eastAsia="宋体" w:hAnsi="宋体" w:cs="宋体" w:hint="eastAsia"/>
          <w:color w:val="000000"/>
          <w:u w:val="single"/>
        </w:rPr>
        <w:t>6%</w:t>
      </w:r>
      <w:r w:rsidRPr="008E7D1F">
        <w:rPr>
          <w:rFonts w:ascii="宋体" w:eastAsia="宋体" w:hAnsi="宋体" w:cs="宋体" w:hint="eastAsia"/>
          <w:color w:val="000000"/>
        </w:rPr>
        <w:t>的价格扣除，用扣除后的价格参与评审。</w:t>
      </w:r>
    </w:p>
    <w:p w14:paraId="2A5CFF6B" w14:textId="77777777" w:rsidR="00C274AE" w:rsidRPr="008E7D1F" w:rsidRDefault="00F162B4">
      <w:pPr>
        <w:pStyle w:val="ad"/>
        <w:spacing w:beforeAutospacing="0" w:afterAutospacing="0" w:line="360" w:lineRule="auto"/>
        <w:rPr>
          <w:rFonts w:ascii="宋体" w:eastAsia="宋体" w:hAnsi="宋体" w:cs="宋体" w:hint="eastAsia"/>
          <w:u w:val="single"/>
        </w:rPr>
      </w:pPr>
      <w:r w:rsidRPr="008E7D1F">
        <w:rPr>
          <w:rFonts w:ascii="宋体" w:eastAsia="宋体" w:hAnsi="宋体" w:cs="宋体" w:hint="eastAsia"/>
          <w:color w:val="000000"/>
        </w:rPr>
        <w:t>6、联合体各方均为小型、微型企业（残疾人福利单位、监狱企业）的，联合</w:t>
      </w:r>
      <w:r w:rsidRPr="008E7D1F">
        <w:rPr>
          <w:rFonts w:ascii="宋体" w:eastAsia="宋体" w:hAnsi="宋体" w:cs="宋体" w:hint="eastAsia"/>
        </w:rPr>
        <w:t>体享受</w:t>
      </w:r>
      <w:r w:rsidRPr="008E7D1F">
        <w:rPr>
          <w:rFonts w:ascii="宋体" w:eastAsia="宋体" w:hAnsi="宋体" w:cs="宋体" w:hint="eastAsia"/>
          <w:u w:val="single"/>
        </w:rPr>
        <w:t>20%</w:t>
      </w:r>
      <w:r w:rsidRPr="008E7D1F">
        <w:rPr>
          <w:rFonts w:ascii="宋体" w:eastAsia="宋体" w:hAnsi="宋体" w:cs="宋体" w:hint="eastAsia"/>
          <w:color w:val="000000"/>
        </w:rPr>
        <w:t>的价格扣除。</w:t>
      </w:r>
    </w:p>
    <w:p w14:paraId="74DDDC1C" w14:textId="77777777" w:rsidR="00C274AE" w:rsidRPr="008E7D1F" w:rsidRDefault="00F162B4">
      <w:pPr>
        <w:pStyle w:val="ad"/>
        <w:spacing w:beforeAutospacing="0" w:afterAutospacing="0" w:line="360" w:lineRule="auto"/>
        <w:rPr>
          <w:rFonts w:ascii="宋体" w:eastAsia="宋体" w:hAnsi="宋体" w:cs="宋体" w:hint="eastAsia"/>
          <w:color w:val="000000"/>
        </w:rPr>
      </w:pPr>
      <w:r w:rsidRPr="008E7D1F">
        <w:rPr>
          <w:rFonts w:ascii="宋体" w:eastAsia="宋体" w:hAnsi="宋体" w:cs="宋体" w:hint="eastAsia"/>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Pr="008E7D1F">
        <w:rPr>
          <w:rFonts w:ascii="宋体" w:eastAsia="宋体" w:hAnsi="宋体" w:cs="宋体" w:hint="eastAsia"/>
          <w:i/>
          <w:iCs/>
          <w:u w:val="single"/>
        </w:rPr>
        <w:t>如属政府强制采购产品未提供认证证书的或认证证书提供不全的将视为未实质性响应采购要求</w:t>
      </w:r>
      <w:r w:rsidRPr="008E7D1F">
        <w:rPr>
          <w:rFonts w:ascii="宋体" w:eastAsia="宋体" w:hAnsi="宋体" w:cs="宋体" w:hint="eastAsia"/>
          <w:i/>
          <w:iCs/>
        </w:rPr>
        <w:t>。</w:t>
      </w:r>
      <w:r w:rsidRPr="008E7D1F">
        <w:rPr>
          <w:rFonts w:ascii="宋体" w:eastAsia="宋体" w:hAnsi="宋体" w:cs="宋体" w:hint="eastAsia"/>
        </w:rPr>
        <w:t>其他条</w:t>
      </w:r>
      <w:r w:rsidRPr="008E7D1F">
        <w:rPr>
          <w:rFonts w:ascii="宋体" w:eastAsia="宋体" w:hAnsi="宋体" w:cs="宋体" w:hint="eastAsia"/>
          <w:color w:val="000000"/>
        </w:rPr>
        <w:t>件相同情况下，应当优先采购节能产品、环境标志产品。</w:t>
      </w:r>
    </w:p>
    <w:p w14:paraId="13E287A6" w14:textId="5751BA49" w:rsidR="005614F9" w:rsidRPr="008E7D1F" w:rsidRDefault="005614F9" w:rsidP="005614F9">
      <w:pPr>
        <w:tabs>
          <w:tab w:val="left" w:pos="8200"/>
        </w:tabs>
        <w:spacing w:line="360" w:lineRule="auto"/>
        <w:rPr>
          <w:rFonts w:ascii="宋体" w:eastAsia="宋体" w:hAnsi="宋体" w:cs="宋体" w:hint="eastAsia"/>
          <w:bCs/>
          <w:kern w:val="0"/>
          <w:position w:val="-10"/>
          <w:sz w:val="24"/>
          <w:szCs w:val="20"/>
        </w:rPr>
      </w:pPr>
      <w:r w:rsidRPr="008E7D1F">
        <w:rPr>
          <w:rFonts w:ascii="宋体" w:eastAsia="宋体" w:hAnsi="宋体" w:cs="宋体" w:hint="eastAsia"/>
          <w:bCs/>
          <w:kern w:val="0"/>
          <w:position w:val="-10"/>
          <w:sz w:val="24"/>
          <w:szCs w:val="20"/>
        </w:rPr>
        <w:t>8、采购本国产品的支持政策</w:t>
      </w:r>
    </w:p>
    <w:p w14:paraId="747AA4EC" w14:textId="2B566289" w:rsidR="005614F9" w:rsidRPr="008E7D1F" w:rsidRDefault="005614F9" w:rsidP="005614F9">
      <w:pPr>
        <w:tabs>
          <w:tab w:val="left" w:pos="8200"/>
        </w:tabs>
        <w:spacing w:line="360" w:lineRule="auto"/>
        <w:rPr>
          <w:rFonts w:ascii="宋体" w:eastAsia="宋体" w:hAnsi="宋体" w:cs="宋体" w:hint="eastAsia"/>
          <w:bCs/>
          <w:kern w:val="0"/>
          <w:position w:val="-10"/>
          <w:sz w:val="24"/>
          <w:szCs w:val="20"/>
        </w:rPr>
      </w:pPr>
      <w:r w:rsidRPr="008E7D1F">
        <w:rPr>
          <w:rFonts w:ascii="宋体" w:eastAsia="宋体" w:hAnsi="宋体" w:cs="宋体" w:hint="eastAsia"/>
          <w:bCs/>
          <w:kern w:val="0"/>
          <w:position w:val="-10"/>
          <w:sz w:val="24"/>
          <w:szCs w:val="20"/>
        </w:rPr>
        <w:t>（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015E5BA" w14:textId="55328B1C" w:rsidR="005614F9" w:rsidRPr="008E7D1F" w:rsidRDefault="005614F9" w:rsidP="005614F9">
      <w:pPr>
        <w:tabs>
          <w:tab w:val="left" w:pos="8200"/>
        </w:tabs>
        <w:spacing w:line="360" w:lineRule="auto"/>
        <w:rPr>
          <w:rFonts w:ascii="宋体" w:eastAsia="宋体" w:hAnsi="宋体" w:cs="宋体" w:hint="eastAsia"/>
          <w:bCs/>
          <w:kern w:val="0"/>
          <w:position w:val="-10"/>
          <w:sz w:val="24"/>
          <w:szCs w:val="20"/>
        </w:rPr>
      </w:pPr>
      <w:r w:rsidRPr="008E7D1F">
        <w:rPr>
          <w:rFonts w:ascii="宋体" w:eastAsia="宋体" w:hAnsi="宋体" w:cs="宋体" w:hint="eastAsia"/>
          <w:bCs/>
          <w:kern w:val="0"/>
          <w:position w:val="-10"/>
          <w:sz w:val="24"/>
          <w:szCs w:val="20"/>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31ACAF2" w14:textId="33D94402" w:rsidR="005614F9" w:rsidRPr="008E7D1F" w:rsidRDefault="005614F9" w:rsidP="005614F9">
      <w:pPr>
        <w:tabs>
          <w:tab w:val="left" w:pos="8200"/>
        </w:tabs>
        <w:spacing w:line="360" w:lineRule="auto"/>
        <w:rPr>
          <w:rFonts w:ascii="宋体" w:eastAsia="宋体" w:hAnsi="宋体" w:cs="宋体" w:hint="eastAsia"/>
          <w:bCs/>
          <w:kern w:val="0"/>
          <w:position w:val="-10"/>
          <w:sz w:val="24"/>
          <w:szCs w:val="20"/>
        </w:rPr>
      </w:pPr>
      <w:r w:rsidRPr="008E7D1F">
        <w:rPr>
          <w:rFonts w:ascii="宋体" w:eastAsia="宋体" w:hAnsi="宋体" w:cs="宋体" w:hint="eastAsia"/>
          <w:bCs/>
          <w:kern w:val="0"/>
          <w:position w:val="-10"/>
          <w:sz w:val="24"/>
          <w:szCs w:val="20"/>
        </w:rPr>
        <w:t>（3）本项目政府采购活动中既有本国产品又有非本国产品参与竞争的，依法对本国产品给予价格评审优惠，对本国产品的报价给予20%的价格扣除，用扣除后的价格参与评审。</w:t>
      </w:r>
    </w:p>
    <w:p w14:paraId="35E84622" w14:textId="6F9C9F8B" w:rsidR="005614F9" w:rsidRPr="008E7D1F" w:rsidRDefault="005614F9" w:rsidP="005614F9">
      <w:pPr>
        <w:tabs>
          <w:tab w:val="left" w:pos="8200"/>
        </w:tabs>
        <w:spacing w:line="360" w:lineRule="auto"/>
        <w:rPr>
          <w:rFonts w:ascii="宋体" w:eastAsia="宋体" w:hAnsi="宋体" w:cs="宋体" w:hint="eastAsia"/>
          <w:bCs/>
          <w:kern w:val="0"/>
          <w:position w:val="-10"/>
          <w:sz w:val="24"/>
          <w:szCs w:val="20"/>
        </w:rPr>
      </w:pPr>
      <w:r w:rsidRPr="008E7D1F">
        <w:rPr>
          <w:rFonts w:ascii="宋体" w:eastAsia="宋体" w:hAnsi="宋体" w:cs="宋体" w:hint="eastAsia"/>
          <w:bCs/>
          <w:kern w:val="0"/>
          <w:position w:val="-10"/>
          <w:sz w:val="24"/>
          <w:szCs w:val="20"/>
        </w:rPr>
        <w:t>（4）当采购项目或者采购包中含有多种产品，投标人为该采购项目或者采购包</w:t>
      </w:r>
      <w:r w:rsidRPr="008E7D1F">
        <w:rPr>
          <w:rFonts w:ascii="宋体" w:eastAsia="宋体" w:hAnsi="宋体" w:cs="宋体" w:hint="eastAsia"/>
          <w:bCs/>
          <w:kern w:val="0"/>
          <w:position w:val="-10"/>
          <w:sz w:val="24"/>
          <w:szCs w:val="20"/>
        </w:rPr>
        <w:lastRenderedPageBreak/>
        <w:t>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2AD7643E" w14:textId="4EA9F1B7" w:rsidR="005614F9" w:rsidRPr="008E7D1F" w:rsidRDefault="005614F9" w:rsidP="005614F9">
      <w:pPr>
        <w:tabs>
          <w:tab w:val="left" w:pos="8200"/>
        </w:tabs>
        <w:spacing w:line="360" w:lineRule="auto"/>
        <w:rPr>
          <w:rFonts w:ascii="宋体" w:eastAsia="宋体" w:hAnsi="宋体" w:cs="宋体" w:hint="eastAsia"/>
          <w:bCs/>
          <w:kern w:val="0"/>
          <w:position w:val="-10"/>
          <w:sz w:val="24"/>
          <w:szCs w:val="20"/>
        </w:rPr>
      </w:pPr>
      <w:r w:rsidRPr="008E7D1F">
        <w:rPr>
          <w:rFonts w:ascii="宋体" w:eastAsia="宋体" w:hAnsi="宋体" w:cs="宋体" w:hint="eastAsia"/>
          <w:bCs/>
          <w:kern w:val="0"/>
          <w:position w:val="-10"/>
          <w:sz w:val="24"/>
          <w:szCs w:val="20"/>
        </w:rPr>
        <w:t>（5）投标人需按照招标文件的要求提供《关于符合本国产品标准的声明函》（以下简称《声明函》），如不提供将不享受本国产品价格评审优惠。</w:t>
      </w:r>
    </w:p>
    <w:p w14:paraId="242D597E" w14:textId="3E68997C" w:rsidR="005614F9" w:rsidRPr="008E7D1F" w:rsidRDefault="005614F9" w:rsidP="005614F9">
      <w:pPr>
        <w:tabs>
          <w:tab w:val="left" w:pos="8200"/>
        </w:tabs>
        <w:spacing w:line="360" w:lineRule="auto"/>
        <w:rPr>
          <w:rFonts w:ascii="宋体" w:eastAsia="宋体" w:hAnsi="宋体" w:cs="宋体" w:hint="eastAsia"/>
          <w:bCs/>
          <w:kern w:val="0"/>
          <w:position w:val="-10"/>
          <w:sz w:val="24"/>
          <w:szCs w:val="20"/>
        </w:rPr>
      </w:pPr>
      <w:r w:rsidRPr="008E7D1F">
        <w:rPr>
          <w:rFonts w:ascii="宋体" w:eastAsia="宋体" w:hAnsi="宋体" w:cs="宋体" w:hint="eastAsia"/>
          <w:bCs/>
          <w:kern w:val="0"/>
          <w:position w:val="-10"/>
          <w:sz w:val="24"/>
          <w:szCs w:val="20"/>
        </w:rPr>
        <w:t>（6）投标人需在《声明函》中逐一、准确填写产品名称、厂名、生产厂址三项信息（《声明函》中用</w:t>
      </w:r>
      <w:proofErr w:type="gramStart"/>
      <w:r w:rsidRPr="008E7D1F">
        <w:rPr>
          <w:rFonts w:ascii="宋体" w:eastAsia="宋体" w:hAnsi="宋体" w:cs="宋体" w:hint="eastAsia"/>
          <w:bCs/>
          <w:kern w:val="0"/>
          <w:position w:val="-10"/>
          <w:sz w:val="24"/>
          <w:szCs w:val="20"/>
        </w:rPr>
        <w:t>斜线划除的</w:t>
      </w:r>
      <w:proofErr w:type="gramEnd"/>
      <w:r w:rsidRPr="008E7D1F">
        <w:rPr>
          <w:rFonts w:ascii="宋体" w:eastAsia="宋体" w:hAnsi="宋体" w:cs="宋体" w:hint="eastAsia"/>
          <w:bCs/>
          <w:kern w:val="0"/>
          <w:position w:val="-10"/>
          <w:sz w:val="24"/>
          <w:szCs w:val="20"/>
        </w:rPr>
        <w:t>地方无需填写），三项信息中任意一项未填写的视为该项产品不符合本国产品标准，不享受本国产品价格评审优惠。</w:t>
      </w:r>
    </w:p>
    <w:p w14:paraId="319E7A00" w14:textId="2E8138E1" w:rsidR="005614F9" w:rsidRPr="008E7D1F" w:rsidRDefault="005614F9" w:rsidP="005614F9">
      <w:pPr>
        <w:tabs>
          <w:tab w:val="left" w:pos="8200"/>
        </w:tabs>
        <w:spacing w:line="360" w:lineRule="auto"/>
        <w:rPr>
          <w:rFonts w:ascii="宋体" w:eastAsia="宋体" w:hAnsi="宋体" w:cs="宋体" w:hint="eastAsia"/>
          <w:bCs/>
          <w:kern w:val="0"/>
          <w:position w:val="-10"/>
          <w:sz w:val="24"/>
          <w:szCs w:val="20"/>
        </w:rPr>
      </w:pPr>
      <w:r w:rsidRPr="008E7D1F">
        <w:rPr>
          <w:rFonts w:ascii="宋体" w:eastAsia="宋体" w:hAnsi="宋体" w:cs="宋体" w:hint="eastAsia"/>
          <w:bCs/>
          <w:kern w:val="0"/>
          <w:position w:val="-10"/>
          <w:sz w:val="24"/>
          <w:szCs w:val="20"/>
        </w:rPr>
        <w:t>（7）评标过程中，如发现投标人在《声明函》内容含义不明确、同类事项与投标（响应）文件表述不一致或者有明显文字错误等情况的，评标委员会应当以书面形式要求投标人</w:t>
      </w:r>
      <w:proofErr w:type="gramStart"/>
      <w:r w:rsidRPr="008E7D1F">
        <w:rPr>
          <w:rFonts w:ascii="宋体" w:eastAsia="宋体" w:hAnsi="宋体" w:cs="宋体" w:hint="eastAsia"/>
          <w:bCs/>
          <w:kern w:val="0"/>
          <w:position w:val="-10"/>
          <w:sz w:val="24"/>
          <w:szCs w:val="20"/>
        </w:rPr>
        <w:t>作出</w:t>
      </w:r>
      <w:proofErr w:type="gramEnd"/>
      <w:r w:rsidRPr="008E7D1F">
        <w:rPr>
          <w:rFonts w:ascii="宋体" w:eastAsia="宋体" w:hAnsi="宋体" w:cs="宋体" w:hint="eastAsia"/>
          <w:bCs/>
          <w:kern w:val="0"/>
          <w:position w:val="-10"/>
          <w:sz w:val="24"/>
          <w:szCs w:val="20"/>
        </w:rPr>
        <w:t>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7DBBC5D1" w14:textId="77777777" w:rsidR="00C274AE" w:rsidRPr="008E7D1F" w:rsidRDefault="00F162B4">
      <w:pPr>
        <w:pStyle w:val="ad"/>
        <w:spacing w:before="120" w:beforeAutospacing="0" w:after="120" w:afterAutospacing="0" w:line="360" w:lineRule="auto"/>
        <w:ind w:firstLine="723"/>
        <w:rPr>
          <w:rFonts w:ascii="宋体" w:eastAsia="宋体" w:hAnsi="宋体" w:cs="宋体" w:hint="eastAsia"/>
        </w:rPr>
      </w:pPr>
      <w:r w:rsidRPr="008E7D1F">
        <w:rPr>
          <w:rFonts w:ascii="宋体" w:eastAsia="宋体" w:hAnsi="宋体" w:cs="宋体" w:hint="eastAsia"/>
          <w:b/>
        </w:rPr>
        <w:t>三、评标方法与评标标准</w:t>
      </w:r>
    </w:p>
    <w:tbl>
      <w:tblPr>
        <w:tblW w:w="5123" w:type="pct"/>
        <w:jc w:val="center"/>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748"/>
        <w:gridCol w:w="1345"/>
        <w:gridCol w:w="850"/>
        <w:gridCol w:w="5789"/>
      </w:tblGrid>
      <w:tr w:rsidR="00C274AE" w:rsidRPr="008E7D1F" w14:paraId="670CE7AD"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33893BA0" w14:textId="77777777" w:rsidR="00C274AE" w:rsidRPr="008E7D1F" w:rsidRDefault="00F162B4">
            <w:pPr>
              <w:snapToGrid w:val="0"/>
              <w:spacing w:line="360" w:lineRule="auto"/>
              <w:jc w:val="left"/>
              <w:rPr>
                <w:rFonts w:ascii="宋体" w:eastAsia="宋体" w:hAnsi="宋体" w:cs="宋体" w:hint="eastAsia"/>
                <w:sz w:val="24"/>
                <w:shd w:val="clear" w:color="auto" w:fill="FFFFFF" w:themeFill="background1"/>
              </w:rPr>
            </w:pPr>
            <w:bookmarkStart w:id="207" w:name="_Hlk193984834"/>
            <w:r w:rsidRPr="008E7D1F">
              <w:rPr>
                <w:rFonts w:ascii="宋体" w:eastAsia="宋体" w:hAnsi="宋体" w:cs="宋体" w:hint="eastAsia"/>
                <w:sz w:val="24"/>
                <w:shd w:val="clear" w:color="auto" w:fill="FFFFFF" w:themeFill="background1"/>
              </w:rPr>
              <w:t>序号</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C13EFE" w14:textId="77777777" w:rsidR="00C274AE" w:rsidRPr="008E7D1F" w:rsidRDefault="00F162B4">
            <w:pPr>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cs="宋体" w:hint="eastAsia"/>
                <w:sz w:val="24"/>
                <w:shd w:val="clear" w:color="auto" w:fill="FFFFFF" w:themeFill="background1"/>
              </w:rPr>
              <w:t>评分因素</w:t>
            </w:r>
          </w:p>
        </w:tc>
        <w:tc>
          <w:tcPr>
            <w:tcW w:w="487" w:type="pct"/>
            <w:tcBorders>
              <w:top w:val="single" w:sz="4" w:space="0" w:color="auto"/>
              <w:left w:val="single" w:sz="4" w:space="0" w:color="auto"/>
              <w:bottom w:val="single" w:sz="4" w:space="0" w:color="auto"/>
              <w:right w:val="single" w:sz="4" w:space="0" w:color="auto"/>
            </w:tcBorders>
            <w:vAlign w:val="center"/>
          </w:tcPr>
          <w:p w14:paraId="3A9A7642" w14:textId="77777777" w:rsidR="00C274AE" w:rsidRPr="008E7D1F" w:rsidRDefault="00F162B4">
            <w:pPr>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cs="宋体" w:hint="eastAsia"/>
                <w:sz w:val="24"/>
                <w:shd w:val="clear" w:color="auto" w:fill="FFFFFF" w:themeFill="background1"/>
              </w:rPr>
              <w:t>分值</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B78F9A" w14:textId="77777777" w:rsidR="00C274AE" w:rsidRPr="008E7D1F" w:rsidRDefault="00F162B4" w:rsidP="00966355">
            <w:pPr>
              <w:snapToGrid w:val="0"/>
              <w:spacing w:line="360" w:lineRule="auto"/>
              <w:ind w:firstLineChars="1000" w:firstLine="2400"/>
              <w:jc w:val="left"/>
              <w:rPr>
                <w:rFonts w:ascii="宋体" w:eastAsia="宋体" w:hAnsi="宋体" w:cs="宋体" w:hint="eastAsia"/>
                <w:sz w:val="24"/>
                <w:shd w:val="clear" w:color="auto" w:fill="FFFFFF" w:themeFill="background1"/>
              </w:rPr>
            </w:pPr>
            <w:r w:rsidRPr="008E7D1F">
              <w:rPr>
                <w:rFonts w:ascii="宋体" w:eastAsia="宋体" w:hAnsi="宋体" w:cs="宋体" w:hint="eastAsia"/>
                <w:sz w:val="24"/>
                <w:shd w:val="clear" w:color="auto" w:fill="FFFFFF" w:themeFill="background1"/>
              </w:rPr>
              <w:t>评分标准</w:t>
            </w:r>
          </w:p>
        </w:tc>
      </w:tr>
      <w:tr w:rsidR="00C274AE" w:rsidRPr="008E7D1F" w14:paraId="65E6AA49"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7520C4CA" w14:textId="77777777"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rPr>
            </w:pPr>
            <w:bookmarkStart w:id="208" w:name="_Hlk183701873"/>
            <w:r w:rsidRPr="008E7D1F">
              <w:rPr>
                <w:rFonts w:ascii="宋体" w:eastAsia="宋体" w:hAnsi="宋体" w:cs="宋体" w:hint="eastAsia"/>
                <w:sz w:val="24"/>
                <w:shd w:val="clear" w:color="auto" w:fill="FFFFFF" w:themeFill="background1"/>
              </w:rPr>
              <w:t>1</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2A7DA3" w14:textId="77777777" w:rsidR="00C274AE" w:rsidRPr="008E7D1F" w:rsidRDefault="00F162B4">
            <w:pPr>
              <w:widowControl/>
              <w:adjustRightInd w:val="0"/>
              <w:snapToGrid w:val="0"/>
              <w:spacing w:line="360" w:lineRule="auto"/>
              <w:jc w:val="left"/>
              <w:rPr>
                <w:rFonts w:ascii="宋体" w:eastAsia="宋体" w:hAnsi="宋体" w:hint="eastAsia"/>
                <w:sz w:val="24"/>
                <w:shd w:val="clear" w:color="auto" w:fill="FFFFFF" w:themeFill="background1"/>
                <w:lang w:eastAsia="en-US"/>
              </w:rPr>
            </w:pPr>
            <w:r w:rsidRPr="008E7D1F">
              <w:rPr>
                <w:rFonts w:ascii="宋体" w:eastAsia="宋体" w:hAnsi="宋体" w:cs="宋体" w:hint="eastAsia"/>
                <w:sz w:val="24"/>
                <w:shd w:val="clear" w:color="auto" w:fill="FFFFFF" w:themeFill="background1"/>
              </w:rPr>
              <w:t>价格分</w:t>
            </w:r>
          </w:p>
        </w:tc>
        <w:tc>
          <w:tcPr>
            <w:tcW w:w="487" w:type="pct"/>
            <w:tcBorders>
              <w:top w:val="single" w:sz="4" w:space="0" w:color="auto"/>
              <w:left w:val="single" w:sz="4" w:space="0" w:color="auto"/>
              <w:bottom w:val="single" w:sz="4" w:space="0" w:color="auto"/>
              <w:right w:val="single" w:sz="4" w:space="0" w:color="auto"/>
            </w:tcBorders>
            <w:vAlign w:val="center"/>
          </w:tcPr>
          <w:p w14:paraId="4A227A41" w14:textId="77777777" w:rsidR="00C274AE" w:rsidRPr="008E7D1F" w:rsidRDefault="00F162B4">
            <w:pPr>
              <w:widowControl/>
              <w:adjustRightInd w:val="0"/>
              <w:snapToGrid w:val="0"/>
              <w:spacing w:line="360" w:lineRule="auto"/>
              <w:jc w:val="left"/>
              <w:rPr>
                <w:rFonts w:ascii="宋体" w:eastAsia="宋体" w:hAnsi="宋体" w:hint="eastAsia"/>
                <w:sz w:val="24"/>
                <w:shd w:val="clear" w:color="auto" w:fill="FFFFFF" w:themeFill="background1"/>
                <w:lang w:eastAsia="en-US"/>
              </w:rPr>
            </w:pPr>
            <w:r w:rsidRPr="008E7D1F">
              <w:rPr>
                <w:rFonts w:ascii="宋体" w:eastAsia="宋体" w:hAnsi="宋体" w:cs="宋体" w:hint="eastAsia"/>
                <w:sz w:val="24"/>
                <w:shd w:val="clear" w:color="auto" w:fill="FFFFFF" w:themeFill="background1"/>
              </w:rPr>
              <w:t>30</w:t>
            </w:r>
            <w:r w:rsidRPr="008E7D1F">
              <w:rPr>
                <w:rFonts w:ascii="宋体" w:eastAsia="宋体" w:hAnsi="宋体" w:cs="宋体"/>
                <w:sz w:val="24"/>
                <w:shd w:val="clear" w:color="auto" w:fill="FFFFFF" w:themeFill="background1"/>
                <w:lang w:eastAsia="en-US"/>
              </w:rPr>
              <w:t>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B8F79E" w14:textId="77777777"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rPr>
            </w:pPr>
            <w:bookmarkStart w:id="209" w:name="OLE_LINK63"/>
            <w:r w:rsidRPr="008E7D1F">
              <w:rPr>
                <w:rFonts w:ascii="宋体" w:eastAsia="宋体" w:hAnsi="宋体" w:cs="宋体"/>
                <w:sz w:val="24"/>
                <w:shd w:val="clear" w:color="auto" w:fill="FFFFFF" w:themeFill="background1"/>
              </w:rPr>
              <w:t>1</w:t>
            </w:r>
            <w:r w:rsidRPr="008E7D1F">
              <w:rPr>
                <w:rFonts w:ascii="宋体" w:eastAsia="宋体" w:hAnsi="宋体" w:cs="宋体" w:hint="eastAsia"/>
                <w:sz w:val="24"/>
                <w:shd w:val="clear" w:color="auto" w:fill="FFFFFF" w:themeFill="background1"/>
              </w:rPr>
              <w:t>.</w:t>
            </w:r>
            <w:r w:rsidRPr="008E7D1F">
              <w:rPr>
                <w:rFonts w:ascii="宋体" w:eastAsia="宋体" w:hAnsi="宋体" w:cs="宋体"/>
                <w:sz w:val="24"/>
                <w:shd w:val="clear" w:color="auto" w:fill="FFFFFF" w:themeFill="background1"/>
              </w:rPr>
              <w:t>采用低价优先法，</w:t>
            </w:r>
            <w:r w:rsidRPr="008E7D1F">
              <w:rPr>
                <w:rFonts w:ascii="宋体" w:eastAsia="宋体" w:hAnsi="宋体" w:cs="宋体" w:hint="eastAsia"/>
                <w:sz w:val="24"/>
                <w:shd w:val="clear" w:color="auto" w:fill="FFFFFF" w:themeFill="background1"/>
              </w:rPr>
              <w:t>经商务性评审（修正、小</w:t>
            </w:r>
            <w:proofErr w:type="gramStart"/>
            <w:r w:rsidRPr="008E7D1F">
              <w:rPr>
                <w:rFonts w:ascii="宋体" w:eastAsia="宋体" w:hAnsi="宋体" w:cs="宋体" w:hint="eastAsia"/>
                <w:sz w:val="24"/>
                <w:shd w:val="clear" w:color="auto" w:fill="FFFFFF" w:themeFill="background1"/>
              </w:rPr>
              <w:t>微企业</w:t>
            </w:r>
            <w:proofErr w:type="gramEnd"/>
            <w:r w:rsidRPr="008E7D1F">
              <w:rPr>
                <w:rFonts w:ascii="宋体" w:eastAsia="宋体" w:hAnsi="宋体" w:cs="宋体" w:hint="eastAsia"/>
                <w:sz w:val="24"/>
                <w:shd w:val="clear" w:color="auto" w:fill="FFFFFF" w:themeFill="background1"/>
              </w:rPr>
              <w:t>扣除等）后的最低</w:t>
            </w:r>
            <w:r w:rsidRPr="008E7D1F">
              <w:rPr>
                <w:rFonts w:ascii="宋体" w:eastAsia="宋体" w:hAnsi="宋体" w:cs="宋体"/>
                <w:sz w:val="24"/>
                <w:shd w:val="clear" w:color="auto" w:fill="FFFFFF" w:themeFill="background1"/>
              </w:rPr>
              <w:t>有效投标报价为评标基准价，其价格分为满分</w:t>
            </w:r>
            <w:r w:rsidRPr="008E7D1F">
              <w:rPr>
                <w:rFonts w:ascii="宋体" w:eastAsia="宋体" w:hAnsi="宋体" w:cs="宋体" w:hint="eastAsia"/>
                <w:sz w:val="24"/>
                <w:shd w:val="clear" w:color="auto" w:fill="FFFFFF" w:themeFill="background1"/>
              </w:rPr>
              <w:t>30</w:t>
            </w:r>
            <w:r w:rsidRPr="008E7D1F">
              <w:rPr>
                <w:rFonts w:ascii="宋体" w:eastAsia="宋体" w:hAnsi="宋体" w:cs="宋体"/>
                <w:sz w:val="24"/>
                <w:shd w:val="clear" w:color="auto" w:fill="FFFFFF" w:themeFill="background1"/>
              </w:rPr>
              <w:t>分。</w:t>
            </w:r>
          </w:p>
          <w:p w14:paraId="7E00205E" w14:textId="77777777"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cs="宋体"/>
                <w:sz w:val="24"/>
                <w:shd w:val="clear" w:color="auto" w:fill="FFFFFF" w:themeFill="background1"/>
              </w:rPr>
              <w:t>2</w:t>
            </w:r>
            <w:r w:rsidRPr="008E7D1F">
              <w:rPr>
                <w:rFonts w:ascii="宋体" w:eastAsia="宋体" w:hAnsi="宋体" w:cs="宋体" w:hint="eastAsia"/>
                <w:sz w:val="24"/>
                <w:shd w:val="clear" w:color="auto" w:fill="FFFFFF" w:themeFill="background1"/>
              </w:rPr>
              <w:t>.</w:t>
            </w:r>
            <w:r w:rsidRPr="008E7D1F">
              <w:rPr>
                <w:rFonts w:ascii="宋体" w:eastAsia="宋体" w:hAnsi="宋体" w:cs="宋体"/>
                <w:sz w:val="24"/>
                <w:shd w:val="clear" w:color="auto" w:fill="FFFFFF" w:themeFill="background1"/>
              </w:rPr>
              <w:t>其他投标人的价格</w:t>
            </w:r>
            <w:proofErr w:type="gramStart"/>
            <w:r w:rsidRPr="008E7D1F">
              <w:rPr>
                <w:rFonts w:ascii="宋体" w:eastAsia="宋体" w:hAnsi="宋体" w:cs="宋体"/>
                <w:sz w:val="24"/>
                <w:shd w:val="clear" w:color="auto" w:fill="FFFFFF" w:themeFill="background1"/>
              </w:rPr>
              <w:t>分统一</w:t>
            </w:r>
            <w:proofErr w:type="gramEnd"/>
            <w:r w:rsidRPr="008E7D1F">
              <w:rPr>
                <w:rFonts w:ascii="宋体" w:eastAsia="宋体" w:hAnsi="宋体" w:cs="宋体"/>
                <w:sz w:val="24"/>
                <w:shd w:val="clear" w:color="auto" w:fill="FFFFFF" w:themeFill="background1"/>
              </w:rPr>
              <w:t>按下列公式计算：投标报价得分＝（评标基准价/投标报价）×</w:t>
            </w:r>
            <w:r w:rsidRPr="008E7D1F">
              <w:rPr>
                <w:rFonts w:ascii="宋体" w:eastAsia="宋体" w:hAnsi="宋体" w:cs="宋体" w:hint="eastAsia"/>
                <w:sz w:val="24"/>
                <w:shd w:val="clear" w:color="auto" w:fill="FFFFFF" w:themeFill="background1"/>
              </w:rPr>
              <w:t>30</w:t>
            </w:r>
            <w:r w:rsidRPr="008E7D1F">
              <w:rPr>
                <w:rFonts w:ascii="宋体" w:eastAsia="宋体" w:hAnsi="宋体" w:cs="宋体"/>
                <w:sz w:val="24"/>
                <w:shd w:val="clear" w:color="auto" w:fill="FFFFFF" w:themeFill="background1"/>
              </w:rPr>
              <w:t>（</w:t>
            </w:r>
            <w:r w:rsidRPr="008E7D1F">
              <w:rPr>
                <w:rFonts w:ascii="宋体" w:eastAsia="宋体" w:hAnsi="宋体" w:cs="宋体" w:hint="eastAsia"/>
                <w:sz w:val="24"/>
              </w:rPr>
              <w:t>小数点后第三位</w:t>
            </w:r>
            <w:r w:rsidRPr="008E7D1F">
              <w:rPr>
                <w:rFonts w:ascii="宋体" w:eastAsia="宋体" w:hAnsi="宋体" w:cs="宋体"/>
                <w:sz w:val="24"/>
              </w:rPr>
              <w:t>四舍五入</w:t>
            </w:r>
            <w:r w:rsidRPr="008E7D1F">
              <w:rPr>
                <w:rFonts w:ascii="宋体" w:eastAsia="宋体" w:hAnsi="宋体" w:cs="宋体" w:hint="eastAsia"/>
                <w:sz w:val="24"/>
              </w:rPr>
              <w:t>，</w:t>
            </w:r>
            <w:r w:rsidRPr="008E7D1F">
              <w:rPr>
                <w:rFonts w:ascii="宋体" w:eastAsia="宋体" w:hAnsi="宋体" w:cs="宋体"/>
                <w:sz w:val="24"/>
              </w:rPr>
              <w:t>保留小数点后两位</w:t>
            </w:r>
            <w:r w:rsidRPr="008E7D1F">
              <w:rPr>
                <w:rFonts w:ascii="宋体" w:eastAsia="宋体" w:hAnsi="宋体" w:cs="宋体"/>
                <w:sz w:val="24"/>
                <w:shd w:val="clear" w:color="auto" w:fill="FFFFFF" w:themeFill="background1"/>
              </w:rPr>
              <w:t>）。</w:t>
            </w:r>
            <w:bookmarkEnd w:id="209"/>
          </w:p>
        </w:tc>
      </w:tr>
      <w:tr w:rsidR="00C274AE" w:rsidRPr="008E7D1F" w14:paraId="0F73D576"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5D1FA156" w14:textId="77777777"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rPr>
            </w:pPr>
            <w:bookmarkStart w:id="210" w:name="_Hlk205999242"/>
            <w:bookmarkEnd w:id="208"/>
            <w:r w:rsidRPr="008E7D1F">
              <w:rPr>
                <w:rFonts w:ascii="宋体" w:eastAsia="宋体" w:hAnsi="宋体" w:cs="宋体" w:hint="eastAsia"/>
                <w:sz w:val="24"/>
                <w:shd w:val="clear" w:color="auto" w:fill="FFFFFF" w:themeFill="background1"/>
              </w:rPr>
              <w:t>2</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7D52E2" w14:textId="3BB1C95A" w:rsidR="00C274AE" w:rsidRPr="008E7D1F" w:rsidRDefault="006B0060">
            <w:pPr>
              <w:widowControl/>
              <w:adjustRightInd w:val="0"/>
              <w:snapToGrid w:val="0"/>
              <w:spacing w:line="360" w:lineRule="auto"/>
              <w:jc w:val="left"/>
              <w:rPr>
                <w:rFonts w:ascii="宋体" w:eastAsia="宋体" w:hAnsi="宋体" w:hint="eastAsia"/>
                <w:sz w:val="24"/>
                <w:shd w:val="clear" w:color="auto" w:fill="FFFFFF" w:themeFill="background1"/>
              </w:rPr>
            </w:pPr>
            <w:bookmarkStart w:id="211" w:name="OLE_LINK22"/>
            <w:r w:rsidRPr="008E7D1F">
              <w:rPr>
                <w:rFonts w:ascii="宋体" w:eastAsia="宋体" w:hAnsi="宋体" w:cs="宋体" w:hint="eastAsia"/>
                <w:sz w:val="24"/>
                <w:shd w:val="clear" w:color="auto" w:fill="FFFFFF" w:themeFill="background1"/>
              </w:rPr>
              <w:t>非实质性技术要求</w:t>
            </w:r>
            <w:r w:rsidR="00F162B4" w:rsidRPr="008E7D1F">
              <w:rPr>
                <w:rFonts w:ascii="宋体" w:eastAsia="宋体" w:hAnsi="宋体" w:cs="宋体" w:hint="eastAsia"/>
                <w:sz w:val="24"/>
                <w:shd w:val="clear" w:color="auto" w:fill="FFFFFF" w:themeFill="background1"/>
              </w:rPr>
              <w:t>响应</w:t>
            </w:r>
            <w:bookmarkEnd w:id="211"/>
          </w:p>
        </w:tc>
        <w:tc>
          <w:tcPr>
            <w:tcW w:w="487" w:type="pct"/>
            <w:tcBorders>
              <w:top w:val="single" w:sz="4" w:space="0" w:color="auto"/>
              <w:left w:val="single" w:sz="4" w:space="0" w:color="auto"/>
              <w:bottom w:val="single" w:sz="4" w:space="0" w:color="auto"/>
              <w:right w:val="single" w:sz="4" w:space="0" w:color="auto"/>
            </w:tcBorders>
            <w:vAlign w:val="center"/>
          </w:tcPr>
          <w:p w14:paraId="5FE17E7E" w14:textId="080BA293" w:rsidR="00C274AE" w:rsidRPr="008E7D1F" w:rsidRDefault="00336410">
            <w:pPr>
              <w:widowControl/>
              <w:adjustRightInd w:val="0"/>
              <w:snapToGrid w:val="0"/>
              <w:spacing w:line="360" w:lineRule="auto"/>
              <w:jc w:val="left"/>
              <w:rPr>
                <w:rFonts w:ascii="宋体" w:eastAsia="宋体" w:hAnsi="宋体" w:hint="eastAsia"/>
                <w:sz w:val="24"/>
                <w:shd w:val="clear" w:color="auto" w:fill="FFFFFF" w:themeFill="background1"/>
                <w:lang w:eastAsia="en-US"/>
              </w:rPr>
            </w:pPr>
            <w:r w:rsidRPr="008E7D1F">
              <w:rPr>
                <w:rFonts w:ascii="宋体" w:eastAsia="宋体" w:hAnsi="宋体" w:cs="宋体" w:hint="eastAsia"/>
                <w:sz w:val="24"/>
                <w:shd w:val="clear" w:color="auto" w:fill="FFFFFF" w:themeFill="background1"/>
              </w:rPr>
              <w:t>48</w:t>
            </w:r>
            <w:r w:rsidR="00F162B4" w:rsidRPr="008E7D1F">
              <w:rPr>
                <w:rFonts w:ascii="宋体" w:eastAsia="宋体" w:hAnsi="宋体" w:cs="宋体"/>
                <w:sz w:val="24"/>
                <w:shd w:val="clear" w:color="auto" w:fill="FFFFFF" w:themeFill="background1"/>
                <w:lang w:eastAsia="en-US"/>
              </w:rPr>
              <w:t>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638573" w14:textId="2CB4A6BD"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cs="宋体" w:hint="eastAsia"/>
                <w:sz w:val="24"/>
                <w:shd w:val="clear" w:color="auto" w:fill="FFFFFF" w:themeFill="background1"/>
              </w:rPr>
              <w:t>投标人所投设备</w:t>
            </w:r>
            <w:proofErr w:type="gramStart"/>
            <w:r w:rsidRPr="008E7D1F">
              <w:rPr>
                <w:rFonts w:ascii="宋体" w:eastAsia="宋体" w:hAnsi="宋体" w:cs="宋体" w:hint="eastAsia"/>
                <w:sz w:val="24"/>
                <w:shd w:val="clear" w:color="auto" w:fill="FFFFFF" w:themeFill="background1"/>
              </w:rPr>
              <w:t>完全响应</w:t>
            </w:r>
            <w:proofErr w:type="gramEnd"/>
            <w:r w:rsidRPr="008E7D1F">
              <w:rPr>
                <w:rFonts w:ascii="宋体" w:eastAsia="宋体" w:hAnsi="宋体" w:cs="宋体" w:hint="eastAsia"/>
                <w:sz w:val="24"/>
                <w:shd w:val="clear" w:color="auto" w:fill="FFFFFF" w:themeFill="background1"/>
              </w:rPr>
              <w:t>招标文件第四章“采购需求”中</w:t>
            </w:r>
            <w:r w:rsidR="006B0060" w:rsidRPr="008E7D1F">
              <w:rPr>
                <w:rFonts w:ascii="宋体" w:eastAsia="宋体" w:hAnsi="宋体" w:cs="宋体" w:hint="eastAsia"/>
                <w:sz w:val="24"/>
                <w:shd w:val="clear" w:color="auto" w:fill="FFFFFF" w:themeFill="background1"/>
              </w:rPr>
              <w:t>非实质性技术要求</w:t>
            </w:r>
            <w:r w:rsidRPr="008E7D1F">
              <w:rPr>
                <w:rFonts w:ascii="宋体" w:eastAsia="宋体" w:hAnsi="宋体" w:cs="宋体" w:hint="eastAsia"/>
                <w:sz w:val="24"/>
                <w:shd w:val="clear" w:color="auto" w:fill="FFFFFF" w:themeFill="background1"/>
              </w:rPr>
              <w:t>的（共</w:t>
            </w:r>
            <w:r w:rsidR="002970CA" w:rsidRPr="008E7D1F">
              <w:rPr>
                <w:rFonts w:ascii="宋体" w:eastAsia="宋体" w:hAnsi="宋体" w:cs="宋体" w:hint="eastAsia"/>
                <w:sz w:val="24"/>
                <w:shd w:val="clear" w:color="auto" w:fill="FFFFFF" w:themeFill="background1"/>
              </w:rPr>
              <w:t>31</w:t>
            </w:r>
            <w:r w:rsidR="00336410" w:rsidRPr="008E7D1F">
              <w:rPr>
                <w:rFonts w:ascii="宋体" w:eastAsia="宋体" w:hAnsi="宋体" w:cs="宋体" w:hint="eastAsia"/>
                <w:sz w:val="24"/>
                <w:shd w:val="clear" w:color="auto" w:fill="FFFFFF" w:themeFill="background1"/>
              </w:rPr>
              <w:t>2</w:t>
            </w:r>
            <w:r w:rsidRPr="008E7D1F">
              <w:rPr>
                <w:rFonts w:ascii="宋体" w:eastAsia="宋体" w:hAnsi="宋体" w:cs="宋体" w:hint="eastAsia"/>
                <w:sz w:val="24"/>
                <w:shd w:val="clear" w:color="auto" w:fill="FFFFFF" w:themeFill="background1"/>
              </w:rPr>
              <w:t>项），得基准分</w:t>
            </w:r>
            <w:r w:rsidR="00336410" w:rsidRPr="008E7D1F">
              <w:rPr>
                <w:rFonts w:ascii="宋体" w:eastAsia="宋体" w:hAnsi="宋体" w:cs="宋体" w:hint="eastAsia"/>
                <w:sz w:val="24"/>
                <w:shd w:val="clear" w:color="auto" w:fill="FFFFFF" w:themeFill="background1"/>
              </w:rPr>
              <w:t>48</w:t>
            </w:r>
            <w:r w:rsidRPr="008E7D1F">
              <w:rPr>
                <w:rFonts w:ascii="宋体" w:eastAsia="宋体" w:hAnsi="宋体" w:cs="宋体" w:hint="eastAsia"/>
                <w:sz w:val="24"/>
                <w:shd w:val="clear" w:color="auto" w:fill="FFFFFF" w:themeFill="background1"/>
              </w:rPr>
              <w:t>分。其中，标▲指标为重要参数</w:t>
            </w:r>
            <w:r w:rsidRPr="008E7D1F">
              <w:rPr>
                <w:rFonts w:ascii="宋体" w:eastAsia="宋体" w:hAnsi="宋体" w:cs="宋体" w:hint="eastAsia"/>
                <w:b/>
                <w:sz w:val="24"/>
                <w:shd w:val="clear" w:color="auto" w:fill="FFFFFF" w:themeFill="background1"/>
              </w:rPr>
              <w:t>（共</w:t>
            </w:r>
            <w:r w:rsidR="00336410" w:rsidRPr="008E7D1F">
              <w:rPr>
                <w:rFonts w:ascii="宋体" w:eastAsia="宋体" w:hAnsi="宋体" w:cs="宋体" w:hint="eastAsia"/>
                <w:b/>
                <w:sz w:val="24"/>
                <w:shd w:val="clear" w:color="auto" w:fill="FFFFFF" w:themeFill="background1"/>
              </w:rPr>
              <w:t>12</w:t>
            </w:r>
            <w:r w:rsidRPr="008E7D1F">
              <w:rPr>
                <w:rFonts w:ascii="宋体" w:eastAsia="宋体" w:hAnsi="宋体" w:cs="宋体" w:hint="eastAsia"/>
                <w:b/>
                <w:sz w:val="24"/>
                <w:shd w:val="clear" w:color="auto" w:fill="FFFFFF" w:themeFill="background1"/>
              </w:rPr>
              <w:t>项）</w:t>
            </w:r>
            <w:r w:rsidRPr="008E7D1F">
              <w:rPr>
                <w:rFonts w:ascii="宋体" w:eastAsia="宋体" w:hAnsi="宋体" w:cs="宋体" w:hint="eastAsia"/>
                <w:sz w:val="24"/>
                <w:shd w:val="clear" w:color="auto" w:fill="FFFFFF" w:themeFill="background1"/>
              </w:rPr>
              <w:t>，每有一项负偏离，扣</w:t>
            </w:r>
            <w:r w:rsidR="002970CA" w:rsidRPr="008E7D1F">
              <w:rPr>
                <w:rFonts w:ascii="宋体" w:eastAsia="宋体" w:hAnsi="宋体" w:cs="宋体" w:hint="eastAsia"/>
                <w:sz w:val="24"/>
                <w:shd w:val="clear" w:color="auto" w:fill="FFFFFF" w:themeFill="background1"/>
              </w:rPr>
              <w:t>1</w:t>
            </w:r>
            <w:r w:rsidR="00336410" w:rsidRPr="008E7D1F">
              <w:rPr>
                <w:rFonts w:ascii="宋体" w:eastAsia="宋体" w:hAnsi="宋体" w:cs="宋体" w:hint="eastAsia"/>
                <w:sz w:val="24"/>
                <w:shd w:val="clear" w:color="auto" w:fill="FFFFFF" w:themeFill="background1"/>
              </w:rPr>
              <w:t>.5</w:t>
            </w:r>
            <w:r w:rsidRPr="008E7D1F">
              <w:rPr>
                <w:rFonts w:ascii="宋体" w:eastAsia="宋体" w:hAnsi="宋体" w:cs="宋体" w:hint="eastAsia"/>
                <w:sz w:val="24"/>
                <w:shd w:val="clear" w:color="auto" w:fill="FFFFFF" w:themeFill="background1"/>
              </w:rPr>
              <w:t>分；非▲指标为一般参数</w:t>
            </w:r>
            <w:r w:rsidRPr="008E7D1F">
              <w:rPr>
                <w:rFonts w:ascii="宋体" w:eastAsia="宋体" w:hAnsi="宋体" w:cs="宋体" w:hint="eastAsia"/>
                <w:b/>
                <w:sz w:val="24"/>
                <w:shd w:val="clear" w:color="auto" w:fill="FFFFFF" w:themeFill="background1"/>
              </w:rPr>
              <w:t>（共</w:t>
            </w:r>
            <w:r w:rsidR="00336410" w:rsidRPr="008E7D1F">
              <w:rPr>
                <w:rFonts w:ascii="宋体" w:eastAsia="宋体" w:hAnsi="宋体" w:cs="宋体" w:hint="eastAsia"/>
                <w:b/>
                <w:sz w:val="24"/>
                <w:shd w:val="clear" w:color="auto" w:fill="FFFFFF" w:themeFill="background1"/>
              </w:rPr>
              <w:t>300</w:t>
            </w:r>
            <w:r w:rsidRPr="008E7D1F">
              <w:rPr>
                <w:rFonts w:ascii="宋体" w:eastAsia="宋体" w:hAnsi="宋体" w:cs="宋体" w:hint="eastAsia"/>
                <w:b/>
                <w:sz w:val="24"/>
                <w:shd w:val="clear" w:color="auto" w:fill="FFFFFF" w:themeFill="background1"/>
              </w:rPr>
              <w:t>项）</w:t>
            </w:r>
            <w:r w:rsidRPr="008E7D1F">
              <w:rPr>
                <w:rFonts w:ascii="宋体" w:eastAsia="宋体" w:hAnsi="宋体" w:cs="宋体" w:hint="eastAsia"/>
                <w:sz w:val="24"/>
                <w:shd w:val="clear" w:color="auto" w:fill="FFFFFF" w:themeFill="background1"/>
              </w:rPr>
              <w:t>，</w:t>
            </w:r>
            <w:r w:rsidRPr="008E7D1F">
              <w:rPr>
                <w:rFonts w:ascii="宋体" w:eastAsia="宋体" w:hAnsi="宋体" w:cs="宋体" w:hint="eastAsia"/>
                <w:sz w:val="24"/>
                <w:shd w:val="clear" w:color="auto" w:fill="FFFFFF" w:themeFill="background1"/>
              </w:rPr>
              <w:lastRenderedPageBreak/>
              <w:t>每有一项负偏离，扣0.</w:t>
            </w:r>
            <w:r w:rsidR="002970CA" w:rsidRPr="008E7D1F">
              <w:rPr>
                <w:rFonts w:ascii="宋体" w:eastAsia="宋体" w:hAnsi="宋体" w:cs="宋体" w:hint="eastAsia"/>
                <w:sz w:val="24"/>
                <w:shd w:val="clear" w:color="auto" w:fill="FFFFFF" w:themeFill="background1"/>
              </w:rPr>
              <w:t>1</w:t>
            </w:r>
            <w:r w:rsidRPr="008E7D1F">
              <w:rPr>
                <w:rFonts w:ascii="宋体" w:eastAsia="宋体" w:hAnsi="宋体" w:cs="宋体" w:hint="eastAsia"/>
                <w:sz w:val="24"/>
                <w:shd w:val="clear" w:color="auto" w:fill="FFFFFF" w:themeFill="background1"/>
              </w:rPr>
              <w:t>分。</w:t>
            </w:r>
          </w:p>
          <w:p w14:paraId="6C035BAD" w14:textId="77777777"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cs="宋体" w:hint="eastAsia"/>
                <w:sz w:val="24"/>
                <w:shd w:val="clear" w:color="auto" w:fill="FFFFFF" w:themeFill="background1"/>
              </w:rPr>
              <w:t>注：</w:t>
            </w:r>
          </w:p>
          <w:p w14:paraId="57E0DFF3" w14:textId="77777777"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cs="宋体" w:hint="eastAsia"/>
                <w:sz w:val="24"/>
                <w:shd w:val="clear" w:color="auto" w:fill="FFFFFF" w:themeFill="background1"/>
              </w:rPr>
              <w:t>1.以上“技术需求”响应情况均须在投标文件《技术需求响应及偏离表》中表述清楚，如表述不清，</w:t>
            </w:r>
            <w:proofErr w:type="gramStart"/>
            <w:r w:rsidRPr="008E7D1F">
              <w:rPr>
                <w:rFonts w:ascii="宋体" w:eastAsia="宋体" w:hAnsi="宋体" w:cs="宋体" w:hint="eastAsia"/>
                <w:sz w:val="24"/>
                <w:shd w:val="clear" w:color="auto" w:fill="FFFFFF" w:themeFill="background1"/>
              </w:rPr>
              <w:t>则按负偏离</w:t>
            </w:r>
            <w:proofErr w:type="gramEnd"/>
            <w:r w:rsidRPr="008E7D1F">
              <w:rPr>
                <w:rFonts w:ascii="宋体" w:eastAsia="宋体" w:hAnsi="宋体" w:cs="宋体" w:hint="eastAsia"/>
                <w:sz w:val="24"/>
                <w:shd w:val="clear" w:color="auto" w:fill="FFFFFF" w:themeFill="background1"/>
              </w:rPr>
              <w:t>处理。</w:t>
            </w:r>
          </w:p>
          <w:p w14:paraId="68FC60E4" w14:textId="77777777"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cs="宋体" w:hint="eastAsia"/>
                <w:sz w:val="24"/>
                <w:shd w:val="clear" w:color="auto" w:fill="FFFFFF" w:themeFill="background1"/>
              </w:rPr>
              <w:t>2.“技术需求”中标▲指标，需提供技术证明材料，证明材料包括但不限于公开发行的产品彩页或产品说明书或有资质的第三方检测机构出具的检测报告或设备照片或加盖制造商公章的产品说明等，需在《技术需求响应及偏离表》中清楚标注每一证明材料对应项的具体页码，未提供或提供的不符合要求的，自行承担被视为负偏离的风险。</w:t>
            </w:r>
          </w:p>
          <w:p w14:paraId="3D01F72A" w14:textId="77777777" w:rsidR="00C274AE" w:rsidRPr="008E7D1F" w:rsidRDefault="00F162B4">
            <w:pPr>
              <w:pStyle w:val="af0"/>
              <w:spacing w:line="360" w:lineRule="auto"/>
              <w:ind w:firstLineChars="0" w:firstLine="0"/>
              <w:jc w:val="left"/>
              <w:rPr>
                <w:rFonts w:ascii="宋体" w:hAnsi="宋体" w:cs="宋体" w:hint="eastAsia"/>
                <w:b/>
                <w:bCs/>
                <w:sz w:val="24"/>
                <w:shd w:val="clear" w:color="auto" w:fill="FFFFFF" w:themeFill="background1"/>
              </w:rPr>
            </w:pPr>
            <w:r w:rsidRPr="008E7D1F">
              <w:rPr>
                <w:rFonts w:ascii="宋体" w:hAnsi="宋体" w:cs="宋体" w:hint="eastAsia"/>
                <w:b/>
                <w:bCs/>
                <w:sz w:val="24"/>
                <w:shd w:val="clear" w:color="auto" w:fill="FFFFFF" w:themeFill="background1"/>
              </w:rPr>
              <w:t>3.投标人如虚假相应或提供虚假证明材料，一经发现将取消中标资格，并上报财政主管部门。</w:t>
            </w:r>
          </w:p>
        </w:tc>
      </w:tr>
      <w:tr w:rsidR="00C274AE" w:rsidRPr="008E7D1F" w14:paraId="67B2A4C1"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69D0C31E" w14:textId="77777777"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rPr>
            </w:pPr>
            <w:bookmarkStart w:id="212" w:name="_Hlk205999258"/>
            <w:bookmarkEnd w:id="210"/>
            <w:r w:rsidRPr="008E7D1F">
              <w:rPr>
                <w:rFonts w:ascii="宋体" w:eastAsia="宋体" w:hAnsi="宋体" w:cs="宋体" w:hint="eastAsia"/>
                <w:sz w:val="24"/>
                <w:shd w:val="clear" w:color="auto" w:fill="FFFFFF" w:themeFill="background1"/>
              </w:rPr>
              <w:lastRenderedPageBreak/>
              <w:t>3</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DA3908" w14:textId="77777777"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cs="宋体" w:hint="eastAsia"/>
                <w:sz w:val="24"/>
                <w:shd w:val="clear" w:color="auto" w:fill="FFFFFF" w:themeFill="background1"/>
              </w:rPr>
              <w:t>项目实施方案</w:t>
            </w:r>
          </w:p>
        </w:tc>
        <w:tc>
          <w:tcPr>
            <w:tcW w:w="487" w:type="pct"/>
            <w:tcBorders>
              <w:top w:val="single" w:sz="4" w:space="0" w:color="auto"/>
              <w:left w:val="single" w:sz="4" w:space="0" w:color="auto"/>
              <w:bottom w:val="single" w:sz="4" w:space="0" w:color="auto"/>
              <w:right w:val="single" w:sz="4" w:space="0" w:color="auto"/>
            </w:tcBorders>
            <w:vAlign w:val="center"/>
          </w:tcPr>
          <w:p w14:paraId="36CAA74C" w14:textId="77777777"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cs="宋体"/>
                <w:sz w:val="24"/>
                <w:shd w:val="clear" w:color="auto" w:fill="FFFFFF" w:themeFill="background1"/>
              </w:rPr>
              <w:t>4</w:t>
            </w:r>
            <w:r w:rsidRPr="008E7D1F">
              <w:rPr>
                <w:rFonts w:ascii="宋体" w:eastAsia="宋体" w:hAnsi="宋体" w:cs="宋体" w:hint="eastAsia"/>
                <w:sz w:val="24"/>
                <w:shd w:val="clear" w:color="auto" w:fill="FFFFFF" w:themeFill="background1"/>
              </w:rPr>
              <w:t>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AE1AA3" w14:textId="77777777" w:rsidR="00C274AE" w:rsidRPr="008E7D1F" w:rsidRDefault="00F162B4">
            <w:pPr>
              <w:widowControl/>
              <w:spacing w:line="360" w:lineRule="auto"/>
              <w:jc w:val="left"/>
              <w:rPr>
                <w:rFonts w:ascii="宋体" w:eastAsia="宋体" w:hAnsi="宋体" w:cs="宋体" w:hint="eastAsia"/>
                <w:sz w:val="24"/>
                <w:shd w:val="clear" w:color="auto" w:fill="FFFFFF" w:themeFill="background1"/>
              </w:rPr>
            </w:pPr>
            <w:bookmarkStart w:id="213" w:name="_Hlk193983731"/>
            <w:r w:rsidRPr="008E7D1F">
              <w:rPr>
                <w:rFonts w:ascii="宋体" w:eastAsia="宋体" w:hAnsi="宋体" w:cs="宋体" w:hint="eastAsia"/>
                <w:sz w:val="24"/>
                <w:shd w:val="clear" w:color="auto" w:fill="FFFFFF" w:themeFill="background1"/>
              </w:rPr>
              <w:t>根据投标人提供的项目实施方案进行综合打分，包括但不限于关于</w:t>
            </w:r>
            <w:bookmarkStart w:id="214" w:name="OLE_LINK34"/>
            <w:r w:rsidRPr="008E7D1F">
              <w:rPr>
                <w:rFonts w:ascii="宋体" w:eastAsia="宋体" w:hAnsi="宋体" w:cs="宋体" w:hint="eastAsia"/>
                <w:sz w:val="24"/>
                <w:shd w:val="clear" w:color="auto" w:fill="FFFFFF" w:themeFill="background1"/>
              </w:rPr>
              <w:t>供货周期及进度计划、进度保证措施、安装调试方案</w:t>
            </w:r>
            <w:bookmarkEnd w:id="214"/>
            <w:r w:rsidRPr="008E7D1F">
              <w:rPr>
                <w:rFonts w:ascii="宋体" w:eastAsia="宋体" w:hAnsi="宋体" w:cs="宋体" w:hint="eastAsia"/>
                <w:sz w:val="24"/>
                <w:shd w:val="clear" w:color="auto" w:fill="FFFFFF" w:themeFill="background1"/>
              </w:rPr>
              <w:t>等</w:t>
            </w:r>
            <w:bookmarkEnd w:id="213"/>
            <w:r w:rsidRPr="008E7D1F">
              <w:rPr>
                <w:rFonts w:ascii="宋体" w:eastAsia="宋体" w:hAnsi="宋体" w:cs="宋体" w:hint="eastAsia"/>
                <w:sz w:val="24"/>
                <w:shd w:val="clear" w:color="auto" w:fill="FFFFFF" w:themeFill="background1"/>
              </w:rPr>
              <w:t>。</w:t>
            </w:r>
          </w:p>
          <w:p w14:paraId="12D6C564" w14:textId="77777777" w:rsidR="00C274AE" w:rsidRPr="008E7D1F" w:rsidRDefault="00F162B4">
            <w:pPr>
              <w:widowControl/>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cs="宋体" w:hint="eastAsia"/>
                <w:sz w:val="24"/>
                <w:shd w:val="clear" w:color="auto" w:fill="FFFFFF" w:themeFill="background1"/>
              </w:rPr>
              <w:t>项目实施方案优于项目需求的，得</w:t>
            </w:r>
            <w:r w:rsidRPr="008E7D1F">
              <w:rPr>
                <w:rFonts w:ascii="宋体" w:eastAsia="宋体" w:hAnsi="宋体" w:cs="宋体"/>
                <w:sz w:val="24"/>
                <w:shd w:val="clear" w:color="auto" w:fill="FFFFFF" w:themeFill="background1"/>
              </w:rPr>
              <w:t>4</w:t>
            </w:r>
            <w:r w:rsidRPr="008E7D1F">
              <w:rPr>
                <w:rFonts w:ascii="宋体" w:eastAsia="宋体" w:hAnsi="宋体" w:cs="宋体" w:hint="eastAsia"/>
                <w:sz w:val="24"/>
                <w:shd w:val="clear" w:color="auto" w:fill="FFFFFF" w:themeFill="background1"/>
              </w:rPr>
              <w:t>分；满足项目需求的，得2分；</w:t>
            </w:r>
            <w:r w:rsidRPr="008E7D1F">
              <w:rPr>
                <w:rFonts w:ascii="宋体" w:eastAsia="宋体" w:hAnsi="宋体" w:hint="eastAsia"/>
                <w:sz w:val="24"/>
              </w:rPr>
              <w:t>不满足或者不提供的，不得分</w:t>
            </w:r>
            <w:r w:rsidRPr="008E7D1F">
              <w:rPr>
                <w:rFonts w:ascii="宋体" w:eastAsia="宋体" w:hAnsi="宋体" w:cs="宋体" w:hint="eastAsia"/>
                <w:sz w:val="24"/>
                <w:shd w:val="clear" w:color="auto" w:fill="FFFFFF" w:themeFill="background1"/>
              </w:rPr>
              <w:t>。</w:t>
            </w:r>
          </w:p>
          <w:p w14:paraId="4579AB6F" w14:textId="082FC324" w:rsidR="00C274AE" w:rsidRPr="008E7D1F" w:rsidRDefault="00F162B4">
            <w:pPr>
              <w:pStyle w:val="Default"/>
              <w:spacing w:line="360" w:lineRule="auto"/>
            </w:pPr>
            <w:r w:rsidRPr="008E7D1F">
              <w:rPr>
                <w:rFonts w:eastAsia="宋体" w:hAnsi="宋体" w:hint="eastAsia"/>
                <w:shd w:val="clear" w:color="auto" w:fill="FFFFFF" w:themeFill="background1"/>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sidR="00AC797B" w:rsidRPr="008E7D1F">
              <w:rPr>
                <w:rFonts w:eastAsia="宋体" w:hAnsi="宋体" w:hint="eastAsia"/>
                <w:shd w:val="clear" w:color="auto" w:fill="FFFFFF" w:themeFill="background1"/>
              </w:rPr>
              <w:t>。</w:t>
            </w:r>
          </w:p>
        </w:tc>
      </w:tr>
      <w:bookmarkEnd w:id="212"/>
      <w:tr w:rsidR="00C274AE" w:rsidRPr="008E7D1F" w14:paraId="0988631F"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4B675B60" w14:textId="77777777"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cs="宋体" w:hint="eastAsia"/>
                <w:sz w:val="24"/>
                <w:shd w:val="clear" w:color="auto" w:fill="FFFFFF" w:themeFill="background1"/>
              </w:rPr>
              <w:t>4</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2954DB" w14:textId="77777777" w:rsidR="00C274AE" w:rsidRPr="008E7D1F" w:rsidRDefault="00F162B4">
            <w:pPr>
              <w:spacing w:line="360" w:lineRule="auto"/>
              <w:jc w:val="left"/>
              <w:rPr>
                <w:rFonts w:ascii="宋体" w:eastAsia="宋体" w:hAnsi="宋体" w:cs="宋体" w:hint="eastAsia"/>
                <w:bCs/>
                <w:sz w:val="24"/>
                <w:shd w:val="clear" w:color="auto" w:fill="FFFFFF" w:themeFill="background1"/>
              </w:rPr>
            </w:pPr>
            <w:bookmarkStart w:id="215" w:name="OLE_LINK70"/>
            <w:r w:rsidRPr="008E7D1F">
              <w:rPr>
                <w:rFonts w:ascii="宋体" w:eastAsia="宋体" w:hAnsi="宋体" w:cs="宋体" w:hint="eastAsia"/>
                <w:bCs/>
                <w:sz w:val="24"/>
                <w:shd w:val="clear" w:color="auto" w:fill="FFFFFF" w:themeFill="background1"/>
              </w:rPr>
              <w:t>售后服务方案</w:t>
            </w:r>
            <w:bookmarkEnd w:id="215"/>
          </w:p>
        </w:tc>
        <w:tc>
          <w:tcPr>
            <w:tcW w:w="487" w:type="pct"/>
            <w:tcBorders>
              <w:top w:val="single" w:sz="4" w:space="0" w:color="auto"/>
              <w:left w:val="single" w:sz="4" w:space="0" w:color="auto"/>
              <w:bottom w:val="single" w:sz="4" w:space="0" w:color="auto"/>
              <w:right w:val="single" w:sz="4" w:space="0" w:color="auto"/>
            </w:tcBorders>
            <w:vAlign w:val="center"/>
          </w:tcPr>
          <w:p w14:paraId="67A92D5F" w14:textId="77777777" w:rsidR="00C274AE" w:rsidRPr="008E7D1F" w:rsidRDefault="00F162B4">
            <w:pPr>
              <w:spacing w:line="360" w:lineRule="auto"/>
              <w:jc w:val="left"/>
              <w:rPr>
                <w:rFonts w:ascii="宋体" w:eastAsia="宋体" w:hAnsi="宋体" w:cs="宋体" w:hint="eastAsia"/>
                <w:bCs/>
                <w:sz w:val="24"/>
                <w:shd w:val="clear" w:color="auto" w:fill="FFFFFF" w:themeFill="background1"/>
              </w:rPr>
            </w:pPr>
            <w:r w:rsidRPr="008E7D1F">
              <w:rPr>
                <w:rFonts w:ascii="宋体" w:eastAsia="宋体" w:hAnsi="宋体" w:cs="宋体"/>
                <w:bCs/>
                <w:sz w:val="24"/>
                <w:shd w:val="clear" w:color="auto" w:fill="FFFFFF" w:themeFill="background1"/>
              </w:rPr>
              <w:t>4</w:t>
            </w:r>
            <w:r w:rsidRPr="008E7D1F">
              <w:rPr>
                <w:rFonts w:ascii="宋体" w:eastAsia="宋体" w:hAnsi="宋体" w:cs="宋体" w:hint="eastAsia"/>
                <w:bCs/>
                <w:sz w:val="24"/>
                <w:shd w:val="clear" w:color="auto" w:fill="FFFFFF" w:themeFill="background1"/>
              </w:rPr>
              <w:t>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9BBFFB" w14:textId="77777777" w:rsidR="00C274AE" w:rsidRPr="008E7D1F" w:rsidRDefault="00F162B4">
            <w:pPr>
              <w:spacing w:line="360" w:lineRule="auto"/>
              <w:jc w:val="left"/>
              <w:rPr>
                <w:rFonts w:ascii="宋体" w:eastAsia="宋体" w:hAnsi="宋体" w:cs="宋体" w:hint="eastAsia"/>
                <w:bCs/>
                <w:sz w:val="24"/>
                <w:shd w:val="clear" w:color="auto" w:fill="FFFFFF" w:themeFill="background1"/>
              </w:rPr>
            </w:pPr>
            <w:bookmarkStart w:id="216" w:name="_Hlk193983736"/>
            <w:bookmarkStart w:id="217" w:name="OLE_LINK69"/>
            <w:r w:rsidRPr="008E7D1F">
              <w:rPr>
                <w:rFonts w:ascii="宋体" w:eastAsia="宋体" w:hAnsi="宋体" w:cs="宋体" w:hint="eastAsia"/>
                <w:bCs/>
                <w:sz w:val="24"/>
                <w:shd w:val="clear" w:color="auto" w:fill="FFFFFF" w:themeFill="background1"/>
              </w:rPr>
              <w:t>根据投标人提供的售后服务方案进行综合打分，包括但不限于</w:t>
            </w:r>
            <w:bookmarkStart w:id="218" w:name="OLE_LINK36"/>
            <w:r w:rsidRPr="008E7D1F">
              <w:rPr>
                <w:rFonts w:ascii="宋体" w:eastAsia="宋体" w:hAnsi="宋体" w:cs="宋体" w:hint="eastAsia"/>
                <w:bCs/>
                <w:sz w:val="24"/>
                <w:shd w:val="clear" w:color="auto" w:fill="FFFFFF" w:themeFill="background1"/>
              </w:rPr>
              <w:t>服务体系、回访巡检方案、突发故障解决措施、技术人员保障</w:t>
            </w:r>
            <w:bookmarkEnd w:id="218"/>
            <w:r w:rsidRPr="008E7D1F">
              <w:rPr>
                <w:rFonts w:ascii="宋体" w:eastAsia="宋体" w:hAnsi="宋体" w:cs="宋体" w:hint="eastAsia"/>
                <w:bCs/>
                <w:sz w:val="24"/>
                <w:shd w:val="clear" w:color="auto" w:fill="FFFFFF" w:themeFill="background1"/>
              </w:rPr>
              <w:t>等</w:t>
            </w:r>
            <w:bookmarkEnd w:id="216"/>
            <w:r w:rsidRPr="008E7D1F">
              <w:rPr>
                <w:rFonts w:ascii="宋体" w:eastAsia="宋体" w:hAnsi="宋体" w:cs="宋体" w:hint="eastAsia"/>
                <w:bCs/>
                <w:sz w:val="24"/>
                <w:shd w:val="clear" w:color="auto" w:fill="FFFFFF" w:themeFill="background1"/>
              </w:rPr>
              <w:t>。</w:t>
            </w:r>
          </w:p>
          <w:p w14:paraId="57235844" w14:textId="77777777" w:rsidR="00C274AE" w:rsidRPr="008E7D1F" w:rsidRDefault="00F162B4">
            <w:pPr>
              <w:spacing w:line="360" w:lineRule="auto"/>
              <w:jc w:val="left"/>
              <w:rPr>
                <w:rFonts w:ascii="宋体" w:eastAsia="宋体" w:hAnsi="宋体" w:cs="宋体" w:hint="eastAsia"/>
                <w:bCs/>
                <w:sz w:val="24"/>
                <w:shd w:val="clear" w:color="auto" w:fill="FFFFFF" w:themeFill="background1"/>
              </w:rPr>
            </w:pPr>
            <w:r w:rsidRPr="008E7D1F">
              <w:rPr>
                <w:rFonts w:ascii="宋体" w:eastAsia="宋体" w:hAnsi="宋体" w:cs="宋体" w:hint="eastAsia"/>
                <w:bCs/>
                <w:sz w:val="24"/>
                <w:shd w:val="clear" w:color="auto" w:fill="FFFFFF" w:themeFill="background1"/>
              </w:rPr>
              <w:t>售后服务方案优于项目需求的，得</w:t>
            </w:r>
            <w:r w:rsidRPr="008E7D1F">
              <w:rPr>
                <w:rFonts w:ascii="宋体" w:eastAsia="宋体" w:hAnsi="宋体" w:cs="宋体"/>
                <w:bCs/>
                <w:sz w:val="24"/>
                <w:shd w:val="clear" w:color="auto" w:fill="FFFFFF" w:themeFill="background1"/>
              </w:rPr>
              <w:t>4</w:t>
            </w:r>
            <w:r w:rsidRPr="008E7D1F">
              <w:rPr>
                <w:rFonts w:ascii="宋体" w:eastAsia="宋体" w:hAnsi="宋体" w:cs="宋体" w:hint="eastAsia"/>
                <w:bCs/>
                <w:sz w:val="24"/>
                <w:shd w:val="clear" w:color="auto" w:fill="FFFFFF" w:themeFill="background1"/>
              </w:rPr>
              <w:t>分；满足项目需求的，得</w:t>
            </w:r>
            <w:r w:rsidRPr="008E7D1F">
              <w:rPr>
                <w:rFonts w:ascii="宋体" w:eastAsia="宋体" w:hAnsi="宋体" w:cs="宋体"/>
                <w:bCs/>
                <w:sz w:val="24"/>
                <w:shd w:val="clear" w:color="auto" w:fill="FFFFFF" w:themeFill="background1"/>
              </w:rPr>
              <w:t>2</w:t>
            </w:r>
            <w:r w:rsidRPr="008E7D1F">
              <w:rPr>
                <w:rFonts w:ascii="宋体" w:eastAsia="宋体" w:hAnsi="宋体" w:cs="宋体" w:hint="eastAsia"/>
                <w:bCs/>
                <w:sz w:val="24"/>
                <w:shd w:val="clear" w:color="auto" w:fill="FFFFFF" w:themeFill="background1"/>
              </w:rPr>
              <w:t>分；</w:t>
            </w:r>
            <w:r w:rsidRPr="008E7D1F">
              <w:rPr>
                <w:rFonts w:ascii="宋体" w:eastAsia="宋体" w:hAnsi="宋体" w:hint="eastAsia"/>
                <w:sz w:val="24"/>
              </w:rPr>
              <w:t>不满足或者不提供的，不得分</w:t>
            </w:r>
            <w:r w:rsidRPr="008E7D1F">
              <w:rPr>
                <w:rFonts w:ascii="宋体" w:eastAsia="宋体" w:hAnsi="宋体" w:cs="宋体" w:hint="eastAsia"/>
                <w:bCs/>
                <w:sz w:val="24"/>
                <w:shd w:val="clear" w:color="auto" w:fill="FFFFFF" w:themeFill="background1"/>
              </w:rPr>
              <w:t>。</w:t>
            </w:r>
            <w:bookmarkEnd w:id="217"/>
          </w:p>
          <w:p w14:paraId="5B55E6E9" w14:textId="2D8C2A48" w:rsidR="00C274AE" w:rsidRPr="008E7D1F" w:rsidRDefault="00F162B4">
            <w:pPr>
              <w:pStyle w:val="Default"/>
              <w:spacing w:line="360" w:lineRule="auto"/>
            </w:pPr>
            <w:r w:rsidRPr="008E7D1F">
              <w:rPr>
                <w:rFonts w:eastAsia="宋体" w:hAnsi="宋体" w:hint="eastAsia"/>
                <w:shd w:val="clear" w:color="auto" w:fill="FFFFFF" w:themeFill="background1"/>
              </w:rPr>
              <w:lastRenderedPageBreak/>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sidR="00AC797B" w:rsidRPr="008E7D1F">
              <w:rPr>
                <w:rFonts w:eastAsia="宋体" w:hAnsi="宋体" w:hint="eastAsia"/>
                <w:shd w:val="clear" w:color="auto" w:fill="FFFFFF" w:themeFill="background1"/>
              </w:rPr>
              <w:t>。</w:t>
            </w:r>
          </w:p>
        </w:tc>
      </w:tr>
      <w:tr w:rsidR="00C274AE" w:rsidRPr="008E7D1F" w14:paraId="439278A5"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504F5402" w14:textId="77777777"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cs="宋体" w:hint="eastAsia"/>
                <w:sz w:val="24"/>
                <w:shd w:val="clear" w:color="auto" w:fill="FFFFFF" w:themeFill="background1"/>
              </w:rPr>
              <w:lastRenderedPageBreak/>
              <w:t>5</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56AFF7" w14:textId="77777777"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lang w:eastAsia="en-US"/>
              </w:rPr>
            </w:pPr>
            <w:r w:rsidRPr="008E7D1F">
              <w:rPr>
                <w:rFonts w:ascii="宋体" w:eastAsia="宋体" w:hAnsi="宋体" w:cs="宋体" w:hint="eastAsia"/>
                <w:sz w:val="24"/>
                <w:shd w:val="clear" w:color="auto" w:fill="FFFFFF" w:themeFill="background1"/>
              </w:rPr>
              <w:t>人员培训方案</w:t>
            </w:r>
          </w:p>
        </w:tc>
        <w:tc>
          <w:tcPr>
            <w:tcW w:w="487" w:type="pct"/>
            <w:tcBorders>
              <w:top w:val="single" w:sz="4" w:space="0" w:color="auto"/>
              <w:left w:val="single" w:sz="4" w:space="0" w:color="auto"/>
              <w:bottom w:val="single" w:sz="4" w:space="0" w:color="auto"/>
              <w:right w:val="single" w:sz="4" w:space="0" w:color="auto"/>
            </w:tcBorders>
            <w:vAlign w:val="center"/>
          </w:tcPr>
          <w:p w14:paraId="2EA9450A" w14:textId="77777777" w:rsidR="00C274AE" w:rsidRPr="008E7D1F" w:rsidRDefault="00F162B4">
            <w:pPr>
              <w:widowControl/>
              <w:adjustRightInd w:val="0"/>
              <w:snapToGrid w:val="0"/>
              <w:spacing w:line="360" w:lineRule="auto"/>
              <w:jc w:val="left"/>
              <w:rPr>
                <w:rFonts w:ascii="宋体" w:eastAsia="宋体" w:hAnsi="宋体" w:cs="宋体" w:hint="eastAsia"/>
                <w:sz w:val="24"/>
                <w:shd w:val="clear" w:color="auto" w:fill="FFFFFF" w:themeFill="background1"/>
                <w:lang w:eastAsia="en-US"/>
              </w:rPr>
            </w:pPr>
            <w:r w:rsidRPr="008E7D1F">
              <w:rPr>
                <w:rFonts w:ascii="宋体" w:eastAsia="宋体" w:hAnsi="宋体" w:cs="宋体"/>
                <w:sz w:val="24"/>
                <w:shd w:val="clear" w:color="auto" w:fill="FFFFFF" w:themeFill="background1"/>
              </w:rPr>
              <w:t>4</w:t>
            </w:r>
            <w:r w:rsidRPr="008E7D1F">
              <w:rPr>
                <w:rFonts w:ascii="宋体" w:eastAsia="宋体" w:hAnsi="宋体" w:cs="宋体" w:hint="eastAsia"/>
                <w:sz w:val="24"/>
                <w:shd w:val="clear" w:color="auto" w:fill="FFFFFF" w:themeFill="background1"/>
                <w:lang w:eastAsia="en-US"/>
              </w:rPr>
              <w:t>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2627AC" w14:textId="77777777" w:rsidR="00C274AE" w:rsidRPr="008E7D1F" w:rsidRDefault="00F162B4">
            <w:pPr>
              <w:spacing w:line="360" w:lineRule="auto"/>
              <w:jc w:val="left"/>
              <w:rPr>
                <w:rFonts w:ascii="宋体" w:eastAsia="宋体" w:hAnsi="宋体" w:cs="宋体" w:hint="eastAsia"/>
                <w:bCs/>
                <w:kern w:val="0"/>
                <w:sz w:val="24"/>
                <w:shd w:val="clear" w:color="auto" w:fill="FFFFFF" w:themeFill="background1"/>
              </w:rPr>
            </w:pPr>
            <w:bookmarkStart w:id="219" w:name="_Hlk193983742"/>
            <w:bookmarkStart w:id="220" w:name="OLE_LINK71"/>
            <w:r w:rsidRPr="008E7D1F">
              <w:rPr>
                <w:rFonts w:ascii="宋体" w:eastAsia="宋体" w:hAnsi="宋体" w:cs="宋体" w:hint="eastAsia"/>
                <w:bCs/>
                <w:sz w:val="24"/>
                <w:shd w:val="clear" w:color="auto" w:fill="FFFFFF" w:themeFill="background1"/>
              </w:rPr>
              <w:t>根据投标人提供的人员培训方案进行综合打分，包括但不限于</w:t>
            </w:r>
            <w:bookmarkStart w:id="221" w:name="OLE_LINK37"/>
            <w:r w:rsidRPr="008E7D1F">
              <w:rPr>
                <w:rFonts w:ascii="宋体" w:eastAsia="宋体" w:hAnsi="宋体" w:cs="宋体" w:hint="eastAsia"/>
                <w:bCs/>
                <w:sz w:val="24"/>
                <w:shd w:val="clear" w:color="auto" w:fill="FFFFFF" w:themeFill="background1"/>
              </w:rPr>
              <w:t>日常保养和定期保养培训、业务技术功能培训、常见故障处理培训、应急预案培训</w:t>
            </w:r>
            <w:bookmarkEnd w:id="221"/>
            <w:r w:rsidRPr="008E7D1F">
              <w:rPr>
                <w:rFonts w:ascii="宋体" w:eastAsia="宋体" w:hAnsi="宋体" w:cs="宋体" w:hint="eastAsia"/>
                <w:bCs/>
                <w:sz w:val="24"/>
                <w:shd w:val="clear" w:color="auto" w:fill="FFFFFF" w:themeFill="background1"/>
              </w:rPr>
              <w:t>等</w:t>
            </w:r>
            <w:bookmarkEnd w:id="219"/>
            <w:r w:rsidRPr="008E7D1F">
              <w:rPr>
                <w:rFonts w:ascii="宋体" w:eastAsia="宋体" w:hAnsi="宋体" w:cs="宋体" w:hint="eastAsia"/>
                <w:bCs/>
                <w:sz w:val="24"/>
                <w:shd w:val="clear" w:color="auto" w:fill="FFFFFF" w:themeFill="background1"/>
              </w:rPr>
              <w:t>。</w:t>
            </w:r>
          </w:p>
          <w:p w14:paraId="2A295A5E" w14:textId="77777777" w:rsidR="00C274AE" w:rsidRPr="008E7D1F" w:rsidRDefault="00F162B4">
            <w:pPr>
              <w:spacing w:line="360" w:lineRule="auto"/>
              <w:jc w:val="left"/>
              <w:rPr>
                <w:rFonts w:ascii="宋体" w:eastAsia="宋体" w:hAnsi="宋体" w:cs="宋体" w:hint="eastAsia"/>
                <w:bCs/>
                <w:sz w:val="24"/>
                <w:shd w:val="clear" w:color="auto" w:fill="FFFFFF" w:themeFill="background1"/>
              </w:rPr>
            </w:pPr>
            <w:r w:rsidRPr="008E7D1F">
              <w:rPr>
                <w:rFonts w:ascii="宋体" w:eastAsia="宋体" w:hAnsi="宋体" w:cs="宋体" w:hint="eastAsia"/>
                <w:bCs/>
                <w:sz w:val="24"/>
                <w:shd w:val="clear" w:color="auto" w:fill="FFFFFF" w:themeFill="background1"/>
              </w:rPr>
              <w:t>人员培训方案优于项目需求的，得</w:t>
            </w:r>
            <w:r w:rsidRPr="008E7D1F">
              <w:rPr>
                <w:rFonts w:ascii="宋体" w:eastAsia="宋体" w:hAnsi="宋体" w:cs="宋体"/>
                <w:bCs/>
                <w:sz w:val="24"/>
                <w:shd w:val="clear" w:color="auto" w:fill="FFFFFF" w:themeFill="background1"/>
              </w:rPr>
              <w:t>4</w:t>
            </w:r>
            <w:r w:rsidRPr="008E7D1F">
              <w:rPr>
                <w:rFonts w:ascii="宋体" w:eastAsia="宋体" w:hAnsi="宋体" w:cs="宋体" w:hint="eastAsia"/>
                <w:bCs/>
                <w:sz w:val="24"/>
                <w:shd w:val="clear" w:color="auto" w:fill="FFFFFF" w:themeFill="background1"/>
              </w:rPr>
              <w:t>分；满足项目需求的，得</w:t>
            </w:r>
            <w:r w:rsidRPr="008E7D1F">
              <w:rPr>
                <w:rFonts w:ascii="宋体" w:eastAsia="宋体" w:hAnsi="宋体" w:cs="宋体"/>
                <w:bCs/>
                <w:sz w:val="24"/>
                <w:shd w:val="clear" w:color="auto" w:fill="FFFFFF" w:themeFill="background1"/>
              </w:rPr>
              <w:t>2</w:t>
            </w:r>
            <w:r w:rsidRPr="008E7D1F">
              <w:rPr>
                <w:rFonts w:ascii="宋体" w:eastAsia="宋体" w:hAnsi="宋体" w:cs="宋体" w:hint="eastAsia"/>
                <w:bCs/>
                <w:sz w:val="24"/>
                <w:shd w:val="clear" w:color="auto" w:fill="FFFFFF" w:themeFill="background1"/>
              </w:rPr>
              <w:t>分；</w:t>
            </w:r>
            <w:r w:rsidRPr="008E7D1F">
              <w:rPr>
                <w:rFonts w:ascii="宋体" w:eastAsia="宋体" w:hAnsi="宋体" w:hint="eastAsia"/>
                <w:sz w:val="24"/>
              </w:rPr>
              <w:t>不满足或者不提供的，不得分</w:t>
            </w:r>
            <w:r w:rsidRPr="008E7D1F">
              <w:rPr>
                <w:rFonts w:ascii="宋体" w:eastAsia="宋体" w:hAnsi="宋体" w:cs="宋体" w:hint="eastAsia"/>
                <w:bCs/>
                <w:sz w:val="24"/>
                <w:shd w:val="clear" w:color="auto" w:fill="FFFFFF" w:themeFill="background1"/>
              </w:rPr>
              <w:t>。</w:t>
            </w:r>
            <w:bookmarkEnd w:id="220"/>
          </w:p>
          <w:p w14:paraId="22196709" w14:textId="753EE04C" w:rsidR="00C274AE" w:rsidRPr="008E7D1F" w:rsidRDefault="00F162B4">
            <w:pPr>
              <w:pStyle w:val="Default"/>
              <w:spacing w:line="360" w:lineRule="auto"/>
            </w:pPr>
            <w:r w:rsidRPr="008E7D1F">
              <w:rPr>
                <w:rFonts w:eastAsia="宋体" w:hAnsi="宋体" w:hint="eastAsia"/>
                <w:shd w:val="clear" w:color="auto" w:fill="FFFFFF" w:themeFill="background1"/>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sidR="00AC797B" w:rsidRPr="008E7D1F">
              <w:rPr>
                <w:rFonts w:eastAsia="宋体" w:hAnsi="宋体" w:hint="eastAsia"/>
                <w:shd w:val="clear" w:color="auto" w:fill="FFFFFF" w:themeFill="background1"/>
              </w:rPr>
              <w:t>。</w:t>
            </w:r>
          </w:p>
        </w:tc>
      </w:tr>
      <w:tr w:rsidR="00BD45DB" w:rsidRPr="008E7D1F" w14:paraId="68F3011E"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652B2A81" w14:textId="77777777" w:rsidR="00BD45DB" w:rsidRPr="008E7D1F" w:rsidRDefault="00BD45DB" w:rsidP="00BD45DB">
            <w:pPr>
              <w:widowControl/>
              <w:adjustRightInd w:val="0"/>
              <w:snapToGrid w:val="0"/>
              <w:spacing w:line="360" w:lineRule="auto"/>
              <w:ind w:firstLine="723"/>
              <w:jc w:val="left"/>
              <w:rPr>
                <w:rFonts w:ascii="宋体" w:eastAsia="宋体" w:hAnsi="宋体" w:cs="宋体" w:hint="eastAsia"/>
                <w:sz w:val="24"/>
                <w:shd w:val="clear" w:color="auto" w:fill="FFFFFF" w:themeFill="background1"/>
              </w:rPr>
            </w:pPr>
            <w:bookmarkStart w:id="222" w:name="_Hlk205999358"/>
          </w:p>
          <w:p w14:paraId="440A8B87" w14:textId="77777777" w:rsidR="00BD45DB" w:rsidRPr="008E7D1F" w:rsidRDefault="00BD45DB" w:rsidP="00BD45DB">
            <w:pPr>
              <w:widowControl/>
              <w:adjustRightInd w:val="0"/>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hint="eastAsia"/>
                <w:sz w:val="24"/>
                <w:shd w:val="clear" w:color="auto" w:fill="FFFFFF" w:themeFill="background1"/>
              </w:rPr>
              <w:t>6</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FDB5A3" w14:textId="77777777" w:rsidR="00BD45DB" w:rsidRPr="008E7D1F" w:rsidRDefault="00BD45DB" w:rsidP="00BD45DB">
            <w:pPr>
              <w:widowControl/>
              <w:adjustRightInd w:val="0"/>
              <w:snapToGrid w:val="0"/>
              <w:spacing w:line="360" w:lineRule="auto"/>
              <w:ind w:firstLine="723"/>
              <w:jc w:val="left"/>
              <w:rPr>
                <w:rFonts w:ascii="宋体" w:eastAsia="宋体" w:hAnsi="宋体" w:hint="eastAsia"/>
                <w:sz w:val="24"/>
                <w:shd w:val="clear" w:color="auto" w:fill="FFFFFF" w:themeFill="background1"/>
              </w:rPr>
            </w:pPr>
          </w:p>
          <w:p w14:paraId="4800030F" w14:textId="312E1671" w:rsidR="00BD45DB" w:rsidRPr="008E7D1F" w:rsidRDefault="00BD45DB" w:rsidP="00BD45DB">
            <w:pPr>
              <w:widowControl/>
              <w:adjustRightInd w:val="0"/>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hint="eastAsia"/>
                <w:sz w:val="24"/>
                <w:shd w:val="clear" w:color="auto" w:fill="FFFFFF" w:themeFill="background1"/>
              </w:rPr>
              <w:t>所投核心</w:t>
            </w:r>
            <w:r w:rsidRPr="008E7D1F">
              <w:rPr>
                <w:rFonts w:ascii="宋体" w:eastAsia="宋体" w:hAnsi="宋体" w:cs="宋体" w:hint="eastAsia"/>
                <w:sz w:val="24"/>
                <w:shd w:val="clear" w:color="auto" w:fill="FFFFFF" w:themeFill="background1"/>
              </w:rPr>
              <w:t>产品业绩</w:t>
            </w:r>
          </w:p>
        </w:tc>
        <w:tc>
          <w:tcPr>
            <w:tcW w:w="487" w:type="pct"/>
            <w:tcBorders>
              <w:top w:val="single" w:sz="4" w:space="0" w:color="auto"/>
              <w:left w:val="single" w:sz="4" w:space="0" w:color="auto"/>
              <w:bottom w:val="single" w:sz="4" w:space="0" w:color="auto"/>
              <w:right w:val="single" w:sz="4" w:space="0" w:color="auto"/>
            </w:tcBorders>
            <w:vAlign w:val="center"/>
          </w:tcPr>
          <w:p w14:paraId="6C2CA0DF" w14:textId="77777777" w:rsidR="00BD45DB" w:rsidRPr="008E7D1F" w:rsidRDefault="00BD45DB" w:rsidP="00BD45DB">
            <w:pPr>
              <w:widowControl/>
              <w:adjustRightInd w:val="0"/>
              <w:snapToGrid w:val="0"/>
              <w:spacing w:line="360" w:lineRule="auto"/>
              <w:ind w:firstLine="723"/>
              <w:jc w:val="left"/>
              <w:rPr>
                <w:rFonts w:ascii="宋体" w:eastAsia="宋体" w:hAnsi="宋体" w:cs="宋体" w:hint="eastAsia"/>
                <w:sz w:val="24"/>
                <w:shd w:val="clear" w:color="auto" w:fill="FFFFFF" w:themeFill="background1"/>
              </w:rPr>
            </w:pPr>
          </w:p>
          <w:p w14:paraId="759FEBC0" w14:textId="209817FE" w:rsidR="00BD45DB" w:rsidRPr="008E7D1F" w:rsidRDefault="00336410" w:rsidP="00BD45DB">
            <w:pPr>
              <w:widowControl/>
              <w:adjustRightInd w:val="0"/>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cs="宋体" w:hint="eastAsia"/>
                <w:sz w:val="24"/>
                <w:shd w:val="clear" w:color="auto" w:fill="FFFFFF" w:themeFill="background1"/>
              </w:rPr>
              <w:t>8</w:t>
            </w:r>
            <w:r w:rsidR="00BD45DB" w:rsidRPr="008E7D1F">
              <w:rPr>
                <w:rFonts w:ascii="宋体" w:eastAsia="宋体" w:hAnsi="宋体" w:cs="宋体" w:hint="eastAsia"/>
                <w:sz w:val="24"/>
                <w:shd w:val="clear" w:color="auto" w:fill="FFFFFF" w:themeFill="background1"/>
              </w:rPr>
              <w:t>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240C27" w14:textId="27F88DFD" w:rsidR="00BD45DB" w:rsidRPr="008E7D1F" w:rsidRDefault="00BD45DB" w:rsidP="00BD45DB">
            <w:pPr>
              <w:widowControl/>
              <w:adjustRightInd w:val="0"/>
              <w:snapToGrid w:val="0"/>
              <w:spacing w:line="360" w:lineRule="auto"/>
              <w:jc w:val="left"/>
              <w:rPr>
                <w:rFonts w:ascii="宋体" w:eastAsia="宋体" w:hAnsi="宋体" w:cs="宋体" w:hint="eastAsia"/>
                <w:sz w:val="24"/>
                <w:shd w:val="clear" w:color="auto" w:fill="FFFFFF" w:themeFill="background1"/>
              </w:rPr>
            </w:pPr>
            <w:r w:rsidRPr="008E7D1F">
              <w:rPr>
                <w:rFonts w:ascii="宋体" w:eastAsia="宋体" w:hAnsi="宋体" w:hint="eastAsia"/>
                <w:sz w:val="24"/>
              </w:rPr>
              <w:t>投标人或所投</w:t>
            </w:r>
            <w:proofErr w:type="gramStart"/>
            <w:r w:rsidRPr="008E7D1F">
              <w:rPr>
                <w:rFonts w:ascii="宋体" w:eastAsia="宋体" w:hAnsi="宋体" w:hint="eastAsia"/>
                <w:sz w:val="24"/>
              </w:rPr>
              <w:t>任核心</w:t>
            </w:r>
            <w:proofErr w:type="gramEnd"/>
            <w:r w:rsidRPr="008E7D1F">
              <w:rPr>
                <w:rFonts w:ascii="宋体" w:eastAsia="宋体" w:hAnsi="宋体" w:hint="eastAsia"/>
                <w:sz w:val="24"/>
              </w:rPr>
              <w:t>产品制造商或所投核心产品制造商的其他代理商，自2022年1月1日（含，以合同签订时间为准）以来与所投产品同类产品业绩合同。合同扫描</w:t>
            </w:r>
            <w:proofErr w:type="gramStart"/>
            <w:r w:rsidRPr="008E7D1F">
              <w:rPr>
                <w:rFonts w:ascii="宋体" w:eastAsia="宋体" w:hAnsi="宋体" w:hint="eastAsia"/>
                <w:sz w:val="24"/>
              </w:rPr>
              <w:t>件需体现</w:t>
            </w:r>
            <w:proofErr w:type="gramEnd"/>
            <w:r w:rsidRPr="008E7D1F">
              <w:rPr>
                <w:rFonts w:ascii="宋体" w:eastAsia="宋体" w:hAnsi="宋体" w:hint="eastAsia"/>
                <w:sz w:val="24"/>
              </w:rPr>
              <w:t>合同签订时间、产品名称，并提供采购人联系人及联系方式。满足前述要求的业绩证明材料，有一份得</w:t>
            </w:r>
            <w:r w:rsidR="00336410" w:rsidRPr="008E7D1F">
              <w:rPr>
                <w:rFonts w:ascii="宋体" w:eastAsia="宋体" w:hAnsi="宋体" w:hint="eastAsia"/>
                <w:sz w:val="24"/>
              </w:rPr>
              <w:t>2</w:t>
            </w:r>
            <w:r w:rsidRPr="008E7D1F">
              <w:rPr>
                <w:rFonts w:ascii="宋体" w:eastAsia="宋体" w:hAnsi="宋体" w:hint="eastAsia"/>
                <w:sz w:val="24"/>
              </w:rPr>
              <w:t>分，否则不得分，本项最多得</w:t>
            </w:r>
            <w:r w:rsidR="00336410" w:rsidRPr="008E7D1F">
              <w:rPr>
                <w:rFonts w:ascii="宋体" w:eastAsia="宋体" w:hAnsi="宋体" w:hint="eastAsia"/>
                <w:sz w:val="24"/>
              </w:rPr>
              <w:t>8</w:t>
            </w:r>
            <w:r w:rsidRPr="008E7D1F">
              <w:rPr>
                <w:rFonts w:ascii="宋体" w:eastAsia="宋体" w:hAnsi="宋体" w:hint="eastAsia"/>
                <w:sz w:val="24"/>
              </w:rPr>
              <w:t>分。</w:t>
            </w:r>
          </w:p>
        </w:tc>
      </w:tr>
      <w:bookmarkEnd w:id="222"/>
      <w:tr w:rsidR="00C274AE" w:rsidRPr="008E7D1F" w14:paraId="5A177FE4"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675070F2" w14:textId="77777777" w:rsidR="00C274AE" w:rsidRPr="008E7D1F" w:rsidRDefault="00F162B4">
            <w:pPr>
              <w:widowControl/>
              <w:adjustRightInd w:val="0"/>
              <w:snapToGrid w:val="0"/>
              <w:spacing w:line="360" w:lineRule="auto"/>
              <w:ind w:firstLineChars="100" w:firstLine="240"/>
              <w:jc w:val="left"/>
              <w:rPr>
                <w:rFonts w:ascii="宋体" w:eastAsia="宋体" w:hAnsi="宋体" w:hint="eastAsia"/>
                <w:sz w:val="24"/>
                <w:shd w:val="clear" w:color="auto" w:fill="FFFFFF" w:themeFill="background1"/>
              </w:rPr>
            </w:pPr>
            <w:r w:rsidRPr="008E7D1F">
              <w:rPr>
                <w:rFonts w:ascii="宋体" w:eastAsia="宋体" w:hAnsi="宋体" w:hint="eastAsia"/>
                <w:sz w:val="24"/>
                <w:shd w:val="clear" w:color="auto" w:fill="FFFFFF" w:themeFill="background1"/>
              </w:rPr>
              <w:t>7</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50229B" w14:textId="77777777" w:rsidR="00C274AE" w:rsidRPr="008E7D1F" w:rsidRDefault="00F162B4">
            <w:pPr>
              <w:widowControl/>
              <w:adjustRightInd w:val="0"/>
              <w:snapToGrid w:val="0"/>
              <w:spacing w:line="360" w:lineRule="auto"/>
              <w:jc w:val="left"/>
              <w:rPr>
                <w:rFonts w:ascii="宋体" w:eastAsia="宋体" w:hAnsi="宋体" w:hint="eastAsia"/>
                <w:sz w:val="24"/>
                <w:shd w:val="clear" w:color="auto" w:fill="FFFFFF" w:themeFill="background1"/>
              </w:rPr>
            </w:pPr>
            <w:r w:rsidRPr="008E7D1F">
              <w:rPr>
                <w:rFonts w:ascii="宋体" w:eastAsia="宋体" w:hAnsi="宋体" w:hint="eastAsia"/>
                <w:sz w:val="24"/>
                <w:shd w:val="clear" w:color="auto" w:fill="FFFFFF" w:themeFill="background1"/>
              </w:rPr>
              <w:t>节能产品</w:t>
            </w:r>
          </w:p>
        </w:tc>
        <w:tc>
          <w:tcPr>
            <w:tcW w:w="487" w:type="pct"/>
            <w:tcBorders>
              <w:top w:val="single" w:sz="4" w:space="0" w:color="auto"/>
              <w:left w:val="single" w:sz="4" w:space="0" w:color="auto"/>
              <w:bottom w:val="single" w:sz="4" w:space="0" w:color="auto"/>
              <w:right w:val="single" w:sz="4" w:space="0" w:color="auto"/>
            </w:tcBorders>
            <w:vAlign w:val="center"/>
          </w:tcPr>
          <w:p w14:paraId="39447B08" w14:textId="77777777" w:rsidR="00C274AE" w:rsidRPr="008E7D1F" w:rsidRDefault="00F162B4">
            <w:pPr>
              <w:widowControl/>
              <w:adjustRightInd w:val="0"/>
              <w:snapToGrid w:val="0"/>
              <w:spacing w:line="360" w:lineRule="auto"/>
              <w:jc w:val="left"/>
              <w:rPr>
                <w:rFonts w:ascii="宋体" w:eastAsia="宋体" w:hAnsi="宋体" w:hint="eastAsia"/>
                <w:sz w:val="24"/>
                <w:shd w:val="clear" w:color="auto" w:fill="FFFFFF" w:themeFill="background1"/>
              </w:rPr>
            </w:pPr>
            <w:r w:rsidRPr="008E7D1F">
              <w:rPr>
                <w:rFonts w:ascii="宋体" w:eastAsia="宋体" w:hAnsi="宋体" w:cs="宋体" w:hint="eastAsia"/>
                <w:color w:val="000000"/>
                <w:kern w:val="0"/>
                <w:sz w:val="24"/>
              </w:rPr>
              <w:t>1分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6F04C9" w14:textId="77777777" w:rsidR="00C274AE" w:rsidRPr="008E7D1F" w:rsidRDefault="00F162B4">
            <w:pPr>
              <w:pStyle w:val="af0"/>
              <w:spacing w:line="360" w:lineRule="auto"/>
              <w:ind w:firstLineChars="0" w:firstLine="0"/>
              <w:jc w:val="left"/>
              <w:rPr>
                <w:rFonts w:ascii="宋体" w:hAnsi="宋体" w:hint="eastAsia"/>
                <w:sz w:val="24"/>
                <w:shd w:val="clear" w:color="auto" w:fill="FFFFFF" w:themeFill="background1"/>
              </w:rPr>
            </w:pPr>
            <w:r w:rsidRPr="008E7D1F">
              <w:rPr>
                <w:rFonts w:ascii="宋体" w:eastAsia="宋体" w:hAnsi="宋体" w:cs="宋体" w:hint="eastAsia"/>
                <w:color w:val="000000"/>
                <w:kern w:val="0"/>
                <w:sz w:val="24"/>
              </w:rPr>
              <w:t>投标产品属于财政部、</w:t>
            </w:r>
            <w:proofErr w:type="gramStart"/>
            <w:r w:rsidRPr="008E7D1F">
              <w:rPr>
                <w:rFonts w:ascii="宋体" w:eastAsia="宋体" w:hAnsi="宋体" w:cs="宋体" w:hint="eastAsia"/>
                <w:color w:val="000000"/>
                <w:kern w:val="0"/>
                <w:sz w:val="24"/>
              </w:rPr>
              <w:t>国家发改委</w:t>
            </w:r>
            <w:proofErr w:type="gramEnd"/>
            <w:r w:rsidRPr="008E7D1F">
              <w:rPr>
                <w:rFonts w:ascii="宋体" w:eastAsia="宋体" w:hAnsi="宋体" w:cs="宋体" w:hint="eastAsia"/>
                <w:color w:val="000000"/>
                <w:kern w:val="0"/>
                <w:sz w:val="24"/>
              </w:rPr>
              <w:t>公布的“节能产品品目清单”范围内的，投标人提供国家确定的认证机构出具的、处于有效期之内的该节能产品认证证书复印件的，符合要求的，有一项得0</w:t>
            </w:r>
            <w:r w:rsidRPr="008E7D1F">
              <w:rPr>
                <w:rFonts w:ascii="宋体" w:eastAsia="宋体" w:hAnsi="宋体" w:cs="宋体"/>
                <w:color w:val="000000"/>
                <w:kern w:val="0"/>
                <w:sz w:val="24"/>
              </w:rPr>
              <w:t>.5</w:t>
            </w:r>
            <w:r w:rsidRPr="008E7D1F">
              <w:rPr>
                <w:rFonts w:ascii="宋体" w:eastAsia="宋体" w:hAnsi="宋体" w:cs="宋体" w:hint="eastAsia"/>
                <w:color w:val="000000"/>
                <w:kern w:val="0"/>
                <w:sz w:val="24"/>
              </w:rPr>
              <w:t>分，最高得1分。如投标产品均属于政府强制采购节能产品品目清单范围内，本项不得分。特别说明：投标人需提供节能产品证书并标识出产品型号，如未提供，将不予认可。</w:t>
            </w:r>
          </w:p>
        </w:tc>
      </w:tr>
      <w:tr w:rsidR="00C274AE" w:rsidRPr="008E7D1F" w14:paraId="57516186"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5BBA0996" w14:textId="77777777" w:rsidR="00C274AE" w:rsidRPr="008E7D1F" w:rsidRDefault="00F162B4">
            <w:pPr>
              <w:widowControl/>
              <w:adjustRightInd w:val="0"/>
              <w:snapToGrid w:val="0"/>
              <w:spacing w:line="360" w:lineRule="auto"/>
              <w:jc w:val="left"/>
              <w:rPr>
                <w:rFonts w:ascii="宋体" w:eastAsia="宋体" w:hAnsi="宋体" w:hint="eastAsia"/>
                <w:sz w:val="24"/>
                <w:shd w:val="clear" w:color="auto" w:fill="FFFFFF" w:themeFill="background1"/>
              </w:rPr>
            </w:pPr>
            <w:r w:rsidRPr="008E7D1F">
              <w:rPr>
                <w:rFonts w:ascii="宋体" w:eastAsia="宋体" w:hAnsi="宋体" w:hint="eastAsia"/>
                <w:sz w:val="24"/>
                <w:shd w:val="clear" w:color="auto" w:fill="FFFFFF" w:themeFill="background1"/>
              </w:rPr>
              <w:t>8</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0EB0B6" w14:textId="77777777" w:rsidR="00C274AE" w:rsidRPr="008E7D1F" w:rsidRDefault="00F162B4">
            <w:pPr>
              <w:widowControl/>
              <w:adjustRightInd w:val="0"/>
              <w:snapToGrid w:val="0"/>
              <w:spacing w:line="360" w:lineRule="auto"/>
              <w:jc w:val="left"/>
              <w:rPr>
                <w:rFonts w:ascii="宋体" w:eastAsia="宋体" w:hAnsi="宋体" w:hint="eastAsia"/>
                <w:sz w:val="24"/>
                <w:shd w:val="clear" w:color="auto" w:fill="FFFFFF" w:themeFill="background1"/>
              </w:rPr>
            </w:pPr>
            <w:r w:rsidRPr="008E7D1F">
              <w:rPr>
                <w:rFonts w:ascii="宋体" w:eastAsia="宋体" w:hAnsi="宋体" w:hint="eastAsia"/>
                <w:sz w:val="24"/>
                <w:shd w:val="clear" w:color="auto" w:fill="FFFFFF" w:themeFill="background1"/>
              </w:rPr>
              <w:t>环境标志</w:t>
            </w:r>
            <w:r w:rsidRPr="008E7D1F">
              <w:rPr>
                <w:rFonts w:ascii="宋体" w:eastAsia="宋体" w:hAnsi="宋体" w:hint="eastAsia"/>
                <w:sz w:val="24"/>
                <w:shd w:val="clear" w:color="auto" w:fill="FFFFFF" w:themeFill="background1"/>
              </w:rPr>
              <w:lastRenderedPageBreak/>
              <w:t>产品</w:t>
            </w:r>
          </w:p>
        </w:tc>
        <w:tc>
          <w:tcPr>
            <w:tcW w:w="487" w:type="pct"/>
            <w:tcBorders>
              <w:top w:val="single" w:sz="4" w:space="0" w:color="auto"/>
              <w:left w:val="single" w:sz="4" w:space="0" w:color="auto"/>
              <w:bottom w:val="single" w:sz="4" w:space="0" w:color="auto"/>
              <w:right w:val="single" w:sz="4" w:space="0" w:color="auto"/>
            </w:tcBorders>
            <w:vAlign w:val="center"/>
          </w:tcPr>
          <w:p w14:paraId="4D9DFB33" w14:textId="77777777" w:rsidR="00C274AE" w:rsidRPr="008E7D1F" w:rsidRDefault="00F162B4">
            <w:pPr>
              <w:widowControl/>
              <w:adjustRightInd w:val="0"/>
              <w:snapToGrid w:val="0"/>
              <w:spacing w:line="360" w:lineRule="auto"/>
              <w:jc w:val="left"/>
              <w:rPr>
                <w:rFonts w:ascii="宋体" w:eastAsia="宋体" w:hAnsi="宋体" w:hint="eastAsia"/>
                <w:sz w:val="24"/>
                <w:shd w:val="clear" w:color="auto" w:fill="FFFFFF" w:themeFill="background1"/>
              </w:rPr>
            </w:pPr>
            <w:r w:rsidRPr="008E7D1F">
              <w:rPr>
                <w:rFonts w:ascii="宋体" w:eastAsia="宋体" w:hAnsi="宋体" w:cs="宋体" w:hint="eastAsia"/>
                <w:color w:val="000000"/>
                <w:kern w:val="0"/>
                <w:sz w:val="24"/>
              </w:rPr>
              <w:lastRenderedPageBreak/>
              <w:t>1分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BABF80" w14:textId="77777777" w:rsidR="00C274AE" w:rsidRPr="008E7D1F" w:rsidRDefault="00F162B4">
            <w:pPr>
              <w:pStyle w:val="ad"/>
              <w:spacing w:beforeAutospacing="0" w:afterAutospacing="0" w:line="360" w:lineRule="auto"/>
              <w:rPr>
                <w:rFonts w:ascii="宋体" w:eastAsia="宋体" w:hAnsi="宋体" w:cs="宋体" w:hint="eastAsia"/>
                <w:color w:val="000000"/>
              </w:rPr>
            </w:pPr>
            <w:bookmarkStart w:id="223" w:name="OLE_LINK46"/>
            <w:r w:rsidRPr="008E7D1F">
              <w:rPr>
                <w:rFonts w:ascii="宋体" w:eastAsia="宋体" w:hAnsi="宋体" w:cs="宋体" w:hint="eastAsia"/>
                <w:color w:val="000000"/>
              </w:rPr>
              <w:t>投标产品属于财政部、生态环境部公布的“环境标志</w:t>
            </w:r>
            <w:r w:rsidRPr="008E7D1F">
              <w:rPr>
                <w:rFonts w:ascii="宋体" w:eastAsia="宋体" w:hAnsi="宋体" w:cs="宋体" w:hint="eastAsia"/>
                <w:color w:val="000000"/>
              </w:rPr>
              <w:lastRenderedPageBreak/>
              <w:t>产品品目清单”范围内的，投标人提供国家确定的认证机构出具的、处于有效期内的该环保产品认证证书复印件的，符合要求的，有一项得0</w:t>
            </w:r>
            <w:r w:rsidRPr="008E7D1F">
              <w:rPr>
                <w:rFonts w:ascii="宋体" w:eastAsia="宋体" w:hAnsi="宋体" w:cs="宋体"/>
                <w:color w:val="000000"/>
              </w:rPr>
              <w:t>.5</w:t>
            </w:r>
            <w:r w:rsidRPr="008E7D1F">
              <w:rPr>
                <w:rFonts w:ascii="宋体" w:eastAsia="宋体" w:hAnsi="宋体" w:cs="宋体" w:hint="eastAsia"/>
                <w:color w:val="000000"/>
              </w:rPr>
              <w:t>分，最高得1分。特别说明：投标人需提供环境标志产品证书并标识出产品型号，如未提供，将不予认可。</w:t>
            </w:r>
            <w:bookmarkEnd w:id="223"/>
          </w:p>
        </w:tc>
      </w:tr>
      <w:bookmarkEnd w:id="207"/>
    </w:tbl>
    <w:p w14:paraId="46B9CD72" w14:textId="77777777" w:rsidR="00C274AE" w:rsidRPr="008E7D1F" w:rsidRDefault="00F162B4">
      <w:pPr>
        <w:ind w:firstLine="723"/>
        <w:jc w:val="left"/>
        <w:rPr>
          <w:rFonts w:ascii="宋体" w:eastAsia="宋体" w:hAnsi="宋体" w:cs="宋体" w:hint="eastAsia"/>
          <w:color w:val="000000"/>
          <w:sz w:val="24"/>
        </w:rPr>
      </w:pPr>
      <w:r w:rsidRPr="008E7D1F">
        <w:rPr>
          <w:rFonts w:ascii="宋体" w:eastAsia="宋体" w:hAnsi="宋体" w:cs="宋体" w:hint="eastAsia"/>
          <w:color w:val="000000"/>
          <w:sz w:val="24"/>
        </w:rPr>
        <w:lastRenderedPageBreak/>
        <w:br w:type="page"/>
      </w:r>
    </w:p>
    <w:p w14:paraId="0367625D" w14:textId="77777777" w:rsidR="00C274AE" w:rsidRPr="008E7D1F" w:rsidRDefault="00F162B4">
      <w:pPr>
        <w:pStyle w:val="ad"/>
        <w:keepNext/>
        <w:spacing w:beforeAutospacing="0" w:afterAutospacing="0"/>
        <w:ind w:firstLineChars="400" w:firstLine="1760"/>
        <w:rPr>
          <w:rFonts w:ascii="黑体" w:eastAsia="黑体" w:hAnsi="宋体" w:cs="黑体" w:hint="eastAsia"/>
          <w:color w:val="000000"/>
          <w:sz w:val="44"/>
          <w:szCs w:val="44"/>
        </w:rPr>
      </w:pPr>
      <w:r w:rsidRPr="008E7D1F">
        <w:rPr>
          <w:rFonts w:ascii="黑体" w:eastAsia="黑体" w:hAnsi="宋体" w:cs="黑体" w:hint="eastAsia"/>
          <w:color w:val="000000"/>
          <w:sz w:val="44"/>
          <w:szCs w:val="44"/>
        </w:rPr>
        <w:lastRenderedPageBreak/>
        <w:t>第六章</w:t>
      </w:r>
      <w:r w:rsidRPr="008E7D1F">
        <w:rPr>
          <w:rFonts w:ascii="黑体" w:eastAsia="黑体" w:hAnsi="宋体" w:cs="黑体" w:hint="eastAsia"/>
          <w:color w:val="000000"/>
          <w:sz w:val="44"/>
          <w:szCs w:val="44"/>
        </w:rPr>
        <w:t> </w:t>
      </w:r>
      <w:r w:rsidRPr="008E7D1F">
        <w:rPr>
          <w:rFonts w:ascii="黑体" w:eastAsia="黑体" w:hAnsi="宋体" w:cs="黑体" w:hint="eastAsia"/>
          <w:color w:val="000000"/>
          <w:sz w:val="44"/>
          <w:szCs w:val="44"/>
        </w:rPr>
        <w:t xml:space="preserve"> 投标文件格式 </w:t>
      </w:r>
    </w:p>
    <w:p w14:paraId="5A5DE6F8" w14:textId="77777777" w:rsidR="00C274AE" w:rsidRPr="008E7D1F" w:rsidRDefault="00C274AE">
      <w:pPr>
        <w:pStyle w:val="ad"/>
        <w:keepNext/>
        <w:spacing w:beforeAutospacing="0" w:afterAutospacing="0"/>
        <w:ind w:firstLine="723"/>
      </w:pPr>
    </w:p>
    <w:p w14:paraId="1314BF87" w14:textId="77777777" w:rsidR="00C274AE" w:rsidRPr="008E7D1F" w:rsidRDefault="00C274AE">
      <w:pPr>
        <w:pStyle w:val="ad"/>
        <w:spacing w:beforeAutospacing="0" w:afterAutospacing="0"/>
        <w:ind w:firstLine="2160"/>
        <w:rPr>
          <w:rFonts w:ascii="宋体" w:eastAsia="宋体" w:hAnsi="宋体" w:cs="宋体" w:hint="eastAsia"/>
          <w:b/>
          <w:color w:val="000000"/>
          <w:sz w:val="72"/>
          <w:szCs w:val="72"/>
        </w:rPr>
      </w:pPr>
      <w:bookmarkStart w:id="224" w:name="_Toc120614282"/>
      <w:bookmarkStart w:id="225" w:name="_Toc49090576"/>
      <w:bookmarkStart w:id="226" w:name="_Toc26554094"/>
      <w:bookmarkStart w:id="227" w:name="_Hlt26671244"/>
      <w:bookmarkStart w:id="228" w:name="_Hlt26955039"/>
      <w:bookmarkEnd w:id="224"/>
      <w:bookmarkEnd w:id="225"/>
    </w:p>
    <w:p w14:paraId="0B1A27A8" w14:textId="77777777" w:rsidR="00C274AE" w:rsidRPr="008E7D1F" w:rsidRDefault="00F162B4">
      <w:pPr>
        <w:pStyle w:val="ad"/>
        <w:spacing w:beforeAutospacing="0" w:afterAutospacing="0"/>
        <w:ind w:firstLineChars="200" w:firstLine="1446"/>
      </w:pPr>
      <w:r w:rsidRPr="008E7D1F">
        <w:rPr>
          <w:rFonts w:ascii="宋体" w:eastAsia="宋体" w:hAnsi="宋体" w:cs="宋体" w:hint="eastAsia"/>
          <w:b/>
          <w:color w:val="000000"/>
          <w:sz w:val="72"/>
          <w:szCs w:val="72"/>
        </w:rPr>
        <w:t>投  标  文  件</w:t>
      </w:r>
    </w:p>
    <w:p w14:paraId="6F7385F4" w14:textId="77777777" w:rsidR="00C274AE" w:rsidRPr="008E7D1F" w:rsidRDefault="00F162B4">
      <w:pPr>
        <w:pStyle w:val="ad"/>
        <w:spacing w:beforeAutospacing="0" w:afterAutospacing="0"/>
        <w:ind w:firstLine="723"/>
      </w:pPr>
      <w:r w:rsidRPr="008E7D1F">
        <w:t> </w:t>
      </w:r>
    </w:p>
    <w:p w14:paraId="116EE8BE" w14:textId="77777777" w:rsidR="00C274AE" w:rsidRPr="008E7D1F" w:rsidRDefault="00F162B4">
      <w:pPr>
        <w:pStyle w:val="ad"/>
        <w:spacing w:beforeAutospacing="0" w:afterAutospacing="0"/>
        <w:ind w:firstLine="723"/>
      </w:pPr>
      <w:r w:rsidRPr="008E7D1F">
        <w:t> </w:t>
      </w:r>
    </w:p>
    <w:p w14:paraId="1689E381" w14:textId="77777777" w:rsidR="00C274AE" w:rsidRPr="008E7D1F" w:rsidRDefault="00F162B4">
      <w:pPr>
        <w:pStyle w:val="ad"/>
        <w:spacing w:beforeAutospacing="0" w:afterAutospacing="0"/>
        <w:ind w:firstLine="723"/>
      </w:pPr>
      <w:r w:rsidRPr="008E7D1F">
        <w:t> </w:t>
      </w:r>
    </w:p>
    <w:p w14:paraId="1172103B" w14:textId="77777777" w:rsidR="00C274AE" w:rsidRPr="008E7D1F" w:rsidRDefault="00F162B4">
      <w:pPr>
        <w:pStyle w:val="ad"/>
        <w:spacing w:beforeAutospacing="0" w:afterAutospacing="0"/>
        <w:ind w:firstLine="723"/>
      </w:pPr>
      <w:r w:rsidRPr="008E7D1F">
        <w:t> </w:t>
      </w:r>
    </w:p>
    <w:p w14:paraId="773BE420" w14:textId="77777777" w:rsidR="00C274AE" w:rsidRPr="008E7D1F" w:rsidRDefault="00F162B4">
      <w:pPr>
        <w:pStyle w:val="ad"/>
        <w:spacing w:beforeAutospacing="0" w:afterAutospacing="0"/>
        <w:ind w:firstLine="723"/>
      </w:pPr>
      <w:r w:rsidRPr="008E7D1F">
        <w:t> </w:t>
      </w:r>
    </w:p>
    <w:p w14:paraId="0D9C9B44" w14:textId="77777777" w:rsidR="00C274AE" w:rsidRPr="008E7D1F" w:rsidRDefault="00F162B4" w:rsidP="005D595F">
      <w:pPr>
        <w:pStyle w:val="ad"/>
        <w:spacing w:beforeAutospacing="0" w:afterAutospacing="0"/>
      </w:pPr>
      <w:r w:rsidRPr="008E7D1F">
        <w:rPr>
          <w:rFonts w:ascii="宋体" w:eastAsia="宋体" w:hAnsi="宋体" w:cs="宋体" w:hint="eastAsia"/>
          <w:b/>
          <w:color w:val="000000"/>
          <w:sz w:val="36"/>
          <w:szCs w:val="36"/>
        </w:rPr>
        <w:t>项 目 名 称：</w:t>
      </w:r>
      <w:r w:rsidRPr="008E7D1F">
        <w:rPr>
          <w:rFonts w:ascii="宋体" w:eastAsia="宋体" w:hAnsi="宋体" w:cs="宋体" w:hint="eastAsia"/>
          <w:b/>
          <w:color w:val="000000"/>
          <w:sz w:val="36"/>
          <w:szCs w:val="36"/>
          <w:u w:val="single"/>
        </w:rPr>
        <w:t>             </w:t>
      </w:r>
    </w:p>
    <w:p w14:paraId="4C9C4B28" w14:textId="77777777" w:rsidR="00C274AE" w:rsidRPr="008E7D1F" w:rsidRDefault="00F162B4" w:rsidP="005D595F">
      <w:pPr>
        <w:pStyle w:val="ad"/>
        <w:spacing w:beforeAutospacing="0" w:afterAutospacing="0"/>
      </w:pPr>
      <w:r w:rsidRPr="008E7D1F">
        <w:rPr>
          <w:rFonts w:ascii="宋体" w:eastAsia="宋体" w:hAnsi="宋体" w:cs="宋体" w:hint="eastAsia"/>
          <w:b/>
          <w:color w:val="000000"/>
          <w:sz w:val="36"/>
          <w:szCs w:val="36"/>
        </w:rPr>
        <w:t>项 目 编 号：</w:t>
      </w:r>
      <w:r w:rsidRPr="008E7D1F">
        <w:rPr>
          <w:rFonts w:ascii="宋体" w:eastAsia="宋体" w:hAnsi="宋体" w:cs="宋体" w:hint="eastAsia"/>
          <w:b/>
          <w:color w:val="000000"/>
          <w:sz w:val="36"/>
          <w:szCs w:val="36"/>
          <w:u w:val="single"/>
        </w:rPr>
        <w:t>             </w:t>
      </w:r>
    </w:p>
    <w:p w14:paraId="2B329B95" w14:textId="77777777" w:rsidR="00C274AE" w:rsidRPr="008E7D1F" w:rsidRDefault="00F162B4" w:rsidP="005D595F">
      <w:pPr>
        <w:pStyle w:val="ad"/>
        <w:spacing w:beforeAutospacing="0" w:afterAutospacing="0"/>
      </w:pPr>
      <w:r w:rsidRPr="008E7D1F">
        <w:rPr>
          <w:rFonts w:ascii="宋体" w:eastAsia="宋体" w:hAnsi="宋体" w:cs="宋体" w:hint="eastAsia"/>
          <w:b/>
          <w:color w:val="000000"/>
          <w:sz w:val="36"/>
          <w:szCs w:val="36"/>
        </w:rPr>
        <w:t>投标人名称 ：</w:t>
      </w:r>
      <w:r w:rsidRPr="008E7D1F">
        <w:rPr>
          <w:rFonts w:ascii="宋体" w:eastAsia="宋体" w:hAnsi="宋体" w:cs="宋体" w:hint="eastAsia"/>
          <w:b/>
          <w:color w:val="000000"/>
          <w:sz w:val="36"/>
          <w:szCs w:val="36"/>
          <w:u w:val="single"/>
        </w:rPr>
        <w:t>（加盖CA电子公章）</w:t>
      </w:r>
    </w:p>
    <w:p w14:paraId="1E760D54" w14:textId="77777777" w:rsidR="00C274AE" w:rsidRPr="008E7D1F" w:rsidRDefault="00F162B4" w:rsidP="005D595F">
      <w:pPr>
        <w:pStyle w:val="ad"/>
        <w:spacing w:beforeAutospacing="0" w:afterAutospacing="0"/>
      </w:pPr>
      <w:r w:rsidRPr="008E7D1F">
        <w:rPr>
          <w:rFonts w:ascii="宋体" w:eastAsia="宋体" w:hAnsi="宋体" w:cs="宋体" w:hint="eastAsia"/>
          <w:b/>
          <w:color w:val="000000"/>
          <w:sz w:val="36"/>
          <w:szCs w:val="36"/>
        </w:rPr>
        <w:t>日   期 ：</w:t>
      </w:r>
      <w:r w:rsidRPr="008E7D1F">
        <w:rPr>
          <w:rFonts w:ascii="宋体" w:eastAsia="宋体" w:hAnsi="宋体" w:cs="宋体" w:hint="eastAsia"/>
          <w:b/>
          <w:color w:val="000000"/>
          <w:sz w:val="36"/>
          <w:szCs w:val="36"/>
          <w:u w:val="single"/>
        </w:rPr>
        <w:t>             </w:t>
      </w:r>
    </w:p>
    <w:p w14:paraId="307A6EE9" w14:textId="77777777" w:rsidR="00C274AE" w:rsidRPr="008E7D1F" w:rsidRDefault="00C274AE">
      <w:pPr>
        <w:pStyle w:val="ad"/>
        <w:spacing w:beforeAutospacing="0" w:afterAutospacing="0" w:line="0" w:lineRule="atLeast"/>
        <w:ind w:firstLine="723"/>
      </w:pPr>
    </w:p>
    <w:p w14:paraId="522BF4B7" w14:textId="77777777" w:rsidR="00C274AE" w:rsidRPr="008E7D1F" w:rsidRDefault="00C274AE">
      <w:pPr>
        <w:pStyle w:val="ad"/>
        <w:spacing w:beforeAutospacing="0" w:afterAutospacing="0" w:line="0" w:lineRule="atLeast"/>
        <w:ind w:firstLine="723"/>
      </w:pPr>
    </w:p>
    <w:p w14:paraId="1D6C4EA9" w14:textId="77777777" w:rsidR="00C274AE" w:rsidRPr="008E7D1F" w:rsidRDefault="00C274AE">
      <w:pPr>
        <w:pStyle w:val="ad"/>
        <w:spacing w:beforeAutospacing="0" w:afterAutospacing="0" w:line="0" w:lineRule="atLeast"/>
        <w:ind w:firstLine="723"/>
      </w:pPr>
    </w:p>
    <w:p w14:paraId="3FCD9059" w14:textId="77777777" w:rsidR="00C274AE" w:rsidRPr="008E7D1F" w:rsidRDefault="00C274AE">
      <w:pPr>
        <w:pStyle w:val="ad"/>
        <w:spacing w:beforeAutospacing="0" w:afterAutospacing="0" w:line="0" w:lineRule="atLeast"/>
        <w:ind w:firstLine="723"/>
      </w:pPr>
    </w:p>
    <w:p w14:paraId="65EE8389" w14:textId="77777777" w:rsidR="00C274AE" w:rsidRPr="008E7D1F" w:rsidRDefault="00C274AE">
      <w:pPr>
        <w:pStyle w:val="ad"/>
        <w:spacing w:beforeAutospacing="0" w:afterAutospacing="0" w:line="0" w:lineRule="atLeast"/>
        <w:ind w:firstLine="723"/>
      </w:pPr>
    </w:p>
    <w:p w14:paraId="1F00DE46" w14:textId="77777777" w:rsidR="00C274AE" w:rsidRPr="008E7D1F" w:rsidRDefault="00C274AE">
      <w:pPr>
        <w:pStyle w:val="ad"/>
        <w:spacing w:beforeAutospacing="0" w:afterAutospacing="0" w:line="0" w:lineRule="atLeast"/>
        <w:ind w:firstLine="723"/>
      </w:pPr>
    </w:p>
    <w:p w14:paraId="1FFCB483" w14:textId="77777777" w:rsidR="00C274AE" w:rsidRPr="008E7D1F" w:rsidRDefault="00C274AE">
      <w:pPr>
        <w:pStyle w:val="ad"/>
        <w:spacing w:beforeAutospacing="0" w:afterAutospacing="0" w:line="0" w:lineRule="atLeast"/>
        <w:ind w:firstLine="723"/>
      </w:pPr>
    </w:p>
    <w:p w14:paraId="69C2000F" w14:textId="77777777" w:rsidR="00C274AE" w:rsidRPr="008E7D1F" w:rsidRDefault="00C274AE">
      <w:pPr>
        <w:pStyle w:val="ad"/>
        <w:spacing w:beforeAutospacing="0" w:afterAutospacing="0" w:line="0" w:lineRule="atLeast"/>
        <w:ind w:firstLine="723"/>
      </w:pPr>
    </w:p>
    <w:p w14:paraId="7E4BDA90" w14:textId="77777777" w:rsidR="00C274AE" w:rsidRPr="008E7D1F" w:rsidRDefault="00C274AE">
      <w:pPr>
        <w:pStyle w:val="ad"/>
        <w:spacing w:beforeAutospacing="0" w:afterAutospacing="0" w:line="0" w:lineRule="atLeast"/>
        <w:ind w:firstLine="723"/>
      </w:pPr>
    </w:p>
    <w:p w14:paraId="50411275" w14:textId="77777777" w:rsidR="00C274AE" w:rsidRPr="008E7D1F" w:rsidRDefault="00C274AE">
      <w:pPr>
        <w:pStyle w:val="ad"/>
        <w:spacing w:beforeAutospacing="0" w:afterAutospacing="0" w:line="0" w:lineRule="atLeast"/>
        <w:ind w:firstLine="723"/>
      </w:pPr>
    </w:p>
    <w:p w14:paraId="35984E94" w14:textId="77777777" w:rsidR="00C274AE" w:rsidRPr="008E7D1F" w:rsidRDefault="00C274AE">
      <w:pPr>
        <w:pStyle w:val="ad"/>
        <w:spacing w:beforeAutospacing="0" w:afterAutospacing="0" w:line="0" w:lineRule="atLeast"/>
        <w:ind w:firstLine="723"/>
      </w:pPr>
    </w:p>
    <w:p w14:paraId="0EA21101" w14:textId="77777777" w:rsidR="00C274AE" w:rsidRPr="008E7D1F" w:rsidRDefault="00C274AE">
      <w:pPr>
        <w:pStyle w:val="ad"/>
        <w:spacing w:beforeAutospacing="0" w:afterAutospacing="0" w:line="0" w:lineRule="atLeast"/>
        <w:ind w:firstLine="723"/>
      </w:pPr>
    </w:p>
    <w:p w14:paraId="598F55FA" w14:textId="77777777" w:rsidR="00C274AE" w:rsidRPr="008E7D1F" w:rsidRDefault="00C274AE">
      <w:pPr>
        <w:pStyle w:val="ad"/>
        <w:spacing w:beforeAutospacing="0" w:afterAutospacing="0" w:line="0" w:lineRule="atLeast"/>
        <w:ind w:firstLine="723"/>
      </w:pPr>
    </w:p>
    <w:p w14:paraId="5694C6B0" w14:textId="77777777" w:rsidR="00C274AE" w:rsidRPr="008E7D1F" w:rsidRDefault="00C274AE">
      <w:pPr>
        <w:pStyle w:val="ad"/>
        <w:spacing w:beforeAutospacing="0" w:afterAutospacing="0" w:line="0" w:lineRule="atLeast"/>
        <w:ind w:firstLine="723"/>
      </w:pPr>
    </w:p>
    <w:p w14:paraId="014757FE" w14:textId="77777777" w:rsidR="00C274AE" w:rsidRPr="008E7D1F" w:rsidRDefault="00C274AE">
      <w:pPr>
        <w:pStyle w:val="ad"/>
        <w:spacing w:beforeAutospacing="0" w:afterAutospacing="0" w:line="0" w:lineRule="atLeast"/>
        <w:ind w:firstLine="723"/>
      </w:pPr>
    </w:p>
    <w:p w14:paraId="557FDC97" w14:textId="77777777" w:rsidR="00C274AE" w:rsidRPr="008E7D1F" w:rsidRDefault="00C274AE">
      <w:pPr>
        <w:pStyle w:val="ad"/>
        <w:spacing w:beforeAutospacing="0" w:afterAutospacing="0" w:line="0" w:lineRule="atLeast"/>
        <w:ind w:firstLine="723"/>
      </w:pPr>
    </w:p>
    <w:p w14:paraId="77D2DCD6" w14:textId="77777777" w:rsidR="00C274AE" w:rsidRPr="008E7D1F" w:rsidRDefault="00C274AE">
      <w:pPr>
        <w:pStyle w:val="ad"/>
        <w:spacing w:beforeAutospacing="0" w:afterAutospacing="0" w:line="0" w:lineRule="atLeast"/>
        <w:ind w:firstLine="723"/>
      </w:pPr>
    </w:p>
    <w:p w14:paraId="6C7F995A" w14:textId="77777777" w:rsidR="00C274AE" w:rsidRPr="008E7D1F" w:rsidRDefault="00C274AE">
      <w:pPr>
        <w:pStyle w:val="ad"/>
        <w:spacing w:beforeAutospacing="0" w:afterAutospacing="0" w:line="0" w:lineRule="atLeast"/>
        <w:ind w:firstLine="723"/>
      </w:pPr>
    </w:p>
    <w:p w14:paraId="1B5D24F9" w14:textId="77777777" w:rsidR="00C274AE" w:rsidRPr="008E7D1F" w:rsidRDefault="00C274AE">
      <w:pPr>
        <w:pStyle w:val="ad"/>
        <w:spacing w:beforeAutospacing="0" w:afterAutospacing="0" w:line="0" w:lineRule="atLeast"/>
        <w:ind w:firstLine="723"/>
      </w:pPr>
    </w:p>
    <w:p w14:paraId="5E66756A" w14:textId="77777777" w:rsidR="00C274AE" w:rsidRPr="008E7D1F" w:rsidRDefault="00C274AE">
      <w:pPr>
        <w:pStyle w:val="ad"/>
        <w:spacing w:beforeAutospacing="0" w:afterAutospacing="0" w:line="0" w:lineRule="atLeast"/>
        <w:ind w:firstLine="723"/>
      </w:pPr>
    </w:p>
    <w:p w14:paraId="28E7D65B" w14:textId="77777777" w:rsidR="00C274AE" w:rsidRPr="008E7D1F" w:rsidRDefault="00C274AE">
      <w:pPr>
        <w:pStyle w:val="ad"/>
        <w:spacing w:beforeAutospacing="0" w:afterAutospacing="0" w:line="0" w:lineRule="atLeast"/>
        <w:ind w:firstLine="723"/>
      </w:pPr>
    </w:p>
    <w:p w14:paraId="4257AF04" w14:textId="77777777" w:rsidR="00C274AE" w:rsidRPr="008E7D1F" w:rsidRDefault="00C274AE">
      <w:pPr>
        <w:pStyle w:val="ad"/>
        <w:spacing w:beforeAutospacing="0" w:afterAutospacing="0" w:line="0" w:lineRule="atLeast"/>
        <w:ind w:firstLine="723"/>
      </w:pPr>
    </w:p>
    <w:p w14:paraId="00C82BB9" w14:textId="77777777" w:rsidR="00C274AE" w:rsidRPr="008E7D1F" w:rsidRDefault="00C274AE">
      <w:pPr>
        <w:pStyle w:val="ad"/>
        <w:spacing w:beforeAutospacing="0" w:afterAutospacing="0" w:line="0" w:lineRule="atLeast"/>
        <w:ind w:firstLine="723"/>
      </w:pPr>
    </w:p>
    <w:p w14:paraId="2AF7236C" w14:textId="77777777" w:rsidR="00C274AE" w:rsidRPr="008E7D1F" w:rsidRDefault="00C274AE">
      <w:pPr>
        <w:pStyle w:val="ad"/>
        <w:spacing w:beforeAutospacing="0" w:afterAutospacing="0" w:line="0" w:lineRule="atLeast"/>
        <w:ind w:firstLine="723"/>
      </w:pPr>
    </w:p>
    <w:p w14:paraId="659BF965" w14:textId="77777777" w:rsidR="00C274AE" w:rsidRPr="008E7D1F" w:rsidRDefault="00F162B4">
      <w:pPr>
        <w:pStyle w:val="ad"/>
        <w:spacing w:beforeAutospacing="0" w:afterAutospacing="0" w:line="0" w:lineRule="atLeast"/>
        <w:ind w:firstLineChars="1100" w:firstLine="3534"/>
      </w:pPr>
      <w:r w:rsidRPr="008E7D1F">
        <w:rPr>
          <w:rFonts w:ascii="宋体" w:eastAsia="宋体" w:hAnsi="宋体" w:cs="宋体" w:hint="eastAsia"/>
          <w:b/>
          <w:color w:val="000000"/>
          <w:sz w:val="32"/>
          <w:szCs w:val="32"/>
        </w:rPr>
        <w:lastRenderedPageBreak/>
        <w:t>投标文件目录</w:t>
      </w:r>
    </w:p>
    <w:p w14:paraId="0D494503" w14:textId="77777777" w:rsidR="00C274AE" w:rsidRPr="008E7D1F" w:rsidRDefault="00F162B4">
      <w:pPr>
        <w:pStyle w:val="ad"/>
        <w:spacing w:beforeAutospacing="0" w:afterAutospacing="0" w:line="0" w:lineRule="atLeast"/>
        <w:ind w:firstLine="723"/>
      </w:pPr>
      <w:r w:rsidRPr="008E7D1F">
        <w:t> </w:t>
      </w:r>
    </w:p>
    <w:p w14:paraId="7C1D47E1" w14:textId="77777777" w:rsidR="00C274AE" w:rsidRPr="008E7D1F" w:rsidRDefault="00F162B4">
      <w:pPr>
        <w:spacing w:line="360" w:lineRule="auto"/>
        <w:jc w:val="left"/>
        <w:rPr>
          <w:rFonts w:ascii="宋体" w:eastAsia="宋体" w:hAnsi="宋体" w:hint="eastAsia"/>
          <w:sz w:val="24"/>
        </w:rPr>
      </w:pPr>
      <w:bookmarkStart w:id="229" w:name="_Hlk194934004"/>
      <w:bookmarkStart w:id="230" w:name="OLE_LINK80"/>
      <w:r w:rsidRPr="008E7D1F">
        <w:rPr>
          <w:rFonts w:ascii="宋体" w:eastAsia="宋体" w:hAnsi="宋体" w:hint="eastAsia"/>
          <w:sz w:val="24"/>
        </w:rPr>
        <w:t>一、法人或者其他组织的营业执照等证明文件，自然人的身份证明</w:t>
      </w:r>
    </w:p>
    <w:p w14:paraId="0A5B8AF6" w14:textId="77777777" w:rsidR="00C274AE" w:rsidRPr="008E7D1F" w:rsidRDefault="00F162B4">
      <w:pPr>
        <w:spacing w:line="360" w:lineRule="auto"/>
        <w:jc w:val="left"/>
        <w:rPr>
          <w:rFonts w:ascii="宋体" w:eastAsia="宋体" w:hAnsi="宋体" w:hint="eastAsia"/>
          <w:sz w:val="24"/>
        </w:rPr>
      </w:pPr>
      <w:r w:rsidRPr="008E7D1F">
        <w:rPr>
          <w:rFonts w:ascii="宋体" w:eastAsia="宋体" w:hAnsi="宋体" w:hint="eastAsia"/>
          <w:sz w:val="24"/>
        </w:rPr>
        <w:t>二、上一年度</w:t>
      </w:r>
      <w:r w:rsidRPr="008E7D1F">
        <w:rPr>
          <w:rFonts w:ascii="宋体" w:eastAsia="宋体" w:hAnsi="宋体" w:hint="eastAsia"/>
          <w:b/>
          <w:bCs/>
          <w:color w:val="FF0000"/>
          <w:sz w:val="24"/>
        </w:rPr>
        <w:t>（2024年度）</w:t>
      </w:r>
      <w:r w:rsidRPr="008E7D1F">
        <w:rPr>
          <w:rFonts w:ascii="宋体" w:eastAsia="宋体" w:hAnsi="宋体" w:hint="eastAsia"/>
          <w:sz w:val="24"/>
        </w:rPr>
        <w:t>的财务状况报表（</w:t>
      </w:r>
      <w:r w:rsidRPr="008E7D1F">
        <w:rPr>
          <w:rFonts w:ascii="宋体" w:eastAsia="宋体" w:hAnsi="宋体" w:hint="eastAsia"/>
          <w:b/>
          <w:bCs/>
          <w:color w:val="FF0000"/>
          <w:sz w:val="24"/>
        </w:rPr>
        <w:t>至少提供资产负债表、利润表</w:t>
      </w:r>
      <w:r w:rsidRPr="008E7D1F">
        <w:rPr>
          <w:rFonts w:ascii="宋体" w:eastAsia="宋体" w:hAnsi="宋体" w:hint="eastAsia"/>
          <w:sz w:val="24"/>
        </w:rPr>
        <w:t>，投标人成立不满一年无需提供）</w:t>
      </w:r>
    </w:p>
    <w:p w14:paraId="74EEBB88" w14:textId="77777777" w:rsidR="00C274AE" w:rsidRPr="008E7D1F" w:rsidRDefault="00F162B4">
      <w:pPr>
        <w:spacing w:line="360" w:lineRule="auto"/>
        <w:jc w:val="left"/>
        <w:rPr>
          <w:rFonts w:ascii="宋体" w:eastAsia="宋体" w:hAnsi="宋体" w:hint="eastAsia"/>
          <w:sz w:val="24"/>
        </w:rPr>
      </w:pPr>
      <w:r w:rsidRPr="008E7D1F">
        <w:rPr>
          <w:rFonts w:ascii="宋体" w:eastAsia="宋体" w:hAnsi="宋体" w:hint="eastAsia"/>
          <w:sz w:val="24"/>
        </w:rPr>
        <w:t>三、具备履行合同所必需的设备和专业技术能力的书面声明</w:t>
      </w:r>
    </w:p>
    <w:p w14:paraId="059D4B25" w14:textId="77777777" w:rsidR="00C274AE" w:rsidRPr="008E7D1F" w:rsidRDefault="00F162B4">
      <w:pPr>
        <w:spacing w:line="360" w:lineRule="auto"/>
        <w:jc w:val="left"/>
        <w:rPr>
          <w:rFonts w:ascii="宋体" w:eastAsia="宋体" w:hAnsi="宋体" w:hint="eastAsia"/>
          <w:sz w:val="24"/>
        </w:rPr>
      </w:pPr>
      <w:r w:rsidRPr="008E7D1F">
        <w:rPr>
          <w:rFonts w:ascii="宋体" w:eastAsia="宋体" w:hAnsi="宋体" w:hint="eastAsia"/>
          <w:sz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7E586BEE" w14:textId="77777777" w:rsidR="00C274AE" w:rsidRPr="008E7D1F" w:rsidRDefault="00F162B4">
      <w:pPr>
        <w:spacing w:line="360" w:lineRule="auto"/>
        <w:jc w:val="left"/>
        <w:rPr>
          <w:rFonts w:ascii="宋体" w:eastAsia="宋体" w:hAnsi="宋体" w:hint="eastAsia"/>
          <w:sz w:val="24"/>
        </w:rPr>
      </w:pPr>
      <w:r w:rsidRPr="008E7D1F">
        <w:rPr>
          <w:rFonts w:ascii="宋体" w:eastAsia="宋体" w:hAnsi="宋体" w:hint="eastAsia"/>
          <w:sz w:val="24"/>
        </w:rPr>
        <w:t>五、参加政府采购活动前 3 年内在经营活动中没有重大违法记录的书面声明</w:t>
      </w:r>
    </w:p>
    <w:p w14:paraId="21319115" w14:textId="77777777" w:rsidR="00C274AE" w:rsidRPr="008E7D1F" w:rsidRDefault="00F162B4">
      <w:pPr>
        <w:spacing w:line="360" w:lineRule="auto"/>
        <w:jc w:val="left"/>
        <w:rPr>
          <w:rFonts w:ascii="宋体" w:eastAsia="宋体" w:hAnsi="宋体" w:hint="eastAsia"/>
          <w:sz w:val="24"/>
        </w:rPr>
      </w:pPr>
      <w:r w:rsidRPr="008E7D1F">
        <w:rPr>
          <w:rFonts w:ascii="宋体" w:eastAsia="宋体" w:hAnsi="宋体" w:hint="eastAsia"/>
          <w:sz w:val="24"/>
        </w:rPr>
        <w:t xml:space="preserve">六、投标人及投标产品（货物/服务）资质证书（复印件） </w:t>
      </w:r>
    </w:p>
    <w:p w14:paraId="40202AC8" w14:textId="64912F48" w:rsidR="00E76F6D" w:rsidRPr="008E7D1F" w:rsidRDefault="00E76F6D">
      <w:pPr>
        <w:spacing w:line="360" w:lineRule="auto"/>
        <w:jc w:val="left"/>
        <w:rPr>
          <w:rFonts w:ascii="宋体" w:eastAsia="宋体" w:hAnsi="宋体" w:hint="eastAsia"/>
          <w:sz w:val="24"/>
        </w:rPr>
      </w:pPr>
      <w:r w:rsidRPr="008E7D1F">
        <w:rPr>
          <w:rFonts w:ascii="宋体" w:eastAsia="宋体" w:hAnsi="宋体" w:hint="eastAsia"/>
          <w:sz w:val="24"/>
        </w:rPr>
        <w:t>七、</w:t>
      </w:r>
      <w:r w:rsidRPr="008E7D1F">
        <w:rPr>
          <w:rFonts w:hint="eastAsia"/>
          <w:sz w:val="24"/>
        </w:rPr>
        <w:t>所投《平移门脉动真空灭菌器》生产厂家的《特种设备生产许可证》，许可项目为压力容器制造（含安装、修理、改造）</w:t>
      </w:r>
    </w:p>
    <w:p w14:paraId="0597A3C8" w14:textId="2DAA4244" w:rsidR="00C274AE" w:rsidRPr="008E7D1F" w:rsidRDefault="005D595F">
      <w:pPr>
        <w:spacing w:line="360" w:lineRule="auto"/>
        <w:jc w:val="left"/>
        <w:rPr>
          <w:rFonts w:ascii="宋体" w:eastAsia="宋体" w:hAnsi="宋体" w:hint="eastAsia"/>
          <w:sz w:val="24"/>
        </w:rPr>
      </w:pPr>
      <w:r w:rsidRPr="008E7D1F">
        <w:rPr>
          <w:rFonts w:ascii="宋体" w:eastAsia="宋体" w:hAnsi="宋体" w:hint="eastAsia"/>
          <w:sz w:val="24"/>
        </w:rPr>
        <w:t>八</w:t>
      </w:r>
      <w:r w:rsidR="00F162B4" w:rsidRPr="008E7D1F">
        <w:rPr>
          <w:rFonts w:ascii="宋体" w:eastAsia="宋体" w:hAnsi="宋体" w:hint="eastAsia"/>
          <w:sz w:val="24"/>
        </w:rPr>
        <w:t>、法定代表人授权书</w:t>
      </w:r>
    </w:p>
    <w:p w14:paraId="2572D845" w14:textId="2678BBCB" w:rsidR="00C274AE" w:rsidRPr="008E7D1F" w:rsidRDefault="005D595F">
      <w:pPr>
        <w:spacing w:line="360" w:lineRule="auto"/>
        <w:jc w:val="left"/>
        <w:rPr>
          <w:rFonts w:ascii="宋体" w:eastAsia="宋体" w:hAnsi="宋体" w:hint="eastAsia"/>
          <w:sz w:val="24"/>
        </w:rPr>
      </w:pPr>
      <w:r w:rsidRPr="008E7D1F">
        <w:rPr>
          <w:rFonts w:ascii="宋体" w:eastAsia="宋体" w:hAnsi="宋体" w:hint="eastAsia"/>
          <w:sz w:val="24"/>
        </w:rPr>
        <w:t>九</w:t>
      </w:r>
      <w:r w:rsidR="00F162B4" w:rsidRPr="008E7D1F">
        <w:rPr>
          <w:rFonts w:ascii="宋体" w:eastAsia="宋体" w:hAnsi="宋体" w:hint="eastAsia"/>
          <w:sz w:val="24"/>
        </w:rPr>
        <w:t>、</w:t>
      </w:r>
      <w:bookmarkStart w:id="231" w:name="OLE_LINK75"/>
      <w:r w:rsidR="00F162B4" w:rsidRPr="008E7D1F">
        <w:rPr>
          <w:rFonts w:ascii="宋体" w:eastAsia="宋体" w:hAnsi="宋体" w:hint="eastAsia"/>
          <w:sz w:val="24"/>
        </w:rPr>
        <w:t>投标函</w:t>
      </w:r>
    </w:p>
    <w:bookmarkEnd w:id="231"/>
    <w:p w14:paraId="41DF93C7" w14:textId="41803556" w:rsidR="00C274AE" w:rsidRPr="008E7D1F" w:rsidRDefault="005D595F" w:rsidP="005D595F">
      <w:pPr>
        <w:spacing w:line="360" w:lineRule="auto"/>
        <w:jc w:val="left"/>
        <w:rPr>
          <w:rFonts w:ascii="宋体" w:eastAsia="宋体" w:hAnsi="宋体" w:hint="eastAsia"/>
          <w:sz w:val="24"/>
        </w:rPr>
      </w:pPr>
      <w:r w:rsidRPr="008E7D1F">
        <w:rPr>
          <w:rFonts w:ascii="宋体" w:eastAsia="宋体" w:hAnsi="宋体" w:hint="eastAsia"/>
          <w:sz w:val="24"/>
        </w:rPr>
        <w:t>十</w:t>
      </w:r>
      <w:r w:rsidR="00F162B4" w:rsidRPr="008E7D1F">
        <w:rPr>
          <w:rFonts w:ascii="宋体" w:eastAsia="宋体" w:hAnsi="宋体" w:hint="eastAsia"/>
          <w:sz w:val="24"/>
        </w:rPr>
        <w:t>、中小企业声明函</w:t>
      </w:r>
    </w:p>
    <w:p w14:paraId="3935026C" w14:textId="6E8B0905" w:rsidR="00C274AE" w:rsidRPr="008E7D1F" w:rsidRDefault="00F162B4">
      <w:pPr>
        <w:spacing w:line="360" w:lineRule="auto"/>
        <w:jc w:val="left"/>
        <w:rPr>
          <w:rFonts w:ascii="宋体" w:eastAsia="宋体" w:hAnsi="宋体" w:hint="eastAsia"/>
          <w:sz w:val="24"/>
        </w:rPr>
      </w:pPr>
      <w:r w:rsidRPr="008E7D1F">
        <w:rPr>
          <w:rFonts w:ascii="宋体" w:eastAsia="宋体" w:hAnsi="宋体" w:hint="eastAsia"/>
          <w:sz w:val="24"/>
        </w:rPr>
        <w:t>十</w:t>
      </w:r>
      <w:r w:rsidR="005D595F" w:rsidRPr="008E7D1F">
        <w:rPr>
          <w:rFonts w:ascii="宋体" w:eastAsia="宋体" w:hAnsi="宋体" w:hint="eastAsia"/>
          <w:sz w:val="24"/>
        </w:rPr>
        <w:t>一</w:t>
      </w:r>
      <w:r w:rsidRPr="008E7D1F">
        <w:rPr>
          <w:rFonts w:ascii="宋体" w:eastAsia="宋体" w:hAnsi="宋体" w:hint="eastAsia"/>
          <w:sz w:val="24"/>
        </w:rPr>
        <w:t>、残疾人福利性单位声明函</w:t>
      </w:r>
    </w:p>
    <w:p w14:paraId="46E709AB" w14:textId="1F16BCB0" w:rsidR="005D595F" w:rsidRPr="008E7D1F" w:rsidRDefault="005D595F">
      <w:pPr>
        <w:spacing w:line="360" w:lineRule="auto"/>
        <w:jc w:val="left"/>
        <w:rPr>
          <w:rFonts w:ascii="宋体" w:eastAsia="宋体" w:hAnsi="宋体" w:hint="eastAsia"/>
          <w:sz w:val="24"/>
        </w:rPr>
      </w:pPr>
      <w:r w:rsidRPr="008E7D1F">
        <w:rPr>
          <w:rFonts w:ascii="宋体" w:eastAsia="宋体" w:hAnsi="宋体" w:hint="eastAsia"/>
          <w:sz w:val="24"/>
        </w:rPr>
        <w:t>十二、关于符合本国产品标准的声明函</w:t>
      </w:r>
    </w:p>
    <w:p w14:paraId="5610C9AD" w14:textId="3FC55DA1" w:rsidR="00C274AE" w:rsidRPr="008E7D1F" w:rsidRDefault="00F162B4" w:rsidP="00E76F6D">
      <w:pPr>
        <w:tabs>
          <w:tab w:val="left" w:pos="4920"/>
        </w:tabs>
        <w:spacing w:line="360" w:lineRule="auto"/>
        <w:jc w:val="left"/>
        <w:rPr>
          <w:rFonts w:ascii="宋体" w:eastAsia="宋体" w:hAnsi="宋体" w:hint="eastAsia"/>
          <w:sz w:val="24"/>
        </w:rPr>
      </w:pPr>
      <w:r w:rsidRPr="008E7D1F">
        <w:rPr>
          <w:rFonts w:ascii="宋体" w:eastAsia="宋体" w:hAnsi="宋体" w:hint="eastAsia"/>
          <w:sz w:val="24"/>
        </w:rPr>
        <w:t>十</w:t>
      </w:r>
      <w:r w:rsidR="005D595F" w:rsidRPr="008E7D1F">
        <w:rPr>
          <w:rFonts w:ascii="宋体" w:eastAsia="宋体" w:hAnsi="宋体" w:hint="eastAsia"/>
          <w:sz w:val="24"/>
        </w:rPr>
        <w:t>三</w:t>
      </w:r>
      <w:r w:rsidRPr="008E7D1F">
        <w:rPr>
          <w:rFonts w:ascii="宋体" w:eastAsia="宋体" w:hAnsi="宋体" w:hint="eastAsia"/>
          <w:sz w:val="24"/>
        </w:rPr>
        <w:t>、</w:t>
      </w:r>
      <w:bookmarkStart w:id="232" w:name="OLE_LINK81"/>
      <w:bookmarkStart w:id="233" w:name="OLE_LINK76"/>
      <w:r w:rsidRPr="008E7D1F">
        <w:rPr>
          <w:rFonts w:ascii="宋体" w:eastAsia="宋体" w:hAnsi="宋体" w:hint="eastAsia"/>
          <w:sz w:val="24"/>
        </w:rPr>
        <w:t>投标分项报价表</w:t>
      </w:r>
      <w:bookmarkEnd w:id="232"/>
      <w:bookmarkEnd w:id="233"/>
      <w:r w:rsidR="00E76F6D" w:rsidRPr="008E7D1F">
        <w:rPr>
          <w:rFonts w:ascii="宋体" w:eastAsia="宋体" w:hAnsi="宋体" w:hint="eastAsia"/>
          <w:sz w:val="24"/>
        </w:rPr>
        <w:tab/>
      </w:r>
    </w:p>
    <w:p w14:paraId="50A86EF3" w14:textId="205452E7" w:rsidR="00C274AE" w:rsidRPr="008E7D1F" w:rsidRDefault="00F162B4">
      <w:pPr>
        <w:spacing w:line="360" w:lineRule="auto"/>
        <w:jc w:val="left"/>
        <w:rPr>
          <w:rFonts w:ascii="宋体" w:eastAsia="宋体" w:hAnsi="宋体" w:hint="eastAsia"/>
          <w:sz w:val="24"/>
        </w:rPr>
      </w:pPr>
      <w:r w:rsidRPr="008E7D1F">
        <w:rPr>
          <w:rFonts w:ascii="宋体" w:eastAsia="宋体" w:hAnsi="宋体" w:hint="eastAsia"/>
          <w:sz w:val="24"/>
        </w:rPr>
        <w:t>十</w:t>
      </w:r>
      <w:r w:rsidR="005D595F" w:rsidRPr="008E7D1F">
        <w:rPr>
          <w:rFonts w:ascii="宋体" w:eastAsia="宋体" w:hAnsi="宋体" w:hint="eastAsia"/>
          <w:sz w:val="24"/>
        </w:rPr>
        <w:t>四</w:t>
      </w:r>
      <w:r w:rsidRPr="008E7D1F">
        <w:rPr>
          <w:rFonts w:ascii="宋体" w:eastAsia="宋体" w:hAnsi="宋体" w:hint="eastAsia"/>
          <w:sz w:val="24"/>
        </w:rPr>
        <w:t>、</w:t>
      </w:r>
      <w:bookmarkStart w:id="234" w:name="OLE_LINK82"/>
      <w:bookmarkStart w:id="235" w:name="OLE_LINK77"/>
      <w:r w:rsidRPr="008E7D1F">
        <w:rPr>
          <w:rFonts w:ascii="宋体" w:eastAsia="宋体" w:hAnsi="宋体" w:hint="eastAsia"/>
          <w:sz w:val="24"/>
        </w:rPr>
        <w:t>技术要求响应及偏离表</w:t>
      </w:r>
      <w:bookmarkEnd w:id="234"/>
    </w:p>
    <w:bookmarkEnd w:id="235"/>
    <w:p w14:paraId="68B54E0C" w14:textId="56916F81" w:rsidR="00C274AE" w:rsidRPr="008E7D1F" w:rsidRDefault="00F162B4">
      <w:pPr>
        <w:spacing w:line="360" w:lineRule="auto"/>
        <w:jc w:val="left"/>
        <w:rPr>
          <w:rFonts w:ascii="宋体" w:eastAsia="宋体" w:hAnsi="宋体" w:hint="eastAsia"/>
          <w:sz w:val="24"/>
        </w:rPr>
      </w:pPr>
      <w:r w:rsidRPr="008E7D1F">
        <w:rPr>
          <w:rFonts w:ascii="宋体" w:eastAsia="宋体" w:hAnsi="宋体" w:hint="eastAsia"/>
          <w:sz w:val="24"/>
        </w:rPr>
        <w:t>十</w:t>
      </w:r>
      <w:r w:rsidR="005D595F" w:rsidRPr="008E7D1F">
        <w:rPr>
          <w:rFonts w:ascii="宋体" w:eastAsia="宋体" w:hAnsi="宋体" w:hint="eastAsia"/>
          <w:sz w:val="24"/>
        </w:rPr>
        <w:t>五</w:t>
      </w:r>
      <w:r w:rsidRPr="008E7D1F">
        <w:rPr>
          <w:rFonts w:ascii="宋体" w:eastAsia="宋体" w:hAnsi="宋体" w:hint="eastAsia"/>
          <w:sz w:val="24"/>
        </w:rPr>
        <w:t>、</w:t>
      </w:r>
      <w:bookmarkStart w:id="236" w:name="OLE_LINK27"/>
      <w:bookmarkStart w:id="237" w:name="OLE_LINK78"/>
      <w:r w:rsidRPr="008E7D1F">
        <w:rPr>
          <w:rFonts w:ascii="宋体" w:eastAsia="宋体" w:hAnsi="宋体" w:hint="eastAsia"/>
          <w:sz w:val="24"/>
        </w:rPr>
        <w:t>商务要求响应及偏离表</w:t>
      </w:r>
      <w:bookmarkEnd w:id="236"/>
    </w:p>
    <w:bookmarkEnd w:id="237"/>
    <w:p w14:paraId="0E80002C" w14:textId="644E4DE1" w:rsidR="00C274AE" w:rsidRPr="008E7D1F" w:rsidRDefault="00F162B4">
      <w:pPr>
        <w:spacing w:line="360" w:lineRule="auto"/>
        <w:jc w:val="left"/>
        <w:rPr>
          <w:rFonts w:ascii="宋体" w:eastAsia="宋体" w:hAnsi="宋体" w:hint="eastAsia"/>
          <w:sz w:val="24"/>
        </w:rPr>
      </w:pPr>
      <w:r w:rsidRPr="008E7D1F">
        <w:rPr>
          <w:rFonts w:ascii="宋体" w:eastAsia="宋体" w:hAnsi="宋体" w:hint="eastAsia"/>
          <w:sz w:val="24"/>
        </w:rPr>
        <w:t>十</w:t>
      </w:r>
      <w:r w:rsidR="005D595F" w:rsidRPr="008E7D1F">
        <w:rPr>
          <w:rFonts w:ascii="宋体" w:eastAsia="宋体" w:hAnsi="宋体" w:hint="eastAsia"/>
          <w:sz w:val="24"/>
        </w:rPr>
        <w:t>六</w:t>
      </w:r>
      <w:r w:rsidRPr="008E7D1F">
        <w:rPr>
          <w:rFonts w:ascii="宋体" w:eastAsia="宋体" w:hAnsi="宋体" w:hint="eastAsia"/>
          <w:sz w:val="24"/>
        </w:rPr>
        <w:t>、开标一览表</w:t>
      </w:r>
    </w:p>
    <w:p w14:paraId="5F935B58" w14:textId="6CA14AFD" w:rsidR="00C274AE" w:rsidRPr="008E7D1F" w:rsidRDefault="00F162B4">
      <w:pPr>
        <w:spacing w:line="360" w:lineRule="auto"/>
        <w:jc w:val="left"/>
        <w:rPr>
          <w:rFonts w:ascii="宋体" w:eastAsia="宋体" w:hAnsi="宋体" w:hint="eastAsia"/>
          <w:sz w:val="24"/>
        </w:rPr>
      </w:pPr>
      <w:r w:rsidRPr="008E7D1F">
        <w:rPr>
          <w:rFonts w:ascii="宋体" w:eastAsia="宋体" w:hAnsi="宋体" w:hint="eastAsia"/>
          <w:sz w:val="24"/>
        </w:rPr>
        <w:t>十</w:t>
      </w:r>
      <w:r w:rsidR="005D595F" w:rsidRPr="008E7D1F">
        <w:rPr>
          <w:rFonts w:ascii="宋体" w:eastAsia="宋体" w:hAnsi="宋体" w:hint="eastAsia"/>
          <w:sz w:val="24"/>
        </w:rPr>
        <w:t>七</w:t>
      </w:r>
      <w:r w:rsidRPr="008E7D1F">
        <w:rPr>
          <w:rFonts w:ascii="宋体" w:eastAsia="宋体" w:hAnsi="宋体" w:hint="eastAsia"/>
          <w:sz w:val="24"/>
        </w:rPr>
        <w:t>、</w:t>
      </w:r>
      <w:bookmarkStart w:id="238" w:name="OLE_LINK79"/>
      <w:r w:rsidRPr="008E7D1F">
        <w:rPr>
          <w:rFonts w:ascii="宋体" w:eastAsia="宋体" w:hAnsi="宋体" w:hint="eastAsia"/>
          <w:sz w:val="24"/>
        </w:rPr>
        <w:t>技术方案、服务承诺、培训承诺等</w:t>
      </w:r>
    </w:p>
    <w:bookmarkEnd w:id="238"/>
    <w:p w14:paraId="0605CD6B" w14:textId="1E357602" w:rsidR="00C274AE" w:rsidRPr="008E7D1F" w:rsidRDefault="00F162B4">
      <w:pPr>
        <w:spacing w:line="360" w:lineRule="auto"/>
        <w:jc w:val="left"/>
        <w:rPr>
          <w:rFonts w:ascii="宋体" w:eastAsia="宋体" w:hAnsi="宋体" w:hint="eastAsia"/>
          <w:sz w:val="24"/>
        </w:rPr>
      </w:pPr>
      <w:r w:rsidRPr="008E7D1F">
        <w:rPr>
          <w:rFonts w:ascii="宋体" w:eastAsia="宋体" w:hAnsi="宋体" w:hint="eastAsia"/>
          <w:sz w:val="24"/>
        </w:rPr>
        <w:t>十</w:t>
      </w:r>
      <w:r w:rsidR="005D595F" w:rsidRPr="008E7D1F">
        <w:rPr>
          <w:rFonts w:ascii="宋体" w:eastAsia="宋体" w:hAnsi="宋体" w:hint="eastAsia"/>
          <w:sz w:val="24"/>
        </w:rPr>
        <w:t>八</w:t>
      </w:r>
      <w:r w:rsidRPr="008E7D1F">
        <w:rPr>
          <w:rFonts w:ascii="宋体" w:eastAsia="宋体" w:hAnsi="宋体" w:hint="eastAsia"/>
          <w:sz w:val="24"/>
        </w:rPr>
        <w:t>、盐城市政府采购事前信用承诺书</w:t>
      </w:r>
    </w:p>
    <w:bookmarkEnd w:id="229"/>
    <w:bookmarkEnd w:id="230"/>
    <w:p w14:paraId="626E3581" w14:textId="77777777" w:rsidR="00C274AE" w:rsidRPr="008E7D1F" w:rsidRDefault="00F162B4">
      <w:pPr>
        <w:pStyle w:val="ad"/>
        <w:spacing w:beforeAutospacing="0" w:afterAutospacing="0" w:line="0" w:lineRule="atLeast"/>
        <w:ind w:firstLine="723"/>
      </w:pPr>
      <w:r w:rsidRPr="008E7D1F">
        <w:t> </w:t>
      </w:r>
    </w:p>
    <w:p w14:paraId="664E19FE" w14:textId="77777777" w:rsidR="00C274AE" w:rsidRPr="008E7D1F" w:rsidRDefault="00F162B4">
      <w:pPr>
        <w:pStyle w:val="ad"/>
        <w:spacing w:beforeAutospacing="0" w:afterAutospacing="0" w:line="0" w:lineRule="atLeast"/>
        <w:ind w:firstLine="723"/>
      </w:pPr>
      <w:r w:rsidRPr="008E7D1F">
        <w:t> </w:t>
      </w:r>
    </w:p>
    <w:p w14:paraId="347B9BE8" w14:textId="77777777" w:rsidR="00C274AE" w:rsidRPr="008E7D1F" w:rsidRDefault="00F162B4">
      <w:pPr>
        <w:pStyle w:val="ad"/>
        <w:spacing w:beforeAutospacing="0" w:afterAutospacing="0" w:line="0" w:lineRule="atLeast"/>
        <w:ind w:firstLine="723"/>
      </w:pPr>
      <w:r w:rsidRPr="008E7D1F">
        <w:t> </w:t>
      </w:r>
    </w:p>
    <w:p w14:paraId="0DAE4FA9" w14:textId="77777777" w:rsidR="00C274AE" w:rsidRPr="008E7D1F" w:rsidRDefault="00F162B4">
      <w:pPr>
        <w:pStyle w:val="ad"/>
        <w:spacing w:beforeAutospacing="0" w:afterAutospacing="0" w:line="0" w:lineRule="atLeast"/>
        <w:ind w:firstLine="723"/>
      </w:pPr>
      <w:r w:rsidRPr="008E7D1F">
        <w:t> </w:t>
      </w:r>
    </w:p>
    <w:p w14:paraId="6683C043" w14:textId="77777777" w:rsidR="00C274AE" w:rsidRPr="008E7D1F" w:rsidRDefault="00F162B4">
      <w:pPr>
        <w:pStyle w:val="ad"/>
        <w:spacing w:beforeAutospacing="0" w:afterAutospacing="0" w:line="0" w:lineRule="atLeast"/>
        <w:ind w:firstLine="723"/>
      </w:pPr>
      <w:r w:rsidRPr="008E7D1F">
        <w:t> </w:t>
      </w:r>
    </w:p>
    <w:p w14:paraId="3D740BC1" w14:textId="77777777" w:rsidR="00C274AE" w:rsidRPr="008E7D1F" w:rsidRDefault="00F162B4">
      <w:pPr>
        <w:pStyle w:val="ad"/>
        <w:spacing w:beforeAutospacing="0" w:afterAutospacing="0" w:line="0" w:lineRule="atLeast"/>
        <w:ind w:firstLine="723"/>
      </w:pPr>
      <w:r w:rsidRPr="008E7D1F">
        <w:t> </w:t>
      </w:r>
    </w:p>
    <w:p w14:paraId="783B6C87" w14:textId="77777777" w:rsidR="00C274AE" w:rsidRPr="008E7D1F" w:rsidRDefault="00F162B4">
      <w:pPr>
        <w:pStyle w:val="ad"/>
        <w:spacing w:beforeAutospacing="0" w:afterAutospacing="0" w:line="0" w:lineRule="atLeast"/>
        <w:ind w:firstLine="723"/>
      </w:pPr>
      <w:r w:rsidRPr="008E7D1F">
        <w:t> </w:t>
      </w:r>
    </w:p>
    <w:p w14:paraId="2D5F1C1C" w14:textId="77777777" w:rsidR="00C274AE" w:rsidRPr="008E7D1F" w:rsidRDefault="00C274AE">
      <w:pPr>
        <w:pStyle w:val="ad"/>
        <w:spacing w:beforeAutospacing="0" w:afterAutospacing="0" w:line="0" w:lineRule="atLeast"/>
        <w:ind w:firstLine="723"/>
      </w:pPr>
    </w:p>
    <w:p w14:paraId="2301786D" w14:textId="77777777" w:rsidR="00C274AE" w:rsidRPr="008E7D1F" w:rsidRDefault="00C274AE">
      <w:pPr>
        <w:pStyle w:val="ad"/>
        <w:spacing w:beforeAutospacing="0" w:afterAutospacing="0" w:line="0" w:lineRule="atLeast"/>
        <w:ind w:firstLine="723"/>
      </w:pPr>
    </w:p>
    <w:p w14:paraId="6C2389A3" w14:textId="77777777" w:rsidR="00C274AE" w:rsidRPr="008E7D1F" w:rsidRDefault="00C274AE">
      <w:pPr>
        <w:pStyle w:val="ad"/>
        <w:spacing w:beforeAutospacing="0" w:afterAutospacing="0" w:line="0" w:lineRule="atLeast"/>
        <w:ind w:firstLine="723"/>
      </w:pPr>
    </w:p>
    <w:p w14:paraId="17696A56" w14:textId="38A1548F" w:rsidR="00C274AE" w:rsidRPr="008E7D1F" w:rsidRDefault="00F162B4" w:rsidP="00E76F6D">
      <w:pPr>
        <w:pStyle w:val="ad"/>
        <w:spacing w:line="0" w:lineRule="atLeast"/>
        <w:rPr>
          <w:shd w:val="clear" w:color="auto" w:fill="FFFFFF" w:themeFill="background1"/>
        </w:rPr>
      </w:pPr>
      <w:bookmarkStart w:id="239" w:name="_Toc120614284"/>
      <w:r w:rsidRPr="008E7D1F">
        <w:rPr>
          <w:rFonts w:cs="黑体" w:hint="eastAsia"/>
          <w:i/>
          <w:sz w:val="32"/>
          <w:szCs w:val="32"/>
          <w:u w:val="single"/>
          <w:shd w:val="clear" w:color="auto" w:fill="FFFFFF" w:themeFill="background1"/>
        </w:rPr>
        <w:lastRenderedPageBreak/>
        <w:t>一、法人或者其他组织的营业执照等证明文件，自然人的身份证明</w:t>
      </w:r>
    </w:p>
    <w:p w14:paraId="422132DE" w14:textId="77777777" w:rsidR="00C274AE" w:rsidRPr="008E7D1F" w:rsidRDefault="00F162B4" w:rsidP="00E76F6D">
      <w:pPr>
        <w:pStyle w:val="ad"/>
        <w:rPr>
          <w:rFonts w:cs="黑体"/>
          <w:i/>
          <w:sz w:val="32"/>
          <w:szCs w:val="32"/>
          <w:u w:val="single"/>
          <w:shd w:val="clear" w:color="auto" w:fill="FFFFFF" w:themeFill="background1"/>
        </w:rPr>
      </w:pPr>
      <w:r w:rsidRPr="008E7D1F">
        <w:rPr>
          <w:rFonts w:cs="黑体" w:hint="eastAsia"/>
          <w:i/>
          <w:sz w:val="32"/>
          <w:szCs w:val="32"/>
          <w:u w:val="single"/>
          <w:shd w:val="clear" w:color="auto" w:fill="FFFFFF" w:themeFill="background1"/>
        </w:rPr>
        <w:t>二、</w:t>
      </w:r>
      <w:bookmarkStart w:id="240" w:name="OLE_LINK64"/>
      <w:r w:rsidRPr="008E7D1F">
        <w:rPr>
          <w:rFonts w:cs="黑体"/>
          <w:i/>
          <w:sz w:val="32"/>
          <w:szCs w:val="32"/>
          <w:u w:val="single"/>
          <w:shd w:val="clear" w:color="auto" w:fill="FFFFFF" w:themeFill="background1"/>
        </w:rPr>
        <w:t>2024</w:t>
      </w:r>
      <w:r w:rsidRPr="008E7D1F">
        <w:rPr>
          <w:rFonts w:cs="黑体" w:hint="eastAsia"/>
          <w:i/>
          <w:sz w:val="32"/>
          <w:szCs w:val="32"/>
          <w:u w:val="single"/>
          <w:shd w:val="clear" w:color="auto" w:fill="FFFFFF" w:themeFill="background1"/>
        </w:rPr>
        <w:t>年度的财务状况报表</w:t>
      </w:r>
      <w:bookmarkEnd w:id="240"/>
    </w:p>
    <w:p w14:paraId="0EA94F62" w14:textId="77777777" w:rsidR="00C274AE" w:rsidRPr="008E7D1F" w:rsidRDefault="00F162B4">
      <w:pPr>
        <w:pStyle w:val="ad"/>
        <w:spacing w:line="0" w:lineRule="atLeast"/>
        <w:ind w:firstLine="723"/>
        <w:rPr>
          <w:shd w:val="clear" w:color="auto" w:fill="FFFFFF" w:themeFill="background1"/>
        </w:rPr>
      </w:pPr>
      <w:bookmarkStart w:id="241" w:name="OLE_LINK83"/>
      <w:r w:rsidRPr="008E7D1F">
        <w:rPr>
          <w:rFonts w:ascii="宋体" w:eastAsia="宋体" w:hAnsi="宋体" w:hint="eastAsia"/>
          <w:b/>
          <w:bCs/>
          <w:color w:val="FF0000"/>
        </w:rPr>
        <w:t>至少提供资产负债表、利润表</w:t>
      </w:r>
      <w:r w:rsidRPr="008E7D1F">
        <w:rPr>
          <w:rFonts w:ascii="宋体" w:eastAsia="宋体" w:hAnsi="宋体" w:hint="eastAsia"/>
        </w:rPr>
        <w:t>，投标人成立不满一年无需</w:t>
      </w:r>
      <w:r w:rsidRPr="008E7D1F">
        <w:rPr>
          <w:rFonts w:hint="eastAsia"/>
          <w:shd w:val="clear" w:color="auto" w:fill="FFFFFF" w:themeFill="background1"/>
        </w:rPr>
        <w:t>提供</w:t>
      </w:r>
    </w:p>
    <w:bookmarkEnd w:id="241"/>
    <w:p w14:paraId="10572930" w14:textId="77777777" w:rsidR="00C274AE" w:rsidRPr="008E7D1F" w:rsidRDefault="00F162B4" w:rsidP="00E76F6D">
      <w:pPr>
        <w:pStyle w:val="ad"/>
        <w:rPr>
          <w:shd w:val="clear" w:color="auto" w:fill="FFFFFF" w:themeFill="background1"/>
        </w:rPr>
      </w:pPr>
      <w:r w:rsidRPr="008E7D1F">
        <w:rPr>
          <w:rFonts w:cs="黑体" w:hint="eastAsia"/>
          <w:i/>
          <w:sz w:val="32"/>
          <w:szCs w:val="32"/>
          <w:u w:val="single"/>
          <w:shd w:val="clear" w:color="auto" w:fill="FFFFFF" w:themeFill="background1"/>
        </w:rPr>
        <w:t>三、具备履行合同所必需的设备和专业技术能力的书面声明</w:t>
      </w:r>
    </w:p>
    <w:p w14:paraId="7AD3CDF5" w14:textId="77777777" w:rsidR="00C274AE" w:rsidRPr="008E7D1F" w:rsidRDefault="00F162B4">
      <w:pPr>
        <w:pStyle w:val="ad"/>
        <w:spacing w:line="0" w:lineRule="atLeast"/>
        <w:ind w:firstLine="723"/>
        <w:rPr>
          <w:shd w:val="clear" w:color="auto" w:fill="FFFFFF" w:themeFill="background1"/>
        </w:rPr>
      </w:pPr>
      <w:r w:rsidRPr="008E7D1F">
        <w:rPr>
          <w:rFonts w:hint="eastAsia"/>
          <w:shd w:val="clear" w:color="auto" w:fill="FFFFFF" w:themeFill="background1"/>
        </w:rPr>
        <w:t>我单位郑重声明：我单位具备履行本项采购合同所必需的设备和专业技术能力，为履行本项采购合同我公司具备如下主要设备和主要专业技术能力：</w:t>
      </w:r>
    </w:p>
    <w:p w14:paraId="2A9120B3" w14:textId="77777777" w:rsidR="00C274AE" w:rsidRPr="008E7D1F" w:rsidRDefault="00F162B4">
      <w:pPr>
        <w:pStyle w:val="ad"/>
        <w:spacing w:line="0" w:lineRule="atLeast"/>
        <w:ind w:firstLine="723"/>
        <w:rPr>
          <w:shd w:val="clear" w:color="auto" w:fill="FFFFFF" w:themeFill="background1"/>
        </w:rPr>
      </w:pPr>
      <w:r w:rsidRPr="008E7D1F">
        <w:rPr>
          <w:rFonts w:hint="eastAsia"/>
          <w:shd w:val="clear" w:color="auto" w:fill="FFFFFF" w:themeFill="background1"/>
        </w:rPr>
        <w:t>主要设备有：</w:t>
      </w:r>
      <w:r w:rsidRPr="008E7D1F">
        <w:rPr>
          <w:u w:val="single"/>
          <w:shd w:val="clear" w:color="auto" w:fill="FFFFFF" w:themeFill="background1"/>
        </w:rPr>
        <w:t xml:space="preserve">  </w:t>
      </w:r>
      <w:r w:rsidRPr="008E7D1F">
        <w:rPr>
          <w:rFonts w:hint="eastAsia"/>
          <w:shd w:val="clear" w:color="auto" w:fill="FFFFFF" w:themeFill="background1"/>
        </w:rPr>
        <w:t>。</w:t>
      </w:r>
      <w:r w:rsidRPr="008E7D1F">
        <w:rPr>
          <w:shd w:val="clear" w:color="auto" w:fill="FFFFFF" w:themeFill="background1"/>
        </w:rPr>
        <w:t xml:space="preserve">     </w:t>
      </w:r>
      <w:r w:rsidRPr="008E7D1F">
        <w:rPr>
          <w:rFonts w:hint="eastAsia"/>
          <w:shd w:val="clear" w:color="auto" w:fill="FFFFFF" w:themeFill="background1"/>
        </w:rPr>
        <w:t>主要专业技术能力有：</w:t>
      </w:r>
      <w:r w:rsidRPr="008E7D1F">
        <w:rPr>
          <w:u w:val="single"/>
          <w:shd w:val="clear" w:color="auto" w:fill="FFFFFF" w:themeFill="background1"/>
        </w:rPr>
        <w:t xml:space="preserve">   </w:t>
      </w:r>
      <w:r w:rsidRPr="008E7D1F">
        <w:rPr>
          <w:rFonts w:hint="eastAsia"/>
          <w:shd w:val="clear" w:color="auto" w:fill="FFFFFF" w:themeFill="background1"/>
        </w:rPr>
        <w:t>。</w:t>
      </w:r>
    </w:p>
    <w:p w14:paraId="1CA02DB3" w14:textId="77777777" w:rsidR="00C274AE" w:rsidRPr="008E7D1F" w:rsidRDefault="00F162B4" w:rsidP="00E76F6D">
      <w:pPr>
        <w:pStyle w:val="ad"/>
        <w:rPr>
          <w:shd w:val="clear" w:color="auto" w:fill="FFFFFF" w:themeFill="background1"/>
        </w:rPr>
      </w:pPr>
      <w:r w:rsidRPr="008E7D1F">
        <w:rPr>
          <w:rFonts w:cs="黑体" w:hint="eastAsia"/>
          <w:i/>
          <w:sz w:val="32"/>
          <w:szCs w:val="32"/>
          <w:u w:val="single"/>
          <w:shd w:val="clear" w:color="auto" w:fill="FFFFFF" w:themeFill="background1"/>
        </w:rPr>
        <w:t>四、依法缴纳税收和社会保障资金的相关材料</w:t>
      </w:r>
    </w:p>
    <w:p w14:paraId="4805E81F" w14:textId="77777777" w:rsidR="00C274AE" w:rsidRPr="008E7D1F" w:rsidRDefault="00F162B4">
      <w:pPr>
        <w:pStyle w:val="ad"/>
        <w:ind w:firstLine="723"/>
        <w:rPr>
          <w:shd w:val="clear" w:color="auto" w:fill="FFFFFF" w:themeFill="background1"/>
        </w:rPr>
      </w:pPr>
      <w:r w:rsidRPr="008E7D1F">
        <w:rPr>
          <w:rFonts w:hint="eastAsia"/>
          <w:shd w:val="clear" w:color="auto" w:fill="FFFFFF" w:themeFill="background1"/>
        </w:rPr>
        <w:t>提供提交投标文件截止时间前一年内至少一个月依法缴纳税收及缴纳社会保障资金的证明材料。投标人依法享受缓缴、免缴税收、社会保障资金的提供证明材料。</w:t>
      </w:r>
    </w:p>
    <w:p w14:paraId="25A6BAAA" w14:textId="77777777" w:rsidR="00C274AE" w:rsidRPr="008E7D1F" w:rsidRDefault="00F162B4" w:rsidP="00E76F6D">
      <w:pPr>
        <w:pStyle w:val="ad"/>
        <w:rPr>
          <w:shd w:val="clear" w:color="auto" w:fill="FFFFFF" w:themeFill="background1"/>
        </w:rPr>
      </w:pPr>
      <w:r w:rsidRPr="008E7D1F">
        <w:rPr>
          <w:rFonts w:cs="黑体" w:hint="eastAsia"/>
          <w:i/>
          <w:sz w:val="32"/>
          <w:szCs w:val="32"/>
          <w:u w:val="single"/>
          <w:shd w:val="clear" w:color="auto" w:fill="FFFFFF" w:themeFill="background1"/>
        </w:rPr>
        <w:t>五、参加政府采购活动前</w:t>
      </w:r>
      <w:r w:rsidRPr="008E7D1F">
        <w:rPr>
          <w:rFonts w:cs="黑体"/>
          <w:i/>
          <w:sz w:val="32"/>
          <w:szCs w:val="32"/>
          <w:u w:val="single"/>
          <w:shd w:val="clear" w:color="auto" w:fill="FFFFFF" w:themeFill="background1"/>
        </w:rPr>
        <w:t xml:space="preserve"> 3 </w:t>
      </w:r>
      <w:r w:rsidRPr="008E7D1F">
        <w:rPr>
          <w:rFonts w:cs="黑体" w:hint="eastAsia"/>
          <w:i/>
          <w:sz w:val="32"/>
          <w:szCs w:val="32"/>
          <w:u w:val="single"/>
          <w:shd w:val="clear" w:color="auto" w:fill="FFFFFF" w:themeFill="background1"/>
        </w:rPr>
        <w:t>年内在经营活动中没有重大违法记录的书面声明</w:t>
      </w:r>
    </w:p>
    <w:p w14:paraId="0853D797" w14:textId="77777777" w:rsidR="00C274AE" w:rsidRPr="008E7D1F" w:rsidRDefault="00F162B4">
      <w:pPr>
        <w:pStyle w:val="ad"/>
        <w:spacing w:line="0" w:lineRule="atLeast"/>
        <w:ind w:firstLineChars="700" w:firstLine="3092"/>
        <w:rPr>
          <w:shd w:val="clear" w:color="auto" w:fill="FFFFFF" w:themeFill="background1"/>
        </w:rPr>
      </w:pPr>
      <w:r w:rsidRPr="008E7D1F">
        <w:rPr>
          <w:rFonts w:hint="eastAsia"/>
          <w:b/>
          <w:sz w:val="44"/>
          <w:szCs w:val="44"/>
          <w:shd w:val="clear" w:color="auto" w:fill="FFFFFF" w:themeFill="background1"/>
        </w:rPr>
        <w:t>声</w:t>
      </w:r>
      <w:r w:rsidRPr="008E7D1F">
        <w:rPr>
          <w:b/>
          <w:sz w:val="44"/>
          <w:szCs w:val="44"/>
          <w:shd w:val="clear" w:color="auto" w:fill="FFFFFF" w:themeFill="background1"/>
        </w:rPr>
        <w:t xml:space="preserve">  </w:t>
      </w:r>
      <w:r w:rsidRPr="008E7D1F">
        <w:rPr>
          <w:rFonts w:hint="eastAsia"/>
          <w:b/>
          <w:sz w:val="44"/>
          <w:szCs w:val="44"/>
          <w:shd w:val="clear" w:color="auto" w:fill="FFFFFF" w:themeFill="background1"/>
        </w:rPr>
        <w:t>明</w:t>
      </w:r>
    </w:p>
    <w:p w14:paraId="13826871" w14:textId="77777777" w:rsidR="00C274AE" w:rsidRPr="008E7D1F" w:rsidRDefault="00F162B4">
      <w:pPr>
        <w:pStyle w:val="ad"/>
        <w:spacing w:line="0" w:lineRule="atLeast"/>
        <w:ind w:firstLine="723"/>
        <w:rPr>
          <w:shd w:val="clear" w:color="auto" w:fill="FFFFFF" w:themeFill="background1"/>
        </w:rPr>
      </w:pPr>
      <w:r w:rsidRPr="008E7D1F">
        <w:rPr>
          <w:b/>
          <w:shd w:val="clear" w:color="auto" w:fill="FFFFFF" w:themeFill="background1"/>
        </w:rPr>
        <w:t xml:space="preserve">    </w:t>
      </w:r>
      <w:r w:rsidRPr="008E7D1F">
        <w:rPr>
          <w:rFonts w:hint="eastAsia"/>
          <w:shd w:val="clear" w:color="auto" w:fill="FFFFFF" w:themeFill="background1"/>
        </w:rPr>
        <w:t>我单位郑重声明：参加本次政府采购活动前</w:t>
      </w:r>
      <w:r w:rsidRPr="008E7D1F">
        <w:rPr>
          <w:shd w:val="clear" w:color="auto" w:fill="FFFFFF" w:themeFill="background1"/>
        </w:rPr>
        <w:t xml:space="preserve"> 3 </w:t>
      </w:r>
      <w:r w:rsidRPr="008E7D1F">
        <w:rPr>
          <w:rFonts w:hint="eastAsia"/>
          <w:shd w:val="clear" w:color="auto" w:fill="FFFFFF" w:themeFill="background1"/>
        </w:rPr>
        <w:t>年内，我单位在经营活动中没有因违法经营受到刑事处罚或者责令停产停业、吊销许可证或者执照、较大数额罚款等行政处罚。</w:t>
      </w:r>
    </w:p>
    <w:p w14:paraId="083C476B" w14:textId="77777777" w:rsidR="00C274AE" w:rsidRPr="008E7D1F" w:rsidRDefault="00C274AE">
      <w:pPr>
        <w:pStyle w:val="ad"/>
        <w:spacing w:beforeAutospacing="0" w:afterAutospacing="0"/>
        <w:ind w:firstLine="964"/>
        <w:rPr>
          <w:rFonts w:ascii="黑体" w:eastAsia="黑体" w:hAnsi="宋体" w:cs="黑体" w:hint="eastAsia"/>
          <w:i/>
          <w:color w:val="000000"/>
          <w:sz w:val="32"/>
          <w:szCs w:val="32"/>
          <w:u w:val="single"/>
        </w:rPr>
      </w:pPr>
    </w:p>
    <w:p w14:paraId="36D5538D" w14:textId="77777777" w:rsidR="00C274AE" w:rsidRPr="008E7D1F" w:rsidRDefault="00C274AE">
      <w:pPr>
        <w:pStyle w:val="ad"/>
        <w:spacing w:beforeAutospacing="0" w:afterAutospacing="0"/>
        <w:ind w:firstLine="964"/>
        <w:rPr>
          <w:rFonts w:ascii="黑体" w:eastAsia="黑体" w:hAnsi="宋体" w:cs="黑体" w:hint="eastAsia"/>
          <w:i/>
          <w:color w:val="000000"/>
          <w:sz w:val="32"/>
          <w:szCs w:val="32"/>
          <w:u w:val="single"/>
        </w:rPr>
      </w:pPr>
    </w:p>
    <w:p w14:paraId="780D2CE6" w14:textId="77777777" w:rsidR="00C274AE" w:rsidRPr="008E7D1F" w:rsidRDefault="00C274AE">
      <w:pPr>
        <w:pStyle w:val="ad"/>
        <w:spacing w:beforeAutospacing="0" w:afterAutospacing="0"/>
        <w:ind w:firstLine="964"/>
        <w:rPr>
          <w:rFonts w:ascii="黑体" w:eastAsia="黑体" w:hAnsi="宋体" w:cs="黑体" w:hint="eastAsia"/>
          <w:i/>
          <w:color w:val="000000"/>
          <w:sz w:val="32"/>
          <w:szCs w:val="32"/>
          <w:u w:val="single"/>
        </w:rPr>
      </w:pPr>
    </w:p>
    <w:p w14:paraId="18E7E26B" w14:textId="77777777" w:rsidR="005D595F" w:rsidRPr="008E7D1F" w:rsidRDefault="005D595F">
      <w:pPr>
        <w:pStyle w:val="ad"/>
        <w:spacing w:beforeAutospacing="0" w:afterAutospacing="0"/>
        <w:ind w:firstLine="964"/>
        <w:rPr>
          <w:rFonts w:ascii="黑体" w:eastAsia="黑体" w:hAnsi="宋体" w:cs="黑体" w:hint="eastAsia"/>
          <w:i/>
          <w:color w:val="000000"/>
          <w:sz w:val="32"/>
          <w:szCs w:val="32"/>
          <w:u w:val="single"/>
        </w:rPr>
      </w:pPr>
    </w:p>
    <w:p w14:paraId="55D94119" w14:textId="77777777" w:rsidR="005D595F" w:rsidRPr="008E7D1F" w:rsidRDefault="005D595F">
      <w:pPr>
        <w:pStyle w:val="ad"/>
        <w:spacing w:beforeAutospacing="0" w:afterAutospacing="0"/>
        <w:ind w:firstLine="964"/>
        <w:rPr>
          <w:rFonts w:ascii="黑体" w:eastAsia="黑体" w:hAnsi="宋体" w:cs="黑体" w:hint="eastAsia"/>
          <w:i/>
          <w:color w:val="000000"/>
          <w:sz w:val="32"/>
          <w:szCs w:val="32"/>
          <w:u w:val="single"/>
        </w:rPr>
      </w:pPr>
    </w:p>
    <w:p w14:paraId="6FB1A497" w14:textId="77777777" w:rsidR="00C274AE" w:rsidRPr="008E7D1F" w:rsidRDefault="00F162B4" w:rsidP="00E76F6D">
      <w:pPr>
        <w:pStyle w:val="ad"/>
        <w:spacing w:line="0" w:lineRule="atLeast"/>
        <w:ind w:firstLineChars="100" w:firstLine="320"/>
        <w:rPr>
          <w:rFonts w:cs="黑体"/>
          <w:i/>
          <w:sz w:val="32"/>
          <w:szCs w:val="32"/>
          <w:u w:val="single"/>
          <w:shd w:val="clear" w:color="auto" w:fill="FFFFFF" w:themeFill="background1"/>
        </w:rPr>
      </w:pPr>
      <w:bookmarkStart w:id="242" w:name="_格式3__银行出具的资信证明"/>
      <w:bookmarkStart w:id="243" w:name="_Hlt26671380"/>
      <w:bookmarkStart w:id="244" w:name="_Hlt26955070"/>
      <w:r w:rsidRPr="008E7D1F">
        <w:rPr>
          <w:rFonts w:cs="黑体" w:hint="eastAsia"/>
          <w:i/>
          <w:sz w:val="32"/>
          <w:szCs w:val="32"/>
          <w:u w:val="single"/>
          <w:shd w:val="clear" w:color="auto" w:fill="FFFFFF" w:themeFill="background1"/>
        </w:rPr>
        <w:lastRenderedPageBreak/>
        <w:t>六、投标人及投标产品（货物</w:t>
      </w:r>
      <w:r w:rsidRPr="008E7D1F">
        <w:rPr>
          <w:rFonts w:cs="黑体"/>
          <w:i/>
          <w:sz w:val="32"/>
          <w:szCs w:val="32"/>
          <w:u w:val="single"/>
          <w:shd w:val="clear" w:color="auto" w:fill="FFFFFF" w:themeFill="background1"/>
        </w:rPr>
        <w:t>/</w:t>
      </w:r>
      <w:r w:rsidRPr="008E7D1F">
        <w:rPr>
          <w:rFonts w:cs="黑体" w:hint="eastAsia"/>
          <w:i/>
          <w:sz w:val="32"/>
          <w:szCs w:val="32"/>
          <w:u w:val="single"/>
          <w:shd w:val="clear" w:color="auto" w:fill="FFFFFF" w:themeFill="background1"/>
        </w:rPr>
        <w:t>服务）资质证书（复印件）</w:t>
      </w:r>
    </w:p>
    <w:p w14:paraId="0D0418BD" w14:textId="77777777" w:rsidR="00C274AE" w:rsidRPr="008E7D1F" w:rsidRDefault="00F162B4">
      <w:pPr>
        <w:pStyle w:val="ad"/>
        <w:spacing w:beforeAutospacing="0" w:afterAutospacing="0" w:line="360" w:lineRule="auto"/>
        <w:ind w:firstLine="723"/>
        <w:rPr>
          <w:rFonts w:cs="黑体"/>
          <w:i/>
          <w:sz w:val="32"/>
          <w:szCs w:val="32"/>
          <w:u w:val="single"/>
          <w:shd w:val="clear" w:color="auto" w:fill="FFFFFF" w:themeFill="background1"/>
        </w:rPr>
      </w:pPr>
      <w:r w:rsidRPr="008E7D1F">
        <w:rPr>
          <w:rFonts w:ascii="宋体" w:eastAsia="宋体" w:hAnsi="宋体" w:cs="Arial" w:hint="eastAsia"/>
          <w:szCs w:val="21"/>
        </w:rPr>
        <w:t>1.如投标产品为医疗器械：</w:t>
      </w:r>
    </w:p>
    <w:p w14:paraId="7135C314" w14:textId="77777777" w:rsidR="00C274AE" w:rsidRPr="008E7D1F" w:rsidRDefault="00F162B4">
      <w:pPr>
        <w:spacing w:line="360" w:lineRule="auto"/>
        <w:ind w:firstLine="723"/>
        <w:jc w:val="left"/>
        <w:rPr>
          <w:rFonts w:ascii="宋体" w:eastAsia="宋体" w:hAnsi="宋体" w:cs="Arial" w:hint="eastAsia"/>
          <w:sz w:val="24"/>
          <w:szCs w:val="21"/>
        </w:rPr>
      </w:pPr>
      <w:r w:rsidRPr="008E7D1F">
        <w:rPr>
          <w:rFonts w:ascii="宋体" w:eastAsia="宋体" w:hAnsi="宋体" w:cs="Arial" w:hint="eastAsia"/>
          <w:sz w:val="24"/>
          <w:szCs w:val="21"/>
        </w:rPr>
        <w:t>1.1.投标人须根据所投产品类别，提供所投产</w:t>
      </w:r>
      <w:proofErr w:type="gramStart"/>
      <w:r w:rsidRPr="008E7D1F">
        <w:rPr>
          <w:rFonts w:ascii="宋体" w:eastAsia="宋体" w:hAnsi="宋体" w:cs="Arial" w:hint="eastAsia"/>
          <w:sz w:val="24"/>
          <w:szCs w:val="21"/>
        </w:rPr>
        <w:t>品有效</w:t>
      </w:r>
      <w:proofErr w:type="gramEnd"/>
      <w:r w:rsidRPr="008E7D1F">
        <w:rPr>
          <w:rFonts w:ascii="宋体" w:eastAsia="宋体" w:hAnsi="宋体" w:cs="Arial" w:hint="eastAsia"/>
          <w:sz w:val="24"/>
          <w:szCs w:val="21"/>
        </w:rPr>
        <w:t>的医疗器械产品注册证或产品备案凭证，投标时需提供复印件加盖公章。</w:t>
      </w:r>
    </w:p>
    <w:p w14:paraId="3689CDDA" w14:textId="77777777" w:rsidR="00C274AE" w:rsidRPr="008E7D1F" w:rsidRDefault="00F162B4">
      <w:pPr>
        <w:spacing w:line="360" w:lineRule="auto"/>
        <w:ind w:firstLine="723"/>
        <w:jc w:val="left"/>
        <w:rPr>
          <w:rFonts w:ascii="宋体" w:eastAsia="宋体" w:hAnsi="宋体" w:cs="Arial" w:hint="eastAsia"/>
          <w:sz w:val="24"/>
          <w:szCs w:val="21"/>
        </w:rPr>
      </w:pPr>
      <w:r w:rsidRPr="008E7D1F">
        <w:rPr>
          <w:rFonts w:ascii="宋体" w:eastAsia="宋体" w:hAnsi="宋体" w:cs="Arial" w:hint="eastAsia"/>
          <w:sz w:val="24"/>
          <w:szCs w:val="21"/>
        </w:rPr>
        <w:t>1.2.若投标人为代理商，须具有有效的《医疗器械经营许可证》或者《医疗器械经营备案凭证》，投标时需提供复印件加盖公章。</w:t>
      </w:r>
    </w:p>
    <w:p w14:paraId="6CF928D9" w14:textId="77777777" w:rsidR="00C274AE" w:rsidRPr="008E7D1F" w:rsidRDefault="00F162B4">
      <w:pPr>
        <w:spacing w:line="360" w:lineRule="auto"/>
        <w:ind w:firstLine="723"/>
        <w:jc w:val="left"/>
        <w:rPr>
          <w:rFonts w:ascii="宋体" w:eastAsia="宋体" w:hAnsi="宋体" w:hint="eastAsia"/>
          <w:sz w:val="24"/>
          <w:shd w:val="clear" w:color="auto" w:fill="FFFFFF" w:themeFill="background1"/>
        </w:rPr>
      </w:pPr>
      <w:r w:rsidRPr="008E7D1F">
        <w:rPr>
          <w:rFonts w:ascii="宋体" w:eastAsia="宋体" w:hAnsi="宋体" w:cs="Arial" w:hint="eastAsia"/>
          <w:sz w:val="24"/>
          <w:szCs w:val="21"/>
        </w:rPr>
        <w:t>2.如投标产品为非医疗器械，需提供相关说明文件</w:t>
      </w:r>
      <w:r w:rsidRPr="008E7D1F">
        <w:rPr>
          <w:rFonts w:ascii="宋体" w:eastAsia="宋体" w:hAnsi="宋体" w:hint="eastAsia"/>
          <w:sz w:val="24"/>
          <w:shd w:val="clear" w:color="auto" w:fill="FFFFFF" w:themeFill="background1"/>
        </w:rPr>
        <w:t>。</w:t>
      </w:r>
    </w:p>
    <w:p w14:paraId="714F23EB" w14:textId="77777777" w:rsidR="006B0060" w:rsidRPr="008E7D1F" w:rsidRDefault="006B0060" w:rsidP="006B0060">
      <w:pPr>
        <w:spacing w:line="360" w:lineRule="auto"/>
        <w:jc w:val="left"/>
        <w:rPr>
          <w:rFonts w:ascii="宋体" w:eastAsia="宋体" w:hAnsi="宋体" w:hint="eastAsia"/>
          <w:sz w:val="24"/>
          <w:shd w:val="clear" w:color="auto" w:fill="FFFFFF" w:themeFill="background1"/>
        </w:rPr>
      </w:pPr>
    </w:p>
    <w:p w14:paraId="21497780" w14:textId="29B03321" w:rsidR="006B0060" w:rsidRPr="008E7D1F" w:rsidRDefault="006B0060" w:rsidP="006B0060">
      <w:pPr>
        <w:spacing w:line="360" w:lineRule="auto"/>
        <w:ind w:firstLineChars="300" w:firstLine="723"/>
        <w:jc w:val="left"/>
        <w:rPr>
          <w:rFonts w:ascii="宋体" w:eastAsia="宋体" w:hAnsi="宋体" w:hint="eastAsia"/>
          <w:b/>
          <w:bCs/>
          <w:sz w:val="24"/>
          <w:shd w:val="clear" w:color="auto" w:fill="FFFFFF" w:themeFill="background1"/>
        </w:rPr>
      </w:pPr>
      <w:r w:rsidRPr="008E7D1F">
        <w:rPr>
          <w:rFonts w:ascii="宋体" w:eastAsia="宋体" w:hAnsi="宋体" w:hint="eastAsia"/>
          <w:b/>
          <w:bCs/>
          <w:color w:val="EE0000"/>
          <w:sz w:val="24"/>
          <w:shd w:val="clear" w:color="auto" w:fill="FFFFFF" w:themeFill="background1"/>
        </w:rPr>
        <w:t>需对照《采购清单》，逐一响应</w:t>
      </w:r>
    </w:p>
    <w:p w14:paraId="0D870EE0" w14:textId="77777777" w:rsidR="00C274AE" w:rsidRPr="008E7D1F" w:rsidRDefault="00C274AE">
      <w:pPr>
        <w:spacing w:line="360" w:lineRule="auto"/>
        <w:ind w:firstLine="720"/>
        <w:jc w:val="left"/>
        <w:rPr>
          <w:rFonts w:ascii="宋体" w:eastAsia="宋体" w:hAnsi="宋体" w:cs="宋体" w:hint="eastAsia"/>
          <w:b/>
          <w:color w:val="000000"/>
        </w:rPr>
      </w:pPr>
    </w:p>
    <w:p w14:paraId="6F4D62C7" w14:textId="77777777" w:rsidR="00C274AE" w:rsidRPr="008E7D1F" w:rsidRDefault="00C274AE">
      <w:pPr>
        <w:spacing w:line="360" w:lineRule="auto"/>
        <w:ind w:firstLine="720"/>
        <w:jc w:val="left"/>
        <w:rPr>
          <w:rFonts w:ascii="宋体" w:eastAsia="宋体" w:hAnsi="宋体" w:cs="宋体" w:hint="eastAsia"/>
          <w:b/>
          <w:color w:val="000000"/>
        </w:rPr>
      </w:pPr>
    </w:p>
    <w:p w14:paraId="52201E29" w14:textId="77777777" w:rsidR="00C274AE" w:rsidRPr="008E7D1F" w:rsidRDefault="00C274AE">
      <w:pPr>
        <w:spacing w:line="360" w:lineRule="auto"/>
        <w:ind w:firstLine="720"/>
        <w:jc w:val="left"/>
        <w:rPr>
          <w:rFonts w:ascii="宋体" w:eastAsia="宋体" w:hAnsi="宋体" w:cs="宋体" w:hint="eastAsia"/>
          <w:b/>
          <w:color w:val="000000"/>
        </w:rPr>
      </w:pPr>
    </w:p>
    <w:p w14:paraId="66571EB4" w14:textId="77777777" w:rsidR="00C274AE" w:rsidRPr="008E7D1F" w:rsidRDefault="00C274AE">
      <w:pPr>
        <w:spacing w:line="360" w:lineRule="auto"/>
        <w:ind w:firstLine="720"/>
        <w:jc w:val="left"/>
        <w:rPr>
          <w:rFonts w:ascii="宋体" w:eastAsia="宋体" w:hAnsi="宋体" w:cs="宋体" w:hint="eastAsia"/>
          <w:b/>
          <w:color w:val="000000"/>
        </w:rPr>
      </w:pPr>
    </w:p>
    <w:p w14:paraId="15E2E164" w14:textId="77777777" w:rsidR="00C274AE" w:rsidRPr="008E7D1F" w:rsidRDefault="00C274AE">
      <w:pPr>
        <w:spacing w:line="360" w:lineRule="auto"/>
        <w:ind w:firstLine="720"/>
        <w:jc w:val="left"/>
        <w:rPr>
          <w:rFonts w:ascii="宋体" w:eastAsia="宋体" w:hAnsi="宋体" w:cs="宋体" w:hint="eastAsia"/>
          <w:b/>
          <w:color w:val="000000"/>
        </w:rPr>
      </w:pPr>
    </w:p>
    <w:p w14:paraId="68AC6D41" w14:textId="77777777" w:rsidR="00C274AE" w:rsidRPr="008E7D1F" w:rsidRDefault="00C274AE">
      <w:pPr>
        <w:spacing w:line="360" w:lineRule="auto"/>
        <w:ind w:firstLine="720"/>
        <w:jc w:val="left"/>
        <w:rPr>
          <w:rFonts w:ascii="宋体" w:eastAsia="宋体" w:hAnsi="宋体" w:cs="宋体" w:hint="eastAsia"/>
          <w:b/>
          <w:color w:val="000000"/>
        </w:rPr>
      </w:pPr>
    </w:p>
    <w:p w14:paraId="33CE36F2" w14:textId="77777777" w:rsidR="00C274AE" w:rsidRPr="008E7D1F" w:rsidRDefault="00C274AE">
      <w:pPr>
        <w:spacing w:line="360" w:lineRule="auto"/>
        <w:ind w:firstLine="720"/>
        <w:jc w:val="left"/>
        <w:rPr>
          <w:rFonts w:ascii="宋体" w:eastAsia="宋体" w:hAnsi="宋体" w:cs="宋体" w:hint="eastAsia"/>
          <w:b/>
          <w:color w:val="000000"/>
        </w:rPr>
      </w:pPr>
    </w:p>
    <w:p w14:paraId="28FB664F" w14:textId="77777777" w:rsidR="00C274AE" w:rsidRPr="008E7D1F" w:rsidRDefault="00C274AE">
      <w:pPr>
        <w:spacing w:line="360" w:lineRule="auto"/>
        <w:ind w:firstLine="720"/>
        <w:jc w:val="left"/>
        <w:rPr>
          <w:rFonts w:ascii="宋体" w:eastAsia="宋体" w:hAnsi="宋体" w:cs="宋体" w:hint="eastAsia"/>
          <w:b/>
          <w:color w:val="000000"/>
        </w:rPr>
      </w:pPr>
    </w:p>
    <w:p w14:paraId="3869E224" w14:textId="77777777" w:rsidR="00C274AE" w:rsidRPr="008E7D1F" w:rsidRDefault="00C274AE">
      <w:pPr>
        <w:spacing w:line="360" w:lineRule="auto"/>
        <w:ind w:firstLine="720"/>
        <w:jc w:val="left"/>
        <w:rPr>
          <w:rFonts w:ascii="宋体" w:eastAsia="宋体" w:hAnsi="宋体" w:cs="宋体" w:hint="eastAsia"/>
          <w:b/>
          <w:color w:val="000000"/>
        </w:rPr>
      </w:pPr>
    </w:p>
    <w:p w14:paraId="4B0D5B60" w14:textId="77777777" w:rsidR="00C274AE" w:rsidRPr="008E7D1F" w:rsidRDefault="00C274AE">
      <w:pPr>
        <w:spacing w:line="360" w:lineRule="auto"/>
        <w:ind w:firstLine="720"/>
        <w:jc w:val="left"/>
        <w:rPr>
          <w:rFonts w:ascii="宋体" w:eastAsia="宋体" w:hAnsi="宋体" w:cs="宋体" w:hint="eastAsia"/>
          <w:b/>
          <w:color w:val="000000"/>
        </w:rPr>
      </w:pPr>
    </w:p>
    <w:p w14:paraId="3DC3EDE9" w14:textId="77777777" w:rsidR="00C274AE" w:rsidRPr="008E7D1F" w:rsidRDefault="00C274AE">
      <w:pPr>
        <w:spacing w:line="360" w:lineRule="auto"/>
        <w:ind w:firstLine="720"/>
        <w:jc w:val="left"/>
        <w:rPr>
          <w:rFonts w:ascii="宋体" w:eastAsia="宋体" w:hAnsi="宋体" w:cs="宋体" w:hint="eastAsia"/>
          <w:b/>
          <w:color w:val="000000"/>
        </w:rPr>
      </w:pPr>
    </w:p>
    <w:p w14:paraId="25A253A1" w14:textId="77777777" w:rsidR="00C274AE" w:rsidRPr="008E7D1F" w:rsidRDefault="00C274AE">
      <w:pPr>
        <w:spacing w:line="360" w:lineRule="auto"/>
        <w:ind w:firstLine="720"/>
        <w:jc w:val="left"/>
        <w:rPr>
          <w:rFonts w:ascii="宋体" w:eastAsia="宋体" w:hAnsi="宋体" w:cs="宋体" w:hint="eastAsia"/>
          <w:b/>
          <w:color w:val="000000"/>
        </w:rPr>
      </w:pPr>
    </w:p>
    <w:p w14:paraId="52468826" w14:textId="77777777" w:rsidR="00C274AE" w:rsidRPr="008E7D1F" w:rsidRDefault="00C274AE">
      <w:pPr>
        <w:spacing w:line="360" w:lineRule="auto"/>
        <w:ind w:firstLine="720"/>
        <w:jc w:val="left"/>
        <w:rPr>
          <w:rFonts w:ascii="宋体" w:eastAsia="宋体" w:hAnsi="宋体" w:cs="宋体" w:hint="eastAsia"/>
          <w:b/>
          <w:color w:val="000000"/>
        </w:rPr>
      </w:pPr>
    </w:p>
    <w:p w14:paraId="44683F33" w14:textId="77777777" w:rsidR="006B0060" w:rsidRPr="008E7D1F" w:rsidRDefault="006B0060">
      <w:pPr>
        <w:spacing w:line="360" w:lineRule="auto"/>
        <w:ind w:firstLine="720"/>
        <w:jc w:val="left"/>
        <w:rPr>
          <w:rFonts w:ascii="宋体" w:eastAsia="宋体" w:hAnsi="宋体" w:cs="宋体" w:hint="eastAsia"/>
          <w:b/>
          <w:color w:val="000000"/>
        </w:rPr>
      </w:pPr>
    </w:p>
    <w:p w14:paraId="2B970E0F" w14:textId="77777777" w:rsidR="006B0060" w:rsidRPr="008E7D1F" w:rsidRDefault="006B0060">
      <w:pPr>
        <w:spacing w:line="360" w:lineRule="auto"/>
        <w:ind w:firstLine="720"/>
        <w:jc w:val="left"/>
        <w:rPr>
          <w:rFonts w:ascii="宋体" w:eastAsia="宋体" w:hAnsi="宋体" w:cs="宋体" w:hint="eastAsia"/>
          <w:b/>
          <w:color w:val="000000"/>
        </w:rPr>
      </w:pPr>
    </w:p>
    <w:p w14:paraId="3EC09762" w14:textId="77777777" w:rsidR="00C274AE" w:rsidRPr="008E7D1F" w:rsidRDefault="00C274AE">
      <w:pPr>
        <w:spacing w:line="360" w:lineRule="auto"/>
        <w:ind w:firstLine="720"/>
        <w:jc w:val="left"/>
        <w:rPr>
          <w:rFonts w:ascii="宋体" w:eastAsia="宋体" w:hAnsi="宋体" w:cs="宋体" w:hint="eastAsia"/>
          <w:b/>
          <w:color w:val="000000"/>
        </w:rPr>
      </w:pPr>
    </w:p>
    <w:p w14:paraId="1048B1CC" w14:textId="77777777" w:rsidR="00C274AE" w:rsidRPr="008E7D1F" w:rsidRDefault="00C274AE">
      <w:pPr>
        <w:spacing w:line="360" w:lineRule="auto"/>
        <w:ind w:firstLine="720"/>
        <w:jc w:val="left"/>
        <w:rPr>
          <w:rFonts w:ascii="宋体" w:eastAsia="宋体" w:hAnsi="宋体" w:cs="宋体" w:hint="eastAsia"/>
          <w:b/>
          <w:color w:val="000000"/>
        </w:rPr>
      </w:pPr>
    </w:p>
    <w:p w14:paraId="4F1E861D" w14:textId="77777777" w:rsidR="00C274AE" w:rsidRPr="008E7D1F" w:rsidRDefault="00C274AE">
      <w:pPr>
        <w:spacing w:line="360" w:lineRule="auto"/>
        <w:ind w:firstLine="720"/>
        <w:jc w:val="left"/>
        <w:rPr>
          <w:rFonts w:ascii="宋体" w:eastAsia="宋体" w:hAnsi="宋体" w:cs="宋体" w:hint="eastAsia"/>
          <w:b/>
          <w:color w:val="000000"/>
        </w:rPr>
      </w:pPr>
    </w:p>
    <w:p w14:paraId="2F81F63E" w14:textId="77777777" w:rsidR="00C274AE" w:rsidRPr="008E7D1F" w:rsidRDefault="00C274AE">
      <w:pPr>
        <w:spacing w:line="360" w:lineRule="auto"/>
        <w:ind w:firstLine="720"/>
        <w:jc w:val="left"/>
        <w:rPr>
          <w:rFonts w:ascii="宋体" w:eastAsia="宋体" w:hAnsi="宋体" w:cs="宋体" w:hint="eastAsia"/>
          <w:b/>
          <w:color w:val="000000"/>
        </w:rPr>
      </w:pPr>
    </w:p>
    <w:p w14:paraId="5E405916" w14:textId="77777777" w:rsidR="00C274AE" w:rsidRPr="008E7D1F" w:rsidRDefault="00C274AE">
      <w:pPr>
        <w:spacing w:line="360" w:lineRule="auto"/>
        <w:ind w:firstLine="720"/>
        <w:jc w:val="left"/>
        <w:rPr>
          <w:rFonts w:ascii="宋体" w:eastAsia="宋体" w:hAnsi="宋体" w:cs="宋体" w:hint="eastAsia"/>
          <w:b/>
          <w:color w:val="000000"/>
        </w:rPr>
      </w:pPr>
    </w:p>
    <w:p w14:paraId="024308A6" w14:textId="77777777" w:rsidR="005D595F" w:rsidRPr="008E7D1F" w:rsidRDefault="005D595F" w:rsidP="005D595F">
      <w:pPr>
        <w:spacing w:line="360" w:lineRule="auto"/>
        <w:jc w:val="left"/>
        <w:rPr>
          <w:rFonts w:cs="黑体"/>
          <w:i/>
          <w:kern w:val="0"/>
          <w:sz w:val="32"/>
          <w:szCs w:val="32"/>
          <w:u w:val="single"/>
          <w:shd w:val="clear" w:color="auto" w:fill="FFFFFF" w:themeFill="background1"/>
        </w:rPr>
      </w:pPr>
      <w:bookmarkStart w:id="245" w:name="OLE_LINK21"/>
      <w:r w:rsidRPr="008E7D1F">
        <w:rPr>
          <w:rFonts w:cs="黑体" w:hint="eastAsia"/>
          <w:i/>
          <w:kern w:val="0"/>
          <w:sz w:val="32"/>
          <w:szCs w:val="32"/>
          <w:u w:val="single"/>
          <w:shd w:val="clear" w:color="auto" w:fill="FFFFFF" w:themeFill="background1"/>
        </w:rPr>
        <w:lastRenderedPageBreak/>
        <w:t>七、所投《平移门脉动真空灭菌器》生产厂家的《特种设备生产许可证》，许可项目为压力容器制造（含安装、修理、改造）</w:t>
      </w:r>
    </w:p>
    <w:p w14:paraId="5D1B3074" w14:textId="77777777" w:rsidR="005D595F" w:rsidRPr="008E7D1F" w:rsidRDefault="005D595F" w:rsidP="00E76F6D">
      <w:pPr>
        <w:pStyle w:val="ad"/>
        <w:ind w:firstLineChars="800" w:firstLine="2560"/>
        <w:rPr>
          <w:rFonts w:ascii="黑体" w:eastAsia="黑体" w:hAnsi="宋体" w:cs="黑体" w:hint="eastAsia"/>
          <w:i/>
          <w:color w:val="000000"/>
          <w:sz w:val="32"/>
          <w:szCs w:val="32"/>
          <w:u w:val="single"/>
        </w:rPr>
      </w:pPr>
    </w:p>
    <w:p w14:paraId="736FD789" w14:textId="77777777" w:rsidR="005D595F" w:rsidRPr="008E7D1F" w:rsidRDefault="005D595F" w:rsidP="00E76F6D">
      <w:pPr>
        <w:pStyle w:val="ad"/>
        <w:ind w:firstLineChars="800" w:firstLine="2560"/>
        <w:rPr>
          <w:rFonts w:ascii="黑体" w:eastAsia="黑体" w:hAnsi="宋体" w:cs="黑体" w:hint="eastAsia"/>
          <w:i/>
          <w:color w:val="000000"/>
          <w:sz w:val="32"/>
          <w:szCs w:val="32"/>
          <w:u w:val="single"/>
        </w:rPr>
      </w:pPr>
    </w:p>
    <w:p w14:paraId="0D3D047C" w14:textId="77777777" w:rsidR="005D595F" w:rsidRPr="008E7D1F" w:rsidRDefault="005D595F" w:rsidP="00E76F6D">
      <w:pPr>
        <w:pStyle w:val="ad"/>
        <w:ind w:firstLineChars="800" w:firstLine="2560"/>
        <w:rPr>
          <w:rFonts w:ascii="黑体" w:eastAsia="黑体" w:hAnsi="宋体" w:cs="黑体" w:hint="eastAsia"/>
          <w:i/>
          <w:color w:val="000000"/>
          <w:sz w:val="32"/>
          <w:szCs w:val="32"/>
          <w:u w:val="single"/>
        </w:rPr>
      </w:pPr>
    </w:p>
    <w:p w14:paraId="074C4F61" w14:textId="77777777" w:rsidR="005D595F" w:rsidRPr="008E7D1F" w:rsidRDefault="005D595F" w:rsidP="00E76F6D">
      <w:pPr>
        <w:pStyle w:val="ad"/>
        <w:ind w:firstLineChars="800" w:firstLine="2560"/>
        <w:rPr>
          <w:rFonts w:ascii="黑体" w:eastAsia="黑体" w:hAnsi="宋体" w:cs="黑体" w:hint="eastAsia"/>
          <w:i/>
          <w:color w:val="000000"/>
          <w:sz w:val="32"/>
          <w:szCs w:val="32"/>
          <w:u w:val="single"/>
        </w:rPr>
      </w:pPr>
    </w:p>
    <w:p w14:paraId="042EAEC1" w14:textId="77777777" w:rsidR="005D595F" w:rsidRPr="008E7D1F" w:rsidRDefault="005D595F" w:rsidP="00E76F6D">
      <w:pPr>
        <w:pStyle w:val="ad"/>
        <w:ind w:firstLineChars="800" w:firstLine="2560"/>
        <w:rPr>
          <w:rFonts w:ascii="黑体" w:eastAsia="黑体" w:hAnsi="宋体" w:cs="黑体" w:hint="eastAsia"/>
          <w:i/>
          <w:color w:val="000000"/>
          <w:sz w:val="32"/>
          <w:szCs w:val="32"/>
          <w:u w:val="single"/>
        </w:rPr>
      </w:pPr>
    </w:p>
    <w:p w14:paraId="3A5A381C" w14:textId="77777777" w:rsidR="005D595F" w:rsidRPr="008E7D1F" w:rsidRDefault="005D595F" w:rsidP="00E76F6D">
      <w:pPr>
        <w:pStyle w:val="ad"/>
        <w:ind w:firstLineChars="800" w:firstLine="2560"/>
        <w:rPr>
          <w:rFonts w:ascii="黑体" w:eastAsia="黑体" w:hAnsi="宋体" w:cs="黑体" w:hint="eastAsia"/>
          <w:i/>
          <w:color w:val="000000"/>
          <w:sz w:val="32"/>
          <w:szCs w:val="32"/>
          <w:u w:val="single"/>
        </w:rPr>
      </w:pPr>
    </w:p>
    <w:p w14:paraId="2D70CA8A" w14:textId="77777777" w:rsidR="005D595F" w:rsidRPr="008E7D1F" w:rsidRDefault="005D595F" w:rsidP="00E76F6D">
      <w:pPr>
        <w:pStyle w:val="ad"/>
        <w:ind w:firstLineChars="800" w:firstLine="2560"/>
        <w:rPr>
          <w:rFonts w:ascii="黑体" w:eastAsia="黑体" w:hAnsi="宋体" w:cs="黑体" w:hint="eastAsia"/>
          <w:i/>
          <w:color w:val="000000"/>
          <w:sz w:val="32"/>
          <w:szCs w:val="32"/>
          <w:u w:val="single"/>
        </w:rPr>
      </w:pPr>
    </w:p>
    <w:p w14:paraId="1457FDF7" w14:textId="77777777" w:rsidR="005D595F" w:rsidRPr="008E7D1F" w:rsidRDefault="005D595F" w:rsidP="00E76F6D">
      <w:pPr>
        <w:pStyle w:val="ad"/>
        <w:ind w:firstLineChars="800" w:firstLine="2560"/>
        <w:rPr>
          <w:rFonts w:ascii="黑体" w:eastAsia="黑体" w:hAnsi="宋体" w:cs="黑体" w:hint="eastAsia"/>
          <w:i/>
          <w:color w:val="000000"/>
          <w:sz w:val="32"/>
          <w:szCs w:val="32"/>
          <w:u w:val="single"/>
        </w:rPr>
      </w:pPr>
    </w:p>
    <w:p w14:paraId="12407F7E" w14:textId="77777777" w:rsidR="005D595F" w:rsidRPr="008E7D1F" w:rsidRDefault="005D595F" w:rsidP="00E76F6D">
      <w:pPr>
        <w:pStyle w:val="ad"/>
        <w:ind w:firstLineChars="800" w:firstLine="2560"/>
        <w:rPr>
          <w:rFonts w:ascii="黑体" w:eastAsia="黑体" w:hAnsi="宋体" w:cs="黑体" w:hint="eastAsia"/>
          <w:i/>
          <w:color w:val="000000"/>
          <w:sz w:val="32"/>
          <w:szCs w:val="32"/>
          <w:u w:val="single"/>
        </w:rPr>
      </w:pPr>
    </w:p>
    <w:p w14:paraId="5C449C31" w14:textId="77777777" w:rsidR="005D595F" w:rsidRPr="008E7D1F" w:rsidRDefault="005D595F" w:rsidP="00E76F6D">
      <w:pPr>
        <w:pStyle w:val="ad"/>
        <w:ind w:firstLineChars="800" w:firstLine="2560"/>
        <w:rPr>
          <w:rFonts w:ascii="黑体" w:eastAsia="黑体" w:hAnsi="宋体" w:cs="黑体" w:hint="eastAsia"/>
          <w:i/>
          <w:color w:val="000000"/>
          <w:sz w:val="32"/>
          <w:szCs w:val="32"/>
          <w:u w:val="single"/>
        </w:rPr>
      </w:pPr>
    </w:p>
    <w:p w14:paraId="708ECE6F" w14:textId="77777777" w:rsidR="005D595F" w:rsidRPr="008E7D1F" w:rsidRDefault="005D595F" w:rsidP="00E76F6D">
      <w:pPr>
        <w:pStyle w:val="ad"/>
        <w:ind w:firstLineChars="800" w:firstLine="2560"/>
        <w:rPr>
          <w:rFonts w:ascii="黑体" w:eastAsia="黑体" w:hAnsi="宋体" w:cs="黑体" w:hint="eastAsia"/>
          <w:i/>
          <w:color w:val="000000"/>
          <w:sz w:val="32"/>
          <w:szCs w:val="32"/>
          <w:u w:val="single"/>
        </w:rPr>
      </w:pPr>
    </w:p>
    <w:p w14:paraId="58A2C1C2" w14:textId="77777777" w:rsidR="005D595F" w:rsidRPr="008E7D1F" w:rsidRDefault="005D595F" w:rsidP="00E76F6D">
      <w:pPr>
        <w:pStyle w:val="ad"/>
        <w:ind w:firstLineChars="800" w:firstLine="2560"/>
        <w:rPr>
          <w:rFonts w:ascii="黑体" w:eastAsia="黑体" w:hAnsi="宋体" w:cs="黑体" w:hint="eastAsia"/>
          <w:i/>
          <w:color w:val="000000"/>
          <w:sz w:val="32"/>
          <w:szCs w:val="32"/>
          <w:u w:val="single"/>
        </w:rPr>
      </w:pPr>
    </w:p>
    <w:p w14:paraId="72F84AB4" w14:textId="77777777" w:rsidR="005D595F" w:rsidRPr="008E7D1F" w:rsidRDefault="005D595F" w:rsidP="00E76F6D">
      <w:pPr>
        <w:pStyle w:val="ad"/>
        <w:ind w:firstLineChars="800" w:firstLine="2560"/>
        <w:rPr>
          <w:rFonts w:ascii="黑体" w:eastAsia="黑体" w:hAnsi="宋体" w:cs="黑体" w:hint="eastAsia"/>
          <w:i/>
          <w:color w:val="000000"/>
          <w:sz w:val="32"/>
          <w:szCs w:val="32"/>
          <w:u w:val="single"/>
        </w:rPr>
      </w:pPr>
    </w:p>
    <w:p w14:paraId="1AF6B987" w14:textId="76F0123B" w:rsidR="00C274AE" w:rsidRPr="008E7D1F" w:rsidRDefault="005D595F" w:rsidP="00E76F6D">
      <w:pPr>
        <w:pStyle w:val="ad"/>
        <w:ind w:firstLineChars="800" w:firstLine="2560"/>
      </w:pPr>
      <w:r w:rsidRPr="008E7D1F">
        <w:rPr>
          <w:rFonts w:ascii="黑体" w:eastAsia="黑体" w:hAnsi="宋体" w:cs="黑体" w:hint="eastAsia"/>
          <w:i/>
          <w:color w:val="000000"/>
          <w:sz w:val="32"/>
          <w:szCs w:val="32"/>
          <w:u w:val="single"/>
        </w:rPr>
        <w:lastRenderedPageBreak/>
        <w:t>八</w:t>
      </w:r>
      <w:r w:rsidR="00F162B4" w:rsidRPr="008E7D1F">
        <w:rPr>
          <w:rFonts w:ascii="黑体" w:eastAsia="黑体" w:hAnsi="宋体" w:cs="黑体" w:hint="eastAsia"/>
          <w:i/>
          <w:color w:val="000000"/>
          <w:sz w:val="32"/>
          <w:szCs w:val="32"/>
          <w:u w:val="single"/>
        </w:rPr>
        <w:t>、</w:t>
      </w:r>
      <w:bookmarkStart w:id="246" w:name="OLE_LINK84"/>
      <w:r w:rsidR="00F162B4" w:rsidRPr="008E7D1F">
        <w:rPr>
          <w:rFonts w:ascii="黑体" w:eastAsia="黑体" w:hAnsi="宋体" w:cs="黑体" w:hint="eastAsia"/>
          <w:i/>
          <w:color w:val="000000"/>
          <w:sz w:val="32"/>
          <w:szCs w:val="32"/>
          <w:u w:val="single"/>
        </w:rPr>
        <w:t>法定代表人授权书</w:t>
      </w:r>
    </w:p>
    <w:p w14:paraId="06383954" w14:textId="471857AD" w:rsidR="00C274AE" w:rsidRPr="008E7D1F" w:rsidRDefault="00F162B4">
      <w:pPr>
        <w:pStyle w:val="ad"/>
        <w:tabs>
          <w:tab w:val="left" w:pos="360"/>
        </w:tabs>
        <w:spacing w:line="360" w:lineRule="auto"/>
        <w:ind w:firstLineChars="200" w:firstLine="480"/>
        <w:rPr>
          <w:shd w:val="clear" w:color="auto" w:fill="FFFFFF" w:themeFill="background1"/>
        </w:rPr>
      </w:pPr>
      <w:r w:rsidRPr="008E7D1F">
        <w:rPr>
          <w:rFonts w:hint="eastAsia"/>
          <w:shd w:val="clear" w:color="auto" w:fill="FFFFFF" w:themeFill="background1"/>
        </w:rPr>
        <w:t>本授权书声明：</w:t>
      </w:r>
      <w:r w:rsidRPr="008E7D1F">
        <w:rPr>
          <w:shd w:val="clear" w:color="auto" w:fill="FFFFFF" w:themeFill="background1"/>
        </w:rPr>
        <w:t>____________</w:t>
      </w:r>
      <w:r w:rsidRPr="008E7D1F">
        <w:rPr>
          <w:rFonts w:hint="eastAsia"/>
          <w:shd w:val="clear" w:color="auto" w:fill="FFFFFF" w:themeFill="background1"/>
        </w:rPr>
        <w:t>（投标人名称）授权</w:t>
      </w:r>
      <w:r w:rsidRPr="008E7D1F">
        <w:rPr>
          <w:shd w:val="clear" w:color="auto" w:fill="FFFFFF" w:themeFill="background1"/>
        </w:rPr>
        <w:t>________________</w:t>
      </w:r>
      <w:r w:rsidRPr="008E7D1F">
        <w:rPr>
          <w:rFonts w:hint="eastAsia"/>
          <w:shd w:val="clear" w:color="auto" w:fill="FFFFFF" w:themeFill="background1"/>
        </w:rPr>
        <w:t>（被授权人的姓名）为我方就</w:t>
      </w:r>
      <w:r w:rsidR="007219C5" w:rsidRPr="008E7D1F">
        <w:rPr>
          <w:u w:val="single"/>
          <w:shd w:val="clear" w:color="auto" w:fill="FFFFFF" w:themeFill="background1"/>
        </w:rPr>
        <w:t>JSZC-320923-HWZX-G2026-0023</w:t>
      </w:r>
      <w:r w:rsidR="007219C5" w:rsidRPr="008E7D1F">
        <w:rPr>
          <w:u w:val="single"/>
          <w:shd w:val="clear" w:color="auto" w:fill="FFFFFF" w:themeFill="background1"/>
        </w:rPr>
        <w:tab/>
      </w:r>
      <w:proofErr w:type="gramStart"/>
      <w:r w:rsidRPr="008E7D1F">
        <w:rPr>
          <w:rFonts w:hint="eastAsia"/>
          <w:shd w:val="clear" w:color="auto" w:fill="FFFFFF" w:themeFill="background1"/>
        </w:rPr>
        <w:t>号项目</w:t>
      </w:r>
      <w:proofErr w:type="gramEnd"/>
      <w:r w:rsidRPr="008E7D1F">
        <w:rPr>
          <w:rFonts w:hint="eastAsia"/>
          <w:shd w:val="clear" w:color="auto" w:fill="FFFFFF" w:themeFill="background1"/>
        </w:rPr>
        <w:t>采购活动的合法代理人，以本单位名义全权处理一切与该项目采购有关的事务。</w:t>
      </w:r>
    </w:p>
    <w:p w14:paraId="35FBF15B" w14:textId="77777777" w:rsidR="00C274AE" w:rsidRPr="008E7D1F" w:rsidRDefault="00F162B4">
      <w:pPr>
        <w:pStyle w:val="ad"/>
        <w:tabs>
          <w:tab w:val="left" w:pos="360"/>
        </w:tabs>
        <w:spacing w:line="360" w:lineRule="auto"/>
        <w:ind w:firstLineChars="200" w:firstLine="480"/>
        <w:rPr>
          <w:shd w:val="clear" w:color="auto" w:fill="FFFFFF" w:themeFill="background1"/>
        </w:rPr>
      </w:pPr>
      <w:r w:rsidRPr="008E7D1F">
        <w:rPr>
          <w:rFonts w:hint="eastAsia"/>
          <w:shd w:val="clear" w:color="auto" w:fill="FFFFFF" w:themeFill="background1"/>
        </w:rPr>
        <w:t>本授权书于</w:t>
      </w:r>
      <w:r w:rsidRPr="008E7D1F">
        <w:rPr>
          <w:shd w:val="clear" w:color="auto" w:fill="FFFFFF" w:themeFill="background1"/>
        </w:rPr>
        <w:t>______</w:t>
      </w:r>
      <w:r w:rsidRPr="008E7D1F">
        <w:rPr>
          <w:rFonts w:hint="eastAsia"/>
          <w:shd w:val="clear" w:color="auto" w:fill="FFFFFF" w:themeFill="background1"/>
        </w:rPr>
        <w:t>年</w:t>
      </w:r>
      <w:r w:rsidRPr="008E7D1F">
        <w:rPr>
          <w:shd w:val="clear" w:color="auto" w:fill="FFFFFF" w:themeFill="background1"/>
        </w:rPr>
        <w:t>____</w:t>
      </w:r>
      <w:r w:rsidRPr="008E7D1F">
        <w:rPr>
          <w:rFonts w:hint="eastAsia"/>
          <w:shd w:val="clear" w:color="auto" w:fill="FFFFFF" w:themeFill="background1"/>
        </w:rPr>
        <w:t>月</w:t>
      </w:r>
      <w:r w:rsidRPr="008E7D1F">
        <w:rPr>
          <w:shd w:val="clear" w:color="auto" w:fill="FFFFFF" w:themeFill="background1"/>
        </w:rPr>
        <w:t>____</w:t>
      </w:r>
      <w:r w:rsidRPr="008E7D1F">
        <w:rPr>
          <w:rFonts w:hint="eastAsia"/>
          <w:shd w:val="clear" w:color="auto" w:fill="FFFFFF" w:themeFill="background1"/>
        </w:rPr>
        <w:t>日起生效，特此声明。</w:t>
      </w:r>
    </w:p>
    <w:p w14:paraId="1D66FF7C" w14:textId="77777777" w:rsidR="00C274AE" w:rsidRPr="008E7D1F" w:rsidRDefault="00F162B4">
      <w:pPr>
        <w:pStyle w:val="ad"/>
        <w:tabs>
          <w:tab w:val="left" w:pos="360"/>
        </w:tabs>
        <w:spacing w:line="360" w:lineRule="auto"/>
        <w:ind w:firstLineChars="200" w:firstLine="480"/>
        <w:rPr>
          <w:shd w:val="clear" w:color="auto" w:fill="FFFFFF" w:themeFill="background1"/>
        </w:rPr>
      </w:pPr>
      <w:r w:rsidRPr="008E7D1F">
        <w:rPr>
          <w:rFonts w:hint="eastAsia"/>
          <w:shd w:val="clear" w:color="auto" w:fill="FFFFFF" w:themeFill="background1"/>
        </w:rPr>
        <w:t>被授权人身份证号码：</w:t>
      </w:r>
      <w:r w:rsidRPr="008E7D1F">
        <w:rPr>
          <w:u w:val="single"/>
          <w:shd w:val="clear" w:color="auto" w:fill="FFFFFF" w:themeFill="background1"/>
        </w:rPr>
        <w:t xml:space="preserve">                   </w:t>
      </w:r>
    </w:p>
    <w:p w14:paraId="13640035" w14:textId="77777777" w:rsidR="00C274AE" w:rsidRPr="008E7D1F" w:rsidRDefault="00F162B4">
      <w:pPr>
        <w:pStyle w:val="ad"/>
        <w:tabs>
          <w:tab w:val="left" w:pos="360"/>
        </w:tabs>
        <w:spacing w:line="360" w:lineRule="auto"/>
        <w:ind w:firstLineChars="200" w:firstLine="480"/>
        <w:rPr>
          <w:shd w:val="clear" w:color="auto" w:fill="FFFFFF" w:themeFill="background1"/>
        </w:rPr>
      </w:pPr>
      <w:r w:rsidRPr="008E7D1F">
        <w:rPr>
          <w:rFonts w:hint="eastAsia"/>
          <w:shd w:val="clear" w:color="auto" w:fill="FFFFFF" w:themeFill="background1"/>
        </w:rPr>
        <w:t>被授权人联系电话：（手机）</w:t>
      </w:r>
      <w:r w:rsidRPr="008E7D1F">
        <w:rPr>
          <w:u w:val="single"/>
          <w:shd w:val="clear" w:color="auto" w:fill="FFFFFF" w:themeFill="background1"/>
        </w:rPr>
        <w:t xml:space="preserve">              </w:t>
      </w:r>
    </w:p>
    <w:p w14:paraId="7E68A1A7" w14:textId="77777777" w:rsidR="00C274AE" w:rsidRPr="008E7D1F" w:rsidRDefault="00F162B4">
      <w:pPr>
        <w:pStyle w:val="ad"/>
        <w:tabs>
          <w:tab w:val="left" w:pos="360"/>
        </w:tabs>
        <w:spacing w:line="360" w:lineRule="auto"/>
        <w:ind w:firstLineChars="200" w:firstLine="480"/>
        <w:rPr>
          <w:shd w:val="clear" w:color="auto" w:fill="FFFFFF" w:themeFill="background1"/>
        </w:rPr>
      </w:pPr>
      <w:r w:rsidRPr="008E7D1F">
        <w:rPr>
          <w:rFonts w:hint="eastAsia"/>
          <w:shd w:val="clear" w:color="auto" w:fill="FFFFFF" w:themeFill="background1"/>
        </w:rPr>
        <w:t>授权单位名称：</w:t>
      </w:r>
      <w:r w:rsidRPr="008E7D1F">
        <w:rPr>
          <w:rFonts w:hint="eastAsia"/>
          <w:u w:val="single"/>
          <w:shd w:val="clear" w:color="auto" w:fill="FFFFFF" w:themeFill="background1"/>
        </w:rPr>
        <w:t>（加盖</w:t>
      </w:r>
      <w:r w:rsidRPr="008E7D1F">
        <w:rPr>
          <w:u w:val="single"/>
          <w:shd w:val="clear" w:color="auto" w:fill="FFFFFF" w:themeFill="background1"/>
        </w:rPr>
        <w:t>CA</w:t>
      </w:r>
      <w:r w:rsidRPr="008E7D1F">
        <w:rPr>
          <w:rFonts w:hint="eastAsia"/>
          <w:u w:val="single"/>
          <w:shd w:val="clear" w:color="auto" w:fill="FFFFFF" w:themeFill="background1"/>
        </w:rPr>
        <w:t>电子公章）</w:t>
      </w:r>
    </w:p>
    <w:p w14:paraId="0F0E90E9" w14:textId="77777777" w:rsidR="00C274AE" w:rsidRPr="008E7D1F" w:rsidRDefault="00F162B4">
      <w:pPr>
        <w:pStyle w:val="ad"/>
        <w:tabs>
          <w:tab w:val="left" w:pos="360"/>
        </w:tabs>
        <w:spacing w:line="360" w:lineRule="auto"/>
        <w:ind w:firstLineChars="200" w:firstLine="480"/>
        <w:rPr>
          <w:shd w:val="clear" w:color="auto" w:fill="FFFFFF" w:themeFill="background1"/>
        </w:rPr>
      </w:pPr>
      <w:r w:rsidRPr="008E7D1F">
        <w:rPr>
          <w:rFonts w:hint="eastAsia"/>
          <w:shd w:val="clear" w:color="auto" w:fill="FFFFFF" w:themeFill="background1"/>
        </w:rPr>
        <w:t>单位地址：</w:t>
      </w:r>
      <w:r w:rsidRPr="008E7D1F">
        <w:rPr>
          <w:u w:val="single"/>
          <w:shd w:val="clear" w:color="auto" w:fill="FFFFFF" w:themeFill="background1"/>
        </w:rPr>
        <w:t xml:space="preserve">              </w:t>
      </w:r>
    </w:p>
    <w:p w14:paraId="3CD9FD42" w14:textId="77777777" w:rsidR="00C274AE" w:rsidRPr="008E7D1F" w:rsidRDefault="00F162B4">
      <w:pPr>
        <w:pStyle w:val="ad"/>
        <w:tabs>
          <w:tab w:val="left" w:pos="360"/>
        </w:tabs>
        <w:spacing w:line="360" w:lineRule="auto"/>
        <w:ind w:firstLineChars="200" w:firstLine="480"/>
        <w:rPr>
          <w:shd w:val="clear" w:color="auto" w:fill="FFFFFF" w:themeFill="background1"/>
        </w:rPr>
      </w:pPr>
      <w:r w:rsidRPr="008E7D1F">
        <w:rPr>
          <w:rFonts w:hint="eastAsia"/>
          <w:shd w:val="clear" w:color="auto" w:fill="FFFFFF" w:themeFill="background1"/>
        </w:rPr>
        <w:t>日期：</w:t>
      </w:r>
      <w:r w:rsidRPr="008E7D1F">
        <w:rPr>
          <w:u w:val="single"/>
          <w:shd w:val="clear" w:color="auto" w:fill="FFFFFF" w:themeFill="background1"/>
        </w:rPr>
        <w:t xml:space="preserve">                      </w:t>
      </w:r>
      <w:bookmarkEnd w:id="245"/>
    </w:p>
    <w:bookmarkEnd w:id="246"/>
    <w:p w14:paraId="11D592D0" w14:textId="77777777" w:rsidR="00C274AE" w:rsidRPr="008E7D1F" w:rsidRDefault="00F162B4">
      <w:pPr>
        <w:pStyle w:val="ad"/>
        <w:keepNext/>
        <w:keepLines/>
        <w:spacing w:line="412" w:lineRule="auto"/>
        <w:ind w:firstLine="723"/>
      </w:pPr>
      <w:r w:rsidRPr="008E7D1F">
        <w:rPr>
          <w:rFonts w:ascii="宋体" w:eastAsia="宋体" w:hAnsi="宋体" w:cs="宋体" w:hint="eastAsia"/>
          <w:b/>
          <w:color w:val="000000"/>
        </w:rPr>
        <w:br w:type="page"/>
      </w:r>
    </w:p>
    <w:p w14:paraId="496DF421" w14:textId="7F5ABD5D" w:rsidR="00C274AE" w:rsidRPr="008E7D1F" w:rsidRDefault="005D595F" w:rsidP="00E76F6D">
      <w:pPr>
        <w:pStyle w:val="ad"/>
        <w:keepNext/>
        <w:keepLines/>
        <w:spacing w:line="412" w:lineRule="auto"/>
        <w:ind w:firstLineChars="1100" w:firstLine="3534"/>
        <w:rPr>
          <w:rFonts w:cs="黑体"/>
          <w:b/>
          <w:sz w:val="32"/>
          <w:szCs w:val="32"/>
          <w:shd w:val="clear" w:color="auto" w:fill="FFFFFF" w:themeFill="background1"/>
        </w:rPr>
      </w:pPr>
      <w:r w:rsidRPr="008E7D1F">
        <w:rPr>
          <w:rFonts w:cs="黑体" w:hint="eastAsia"/>
          <w:b/>
          <w:sz w:val="32"/>
          <w:szCs w:val="32"/>
          <w:shd w:val="clear" w:color="auto" w:fill="FFFFFF" w:themeFill="background1"/>
        </w:rPr>
        <w:lastRenderedPageBreak/>
        <w:t>九</w:t>
      </w:r>
      <w:r w:rsidR="00F162B4" w:rsidRPr="008E7D1F">
        <w:rPr>
          <w:rFonts w:cs="黑体" w:hint="eastAsia"/>
          <w:b/>
          <w:sz w:val="32"/>
          <w:szCs w:val="32"/>
          <w:shd w:val="clear" w:color="auto" w:fill="FFFFFF" w:themeFill="background1"/>
        </w:rPr>
        <w:t>、投标函</w:t>
      </w:r>
    </w:p>
    <w:p w14:paraId="1A3B632B" w14:textId="77777777" w:rsidR="00C274AE" w:rsidRPr="008E7D1F" w:rsidRDefault="00F162B4" w:rsidP="00E76F6D">
      <w:pPr>
        <w:pStyle w:val="ad"/>
        <w:spacing w:beforeAutospacing="0" w:afterAutospacing="0" w:line="360" w:lineRule="auto"/>
        <w:rPr>
          <w:shd w:val="clear" w:color="auto" w:fill="FFFFFF" w:themeFill="background1"/>
        </w:rPr>
      </w:pPr>
      <w:r w:rsidRPr="008E7D1F">
        <w:rPr>
          <w:rFonts w:hint="eastAsia"/>
          <w:shd w:val="clear" w:color="auto" w:fill="FFFFFF" w:themeFill="background1"/>
        </w:rPr>
        <w:t>致：江苏海外集团国际工程咨询有限公司</w:t>
      </w:r>
      <w:r w:rsidRPr="008E7D1F">
        <w:rPr>
          <w:shd w:val="clear" w:color="auto" w:fill="FFFFFF" w:themeFill="background1"/>
        </w:rPr>
        <w:t>/</w:t>
      </w:r>
      <w:r w:rsidRPr="008E7D1F">
        <w:rPr>
          <w:rFonts w:hint="eastAsia"/>
          <w:shd w:val="clear" w:color="auto" w:fill="FFFFFF" w:themeFill="background1"/>
        </w:rPr>
        <w:t>阜宁县人民医院</w:t>
      </w:r>
    </w:p>
    <w:p w14:paraId="73581F8A" w14:textId="0C0AA211" w:rsidR="00C274AE" w:rsidRPr="008E7D1F" w:rsidRDefault="00F162B4">
      <w:pPr>
        <w:pStyle w:val="ad"/>
        <w:spacing w:beforeAutospacing="0" w:afterAutospacing="0" w:line="360" w:lineRule="auto"/>
        <w:ind w:firstLine="723"/>
        <w:rPr>
          <w:shd w:val="clear" w:color="auto" w:fill="FFFFFF" w:themeFill="background1"/>
        </w:rPr>
      </w:pPr>
      <w:r w:rsidRPr="008E7D1F">
        <w:rPr>
          <w:rFonts w:hint="eastAsia"/>
          <w:shd w:val="clear" w:color="auto" w:fill="FFFFFF" w:themeFill="background1"/>
        </w:rPr>
        <w:t>根据贵方的</w:t>
      </w:r>
      <w:r w:rsidR="007219C5" w:rsidRPr="008E7D1F">
        <w:rPr>
          <w:u w:val="single"/>
          <w:shd w:val="clear" w:color="auto" w:fill="FFFFFF" w:themeFill="background1"/>
        </w:rPr>
        <w:t>JSZC-320923-HWZX-G2026-0023</w:t>
      </w:r>
      <w:r w:rsidR="007219C5" w:rsidRPr="008E7D1F">
        <w:rPr>
          <w:u w:val="single"/>
          <w:shd w:val="clear" w:color="auto" w:fill="FFFFFF" w:themeFill="background1"/>
        </w:rPr>
        <w:tab/>
      </w:r>
      <w:r w:rsidRPr="008E7D1F">
        <w:rPr>
          <w:rFonts w:hint="eastAsia"/>
          <w:shd w:val="clear" w:color="auto" w:fill="FFFFFF" w:themeFill="background1"/>
        </w:rPr>
        <w:t>号招标文件，正式授权下述签字人</w:t>
      </w:r>
      <w:r w:rsidRPr="008E7D1F">
        <w:rPr>
          <w:shd w:val="clear" w:color="auto" w:fill="FFFFFF" w:themeFill="background1"/>
        </w:rPr>
        <w:t>______(</w:t>
      </w:r>
      <w:r w:rsidRPr="008E7D1F">
        <w:rPr>
          <w:rFonts w:hint="eastAsia"/>
          <w:shd w:val="clear" w:color="auto" w:fill="FFFFFF" w:themeFill="background1"/>
        </w:rPr>
        <w:t>姓名</w:t>
      </w:r>
      <w:r w:rsidRPr="008E7D1F">
        <w:rPr>
          <w:shd w:val="clear" w:color="auto" w:fill="FFFFFF" w:themeFill="background1"/>
        </w:rPr>
        <w:t>)</w:t>
      </w:r>
      <w:r w:rsidRPr="008E7D1F">
        <w:rPr>
          <w:rFonts w:hint="eastAsia"/>
          <w:shd w:val="clear" w:color="auto" w:fill="FFFFFF" w:themeFill="background1"/>
        </w:rPr>
        <w:t>代表我方</w:t>
      </w:r>
      <w:r w:rsidRPr="008E7D1F">
        <w:rPr>
          <w:shd w:val="clear" w:color="auto" w:fill="FFFFFF" w:themeFill="background1"/>
        </w:rPr>
        <w:t>______________</w:t>
      </w:r>
      <w:r w:rsidRPr="008E7D1F">
        <w:rPr>
          <w:rFonts w:hint="eastAsia"/>
          <w:shd w:val="clear" w:color="auto" w:fill="FFFFFF" w:themeFill="background1"/>
        </w:rPr>
        <w:t>（投标人的名称），全权处理本次项目投标的有关事宜。</w:t>
      </w:r>
    </w:p>
    <w:p w14:paraId="16BEF6CF"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rFonts w:hint="eastAsia"/>
          <w:shd w:val="clear" w:color="auto" w:fill="FFFFFF" w:themeFill="background1"/>
        </w:rPr>
        <w:t>据此函，</w:t>
      </w:r>
      <w:r w:rsidRPr="008E7D1F">
        <w:rPr>
          <w:shd w:val="clear" w:color="auto" w:fill="FFFFFF" w:themeFill="background1"/>
        </w:rPr>
        <w:t>__________</w:t>
      </w:r>
      <w:r w:rsidRPr="008E7D1F">
        <w:rPr>
          <w:rFonts w:hint="eastAsia"/>
          <w:shd w:val="clear" w:color="auto" w:fill="FFFFFF" w:themeFill="background1"/>
        </w:rPr>
        <w:t>签字</w:t>
      </w:r>
      <w:proofErr w:type="gramStart"/>
      <w:r w:rsidRPr="008E7D1F">
        <w:rPr>
          <w:rFonts w:hint="eastAsia"/>
          <w:shd w:val="clear" w:color="auto" w:fill="FFFFFF" w:themeFill="background1"/>
        </w:rPr>
        <w:t>人兹宣布</w:t>
      </w:r>
      <w:proofErr w:type="gramEnd"/>
      <w:r w:rsidRPr="008E7D1F">
        <w:rPr>
          <w:rFonts w:hint="eastAsia"/>
          <w:shd w:val="clear" w:color="auto" w:fill="FFFFFF" w:themeFill="background1"/>
        </w:rPr>
        <w:t>同意如下：</w:t>
      </w:r>
    </w:p>
    <w:p w14:paraId="370F1879"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shd w:val="clear" w:color="auto" w:fill="FFFFFF" w:themeFill="background1"/>
        </w:rPr>
        <w:t>1.</w:t>
      </w:r>
      <w:r w:rsidRPr="008E7D1F">
        <w:rPr>
          <w:rFonts w:hint="eastAsia"/>
          <w:shd w:val="clear" w:color="auto" w:fill="FFFFFF" w:themeFill="background1"/>
        </w:rPr>
        <w:t>按招标文件规定的各项要求，向买方提供所需货物（包含与货物相关的服务）。</w:t>
      </w:r>
    </w:p>
    <w:p w14:paraId="592AB96A"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shd w:val="clear" w:color="auto" w:fill="FFFFFF" w:themeFill="background1"/>
        </w:rPr>
        <w:t>2.</w:t>
      </w:r>
      <w:r w:rsidRPr="008E7D1F">
        <w:rPr>
          <w:rFonts w:hint="eastAsia"/>
          <w:shd w:val="clear" w:color="auto" w:fill="FFFFFF" w:themeFill="background1"/>
        </w:rPr>
        <w:t>我们完全理解贵方不一定将合同授予最低报价的投标人。</w:t>
      </w:r>
    </w:p>
    <w:p w14:paraId="57180115"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shd w:val="clear" w:color="auto" w:fill="FFFFFF" w:themeFill="background1"/>
        </w:rPr>
        <w:t>3.</w:t>
      </w:r>
      <w:r w:rsidRPr="008E7D1F">
        <w:rPr>
          <w:rFonts w:hint="eastAsia"/>
          <w:shd w:val="clear" w:color="auto" w:fill="FFFFFF" w:themeFill="background1"/>
        </w:rPr>
        <w:t>我们已详细审核全部招标文件及其有效补充文件，我们知道必须放弃提出含糊不清或误解问题的权利。</w:t>
      </w:r>
    </w:p>
    <w:p w14:paraId="4EEE59D8"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shd w:val="clear" w:color="auto" w:fill="FFFFFF" w:themeFill="background1"/>
        </w:rPr>
        <w:t>4.</w:t>
      </w:r>
      <w:r w:rsidRPr="008E7D1F">
        <w:rPr>
          <w:rFonts w:hint="eastAsia"/>
          <w:shd w:val="clear" w:color="auto" w:fill="FFFFFF" w:themeFill="background1"/>
        </w:rPr>
        <w:t>我们同意从规定的开标日期起遵循本投标文件，并在规定的投标有效期期满之前均具有约束力（投标有效期：开标之日后</w:t>
      </w:r>
      <w:r w:rsidRPr="008E7D1F">
        <w:rPr>
          <w:rFonts w:hint="eastAsia"/>
          <w:u w:val="single"/>
          <w:shd w:val="clear" w:color="auto" w:fill="FFFFFF" w:themeFill="background1"/>
        </w:rPr>
        <w:t>九十（</w:t>
      </w:r>
      <w:r w:rsidRPr="008E7D1F">
        <w:rPr>
          <w:u w:val="single"/>
          <w:shd w:val="clear" w:color="auto" w:fill="FFFFFF" w:themeFill="background1"/>
        </w:rPr>
        <w:t>90</w:t>
      </w:r>
      <w:r w:rsidRPr="008E7D1F">
        <w:rPr>
          <w:rFonts w:hint="eastAsia"/>
          <w:u w:val="single"/>
          <w:shd w:val="clear" w:color="auto" w:fill="FFFFFF" w:themeFill="background1"/>
        </w:rPr>
        <w:t>）天</w:t>
      </w:r>
      <w:r w:rsidRPr="008E7D1F">
        <w:rPr>
          <w:rFonts w:hint="eastAsia"/>
          <w:shd w:val="clear" w:color="auto" w:fill="FFFFFF" w:themeFill="background1"/>
        </w:rPr>
        <w:t>）。</w:t>
      </w:r>
    </w:p>
    <w:p w14:paraId="28F99DCB"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shd w:val="clear" w:color="auto" w:fill="FFFFFF" w:themeFill="background1"/>
        </w:rPr>
        <w:t>5.</w:t>
      </w:r>
      <w:r w:rsidRPr="008E7D1F">
        <w:rPr>
          <w:rFonts w:hint="eastAsia"/>
          <w:shd w:val="clear" w:color="auto" w:fill="FFFFFF" w:themeFill="background1"/>
        </w:rPr>
        <w:t>同意向贵方提供贵方可能另外要求的与投标有关的任何证据或资料，并保证我方已提供和将要提供的文件是真实的、准确的。</w:t>
      </w:r>
    </w:p>
    <w:p w14:paraId="0B2744EC"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shd w:val="clear" w:color="auto" w:fill="FFFFFF" w:themeFill="background1"/>
        </w:rPr>
        <w:t>6.</w:t>
      </w:r>
      <w:r w:rsidRPr="008E7D1F">
        <w:rPr>
          <w:rFonts w:hint="eastAsia"/>
          <w:shd w:val="clear" w:color="auto" w:fill="FFFFFF" w:themeFill="background1"/>
        </w:rPr>
        <w:t>一旦我方中标</w:t>
      </w:r>
      <w:r w:rsidRPr="008E7D1F">
        <w:rPr>
          <w:shd w:val="clear" w:color="auto" w:fill="FFFFFF" w:themeFill="background1"/>
        </w:rPr>
        <w:t>,</w:t>
      </w:r>
      <w:r w:rsidRPr="008E7D1F">
        <w:rPr>
          <w:rFonts w:hint="eastAsia"/>
          <w:shd w:val="clear" w:color="auto" w:fill="FFFFFF" w:themeFill="background1"/>
        </w:rPr>
        <w:t>我方将根据招标文件的规定，严格履行合同的责任和义务</w:t>
      </w:r>
      <w:r w:rsidRPr="008E7D1F">
        <w:rPr>
          <w:shd w:val="clear" w:color="auto" w:fill="FFFFFF" w:themeFill="background1"/>
        </w:rPr>
        <w:t>,</w:t>
      </w:r>
      <w:r w:rsidRPr="008E7D1F">
        <w:rPr>
          <w:rFonts w:hint="eastAsia"/>
          <w:shd w:val="clear" w:color="auto" w:fill="FFFFFF" w:themeFill="background1"/>
        </w:rPr>
        <w:t>并保证在招标文件规定的时间完成项目，交付买方验收、使用。</w:t>
      </w:r>
    </w:p>
    <w:p w14:paraId="7C8BD2D8"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shd w:val="clear" w:color="auto" w:fill="FFFFFF" w:themeFill="background1"/>
        </w:rPr>
        <w:t>7.</w:t>
      </w:r>
      <w:r w:rsidRPr="008E7D1F">
        <w:rPr>
          <w:rFonts w:hint="eastAsia"/>
          <w:shd w:val="clear" w:color="auto" w:fill="FFFFFF" w:themeFill="background1"/>
        </w:rPr>
        <w:t>与本投标有关的正式通讯地址为：</w:t>
      </w:r>
    </w:p>
    <w:p w14:paraId="1B24A2C1"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rFonts w:hint="eastAsia"/>
          <w:shd w:val="clear" w:color="auto" w:fill="FFFFFF" w:themeFill="background1"/>
        </w:rPr>
        <w:t>地</w:t>
      </w:r>
      <w:r w:rsidRPr="008E7D1F">
        <w:rPr>
          <w:shd w:val="clear" w:color="auto" w:fill="FFFFFF" w:themeFill="background1"/>
        </w:rPr>
        <w:t xml:space="preserve">          </w:t>
      </w:r>
      <w:r w:rsidRPr="008E7D1F">
        <w:rPr>
          <w:rFonts w:hint="eastAsia"/>
          <w:shd w:val="clear" w:color="auto" w:fill="FFFFFF" w:themeFill="background1"/>
        </w:rPr>
        <w:t>址：</w:t>
      </w:r>
    </w:p>
    <w:p w14:paraId="67848A5F"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rFonts w:hint="eastAsia"/>
          <w:shd w:val="clear" w:color="auto" w:fill="FFFFFF" w:themeFill="background1"/>
        </w:rPr>
        <w:t>邮</w:t>
      </w:r>
      <w:r w:rsidRPr="008E7D1F">
        <w:rPr>
          <w:shd w:val="clear" w:color="auto" w:fill="FFFFFF" w:themeFill="background1"/>
        </w:rPr>
        <w:t xml:space="preserve">          </w:t>
      </w:r>
      <w:r w:rsidRPr="008E7D1F">
        <w:rPr>
          <w:rFonts w:hint="eastAsia"/>
          <w:shd w:val="clear" w:color="auto" w:fill="FFFFFF" w:themeFill="background1"/>
        </w:rPr>
        <w:t>编：</w:t>
      </w:r>
    </w:p>
    <w:p w14:paraId="62BD4A8E"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rFonts w:hint="eastAsia"/>
          <w:shd w:val="clear" w:color="auto" w:fill="FFFFFF" w:themeFill="background1"/>
        </w:rPr>
        <w:t>电</w:t>
      </w:r>
      <w:r w:rsidRPr="008E7D1F">
        <w:rPr>
          <w:shd w:val="clear" w:color="auto" w:fill="FFFFFF" w:themeFill="background1"/>
        </w:rPr>
        <w:t xml:space="preserve">          </w:t>
      </w:r>
      <w:r w:rsidRPr="008E7D1F">
        <w:rPr>
          <w:rFonts w:hint="eastAsia"/>
          <w:shd w:val="clear" w:color="auto" w:fill="FFFFFF" w:themeFill="background1"/>
        </w:rPr>
        <w:t>话：</w:t>
      </w:r>
    </w:p>
    <w:p w14:paraId="12E226F2"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rFonts w:hint="eastAsia"/>
          <w:shd w:val="clear" w:color="auto" w:fill="FFFFFF" w:themeFill="background1"/>
        </w:rPr>
        <w:t>传</w:t>
      </w:r>
      <w:r w:rsidRPr="008E7D1F">
        <w:rPr>
          <w:shd w:val="clear" w:color="auto" w:fill="FFFFFF" w:themeFill="background1"/>
        </w:rPr>
        <w:t xml:space="preserve">          </w:t>
      </w:r>
      <w:r w:rsidRPr="008E7D1F">
        <w:rPr>
          <w:rFonts w:hint="eastAsia"/>
          <w:shd w:val="clear" w:color="auto" w:fill="FFFFFF" w:themeFill="background1"/>
        </w:rPr>
        <w:t>真：</w:t>
      </w:r>
    </w:p>
    <w:p w14:paraId="08FCC0F9"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rFonts w:hint="eastAsia"/>
          <w:shd w:val="clear" w:color="auto" w:fill="FFFFFF" w:themeFill="background1"/>
        </w:rPr>
        <w:t>投标人开户行：</w:t>
      </w:r>
    </w:p>
    <w:p w14:paraId="6383C6A1"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rFonts w:hint="eastAsia"/>
          <w:shd w:val="clear" w:color="auto" w:fill="FFFFFF" w:themeFill="background1"/>
        </w:rPr>
        <w:t>账</w:t>
      </w:r>
      <w:r w:rsidRPr="008E7D1F">
        <w:rPr>
          <w:shd w:val="clear" w:color="auto" w:fill="FFFFFF" w:themeFill="background1"/>
        </w:rPr>
        <w:t xml:space="preserve">          </w:t>
      </w:r>
      <w:r w:rsidRPr="008E7D1F">
        <w:rPr>
          <w:rFonts w:hint="eastAsia"/>
          <w:shd w:val="clear" w:color="auto" w:fill="FFFFFF" w:themeFill="background1"/>
        </w:rPr>
        <w:t>号：</w:t>
      </w:r>
      <w:r w:rsidRPr="008E7D1F">
        <w:rPr>
          <w:shd w:val="clear" w:color="auto" w:fill="FFFFFF" w:themeFill="background1"/>
        </w:rPr>
        <w:t xml:space="preserve"> </w:t>
      </w:r>
    </w:p>
    <w:p w14:paraId="5167F4D7" w14:textId="77777777" w:rsidR="00C274AE" w:rsidRPr="008E7D1F" w:rsidRDefault="00F162B4">
      <w:pPr>
        <w:pStyle w:val="ad"/>
        <w:spacing w:beforeAutospacing="0" w:afterAutospacing="0" w:line="360" w:lineRule="auto"/>
        <w:ind w:firstLine="723"/>
        <w:rPr>
          <w:shd w:val="clear" w:color="auto" w:fill="FFFFFF" w:themeFill="background1"/>
        </w:rPr>
      </w:pPr>
      <w:r w:rsidRPr="008E7D1F">
        <w:rPr>
          <w:rFonts w:hint="eastAsia"/>
          <w:shd w:val="clear" w:color="auto" w:fill="FFFFFF" w:themeFill="background1"/>
        </w:rPr>
        <w:t>日</w:t>
      </w:r>
      <w:r w:rsidRPr="008E7D1F">
        <w:rPr>
          <w:shd w:val="clear" w:color="auto" w:fill="FFFFFF" w:themeFill="background1"/>
        </w:rPr>
        <w:t>          </w:t>
      </w:r>
      <w:r w:rsidRPr="008E7D1F">
        <w:rPr>
          <w:rFonts w:hint="eastAsia"/>
          <w:shd w:val="clear" w:color="auto" w:fill="FFFFFF" w:themeFill="background1"/>
        </w:rPr>
        <w:t>期：</w:t>
      </w:r>
      <w:r w:rsidRPr="008E7D1F">
        <w:rPr>
          <w:shd w:val="clear" w:color="auto" w:fill="FFFFFF" w:themeFill="background1"/>
        </w:rPr>
        <w:t>____</w:t>
      </w:r>
      <w:r w:rsidRPr="008E7D1F">
        <w:rPr>
          <w:rFonts w:hint="eastAsia"/>
          <w:shd w:val="clear" w:color="auto" w:fill="FFFFFF" w:themeFill="background1"/>
        </w:rPr>
        <w:t>年</w:t>
      </w:r>
      <w:r w:rsidRPr="008E7D1F">
        <w:rPr>
          <w:shd w:val="clear" w:color="auto" w:fill="FFFFFF" w:themeFill="background1"/>
        </w:rPr>
        <w:t>____</w:t>
      </w:r>
      <w:r w:rsidRPr="008E7D1F">
        <w:rPr>
          <w:rFonts w:hint="eastAsia"/>
          <w:shd w:val="clear" w:color="auto" w:fill="FFFFFF" w:themeFill="background1"/>
        </w:rPr>
        <w:t>月</w:t>
      </w:r>
      <w:r w:rsidRPr="008E7D1F">
        <w:rPr>
          <w:shd w:val="clear" w:color="auto" w:fill="FFFFFF" w:themeFill="background1"/>
        </w:rPr>
        <w:t>____</w:t>
      </w:r>
      <w:r w:rsidRPr="008E7D1F">
        <w:rPr>
          <w:rFonts w:hint="eastAsia"/>
          <w:shd w:val="clear" w:color="auto" w:fill="FFFFFF" w:themeFill="background1"/>
        </w:rPr>
        <w:t>日</w:t>
      </w:r>
    </w:p>
    <w:p w14:paraId="1C28BA98" w14:textId="77777777" w:rsidR="00C274AE" w:rsidRPr="008E7D1F" w:rsidRDefault="00C274AE">
      <w:pPr>
        <w:pStyle w:val="ad"/>
        <w:spacing w:line="0" w:lineRule="atLeast"/>
        <w:ind w:firstLine="723"/>
      </w:pPr>
    </w:p>
    <w:p w14:paraId="2EBAB71B" w14:textId="77777777" w:rsidR="00C274AE" w:rsidRPr="008E7D1F" w:rsidRDefault="00F162B4">
      <w:pPr>
        <w:pStyle w:val="ad"/>
        <w:spacing w:line="0" w:lineRule="atLeast"/>
        <w:ind w:firstLine="723"/>
      </w:pPr>
      <w:r w:rsidRPr="008E7D1F">
        <w:t> </w:t>
      </w:r>
    </w:p>
    <w:p w14:paraId="2D61F675" w14:textId="70F54266" w:rsidR="00C274AE" w:rsidRPr="008E7D1F" w:rsidRDefault="005D595F" w:rsidP="00E76F6D">
      <w:pPr>
        <w:pStyle w:val="ad"/>
        <w:spacing w:line="0" w:lineRule="atLeast"/>
        <w:ind w:firstLineChars="600" w:firstLine="1928"/>
      </w:pPr>
      <w:r w:rsidRPr="008E7D1F">
        <w:rPr>
          <w:rFonts w:ascii="黑体" w:eastAsia="黑体" w:hAnsi="宋体" w:cs="黑体" w:hint="eastAsia"/>
          <w:b/>
          <w:sz w:val="32"/>
          <w:szCs w:val="32"/>
        </w:rPr>
        <w:lastRenderedPageBreak/>
        <w:t>十</w:t>
      </w:r>
      <w:r w:rsidR="00F162B4" w:rsidRPr="008E7D1F">
        <w:rPr>
          <w:rFonts w:ascii="黑体" w:eastAsia="黑体" w:hAnsi="宋体" w:cs="黑体" w:hint="eastAsia"/>
          <w:b/>
          <w:sz w:val="32"/>
          <w:szCs w:val="32"/>
        </w:rPr>
        <w:t>、中小企业声明函（货物）</w:t>
      </w:r>
    </w:p>
    <w:p w14:paraId="2238B51B" w14:textId="77777777" w:rsidR="00C274AE" w:rsidRPr="008E7D1F" w:rsidRDefault="00F162B4">
      <w:pPr>
        <w:pStyle w:val="a5"/>
        <w:tabs>
          <w:tab w:val="left" w:pos="7098"/>
        </w:tabs>
        <w:spacing w:line="360" w:lineRule="auto"/>
        <w:ind w:firstLineChars="200" w:firstLine="480"/>
        <w:jc w:val="left"/>
        <w:rPr>
          <w:rFonts w:ascii="宋体" w:eastAsia="宋体" w:hAnsi="宋体" w:cs="宋体" w:hint="eastAsia"/>
          <w:bCs/>
          <w:sz w:val="24"/>
          <w:szCs w:val="24"/>
        </w:rPr>
      </w:pPr>
      <w:r w:rsidRPr="008E7D1F">
        <w:rPr>
          <w:rFonts w:ascii="宋体" w:eastAsia="宋体" w:hAnsi="宋体" w:cs="宋体" w:hint="eastAsia"/>
          <w:bCs/>
          <w:sz w:val="24"/>
          <w:szCs w:val="24"/>
        </w:rPr>
        <w:t>本公司（联合体）郑重声明，根据《政府采购促进中小企业发展管理办法》（财库﹝2020﹞46 号）的规定，本公司 （联合体）参加</w:t>
      </w:r>
      <w:r w:rsidRPr="008E7D1F">
        <w:rPr>
          <w:rFonts w:ascii="宋体" w:eastAsia="宋体" w:hAnsi="宋体" w:cs="宋体" w:hint="eastAsia"/>
          <w:bCs/>
          <w:sz w:val="24"/>
          <w:szCs w:val="24"/>
          <w:u w:val="single"/>
        </w:rPr>
        <w:t>（单位名称）</w:t>
      </w:r>
      <w:r w:rsidRPr="008E7D1F">
        <w:rPr>
          <w:rFonts w:ascii="宋体" w:eastAsia="宋体" w:hAnsi="宋体" w:cs="宋体" w:hint="eastAsia"/>
          <w:bCs/>
          <w:sz w:val="24"/>
          <w:szCs w:val="24"/>
        </w:rPr>
        <w:t>的</w:t>
      </w:r>
      <w:r w:rsidRPr="008E7D1F">
        <w:rPr>
          <w:rFonts w:ascii="宋体" w:eastAsia="宋体" w:hAnsi="宋体" w:cs="宋体" w:hint="eastAsia"/>
          <w:bCs/>
          <w:sz w:val="24"/>
          <w:szCs w:val="24"/>
          <w:u w:val="single"/>
        </w:rPr>
        <w:t>（项目名称）</w:t>
      </w:r>
      <w:r w:rsidRPr="008E7D1F">
        <w:rPr>
          <w:rFonts w:ascii="宋体" w:eastAsia="宋体" w:hAnsi="宋体" w:cs="宋体" w:hint="eastAsia"/>
          <w:bCs/>
          <w:sz w:val="24"/>
          <w:szCs w:val="24"/>
        </w:rPr>
        <w:t>采购活动，提供的货物全部由符合政策要求的中小企业制造。相关企业 （含联合体中的中小企业、签订分包意向协议的中小企业） 的具体情况如下：</w:t>
      </w:r>
    </w:p>
    <w:p w14:paraId="74889509" w14:textId="77777777" w:rsidR="00C274AE" w:rsidRPr="008E7D1F" w:rsidRDefault="00F162B4">
      <w:pPr>
        <w:pStyle w:val="a5"/>
        <w:tabs>
          <w:tab w:val="left" w:pos="7098"/>
        </w:tabs>
        <w:spacing w:line="360" w:lineRule="auto"/>
        <w:ind w:firstLineChars="200" w:firstLine="480"/>
        <w:jc w:val="left"/>
        <w:rPr>
          <w:rFonts w:ascii="宋体" w:eastAsia="宋体" w:hAnsi="宋体" w:cs="宋体" w:hint="eastAsia"/>
          <w:bCs/>
          <w:sz w:val="24"/>
          <w:szCs w:val="24"/>
        </w:rPr>
      </w:pPr>
      <w:r w:rsidRPr="008E7D1F">
        <w:rPr>
          <w:rFonts w:ascii="宋体" w:eastAsia="宋体" w:hAnsi="宋体" w:cs="宋体" w:hint="eastAsia"/>
          <w:bCs/>
          <w:sz w:val="24"/>
          <w:szCs w:val="24"/>
        </w:rPr>
        <w:t>1.</w:t>
      </w:r>
      <w:r w:rsidRPr="008E7D1F">
        <w:rPr>
          <w:rFonts w:ascii="宋体" w:eastAsia="宋体" w:hAnsi="宋体" w:cs="宋体" w:hint="eastAsia"/>
          <w:bCs/>
          <w:sz w:val="24"/>
          <w:szCs w:val="24"/>
          <w:u w:val="single"/>
        </w:rPr>
        <w:t xml:space="preserve"> （标的名称） </w:t>
      </w:r>
      <w:r w:rsidRPr="008E7D1F">
        <w:rPr>
          <w:rFonts w:ascii="宋体" w:eastAsia="宋体" w:hAnsi="宋体" w:cs="宋体" w:hint="eastAsia"/>
          <w:bCs/>
          <w:sz w:val="24"/>
          <w:szCs w:val="24"/>
        </w:rPr>
        <w:t>，属于</w:t>
      </w:r>
      <w:r w:rsidRPr="008E7D1F">
        <w:rPr>
          <w:rFonts w:ascii="宋体" w:eastAsia="宋体" w:hAnsi="宋体" w:cs="宋体" w:hint="eastAsia"/>
          <w:bCs/>
          <w:sz w:val="24"/>
          <w:szCs w:val="24"/>
          <w:u w:val="single"/>
        </w:rPr>
        <w:t xml:space="preserve">（招标文件中明确的所属行业） </w:t>
      </w:r>
      <w:r w:rsidRPr="008E7D1F">
        <w:rPr>
          <w:rFonts w:ascii="宋体" w:eastAsia="宋体" w:hAnsi="宋体" w:cs="宋体" w:hint="eastAsia"/>
          <w:bCs/>
          <w:sz w:val="24"/>
          <w:szCs w:val="24"/>
        </w:rPr>
        <w:t>行业；制造商为</w:t>
      </w:r>
      <w:r w:rsidRPr="008E7D1F">
        <w:rPr>
          <w:rFonts w:ascii="宋体" w:eastAsia="宋体" w:hAnsi="宋体" w:cs="宋体" w:hint="eastAsia"/>
          <w:bCs/>
          <w:sz w:val="24"/>
          <w:szCs w:val="24"/>
          <w:u w:val="single"/>
        </w:rPr>
        <w:t>（企业名称）</w:t>
      </w:r>
      <w:r w:rsidRPr="008E7D1F">
        <w:rPr>
          <w:rFonts w:ascii="宋体" w:eastAsia="宋体" w:hAnsi="宋体" w:cs="宋体" w:hint="eastAsia"/>
          <w:bCs/>
          <w:sz w:val="24"/>
          <w:szCs w:val="24"/>
        </w:rPr>
        <w:t>，从业人员</w:t>
      </w:r>
      <w:r w:rsidRPr="008E7D1F">
        <w:rPr>
          <w:rFonts w:ascii="宋体" w:eastAsia="宋体" w:hAnsi="宋体" w:cs="宋体" w:hint="eastAsia"/>
          <w:bCs/>
          <w:sz w:val="24"/>
          <w:szCs w:val="24"/>
          <w:u w:val="single"/>
        </w:rPr>
        <w:t xml:space="preserve">   </w:t>
      </w:r>
      <w:r w:rsidRPr="008E7D1F">
        <w:rPr>
          <w:rFonts w:ascii="宋体" w:eastAsia="宋体" w:hAnsi="宋体" w:cs="宋体" w:hint="eastAsia"/>
          <w:bCs/>
          <w:sz w:val="24"/>
          <w:szCs w:val="24"/>
        </w:rPr>
        <w:t>人，营业收入为</w:t>
      </w:r>
      <w:r w:rsidRPr="008E7D1F">
        <w:rPr>
          <w:rFonts w:ascii="宋体" w:eastAsia="宋体" w:hAnsi="宋体" w:cs="宋体" w:hint="eastAsia"/>
          <w:bCs/>
          <w:sz w:val="24"/>
          <w:szCs w:val="24"/>
          <w:u w:val="single"/>
        </w:rPr>
        <w:t xml:space="preserve">  </w:t>
      </w:r>
      <w:r w:rsidRPr="008E7D1F">
        <w:rPr>
          <w:rFonts w:ascii="宋体" w:eastAsia="宋体" w:hAnsi="宋体" w:cs="宋体" w:hint="eastAsia"/>
          <w:bCs/>
          <w:sz w:val="24"/>
          <w:szCs w:val="24"/>
        </w:rPr>
        <w:t>万元，资产总额为</w:t>
      </w:r>
      <w:r w:rsidRPr="008E7D1F">
        <w:rPr>
          <w:rFonts w:ascii="宋体" w:eastAsia="宋体" w:hAnsi="宋体" w:cs="宋体" w:hint="eastAsia"/>
          <w:bCs/>
          <w:sz w:val="24"/>
          <w:szCs w:val="24"/>
          <w:u w:val="single"/>
        </w:rPr>
        <w:t xml:space="preserve">  </w:t>
      </w:r>
      <w:r w:rsidRPr="008E7D1F">
        <w:rPr>
          <w:rFonts w:ascii="宋体" w:eastAsia="宋体" w:hAnsi="宋体" w:cs="宋体" w:hint="eastAsia"/>
          <w:bCs/>
          <w:sz w:val="24"/>
          <w:szCs w:val="24"/>
        </w:rPr>
        <w:t>万元，属于</w:t>
      </w:r>
      <w:r w:rsidRPr="008E7D1F">
        <w:rPr>
          <w:rFonts w:ascii="宋体" w:eastAsia="宋体" w:hAnsi="宋体" w:cs="宋体" w:hint="eastAsia"/>
          <w:bCs/>
          <w:sz w:val="24"/>
          <w:szCs w:val="24"/>
          <w:u w:val="single"/>
        </w:rPr>
        <w:t>（□中型企业、□小型企业、□微型企业）</w:t>
      </w:r>
      <w:r w:rsidRPr="008E7D1F">
        <w:rPr>
          <w:rFonts w:ascii="宋体" w:eastAsia="宋体" w:hAnsi="宋体" w:cs="宋体" w:hint="eastAsia"/>
          <w:bCs/>
          <w:sz w:val="24"/>
          <w:szCs w:val="24"/>
        </w:rPr>
        <w:t>；</w:t>
      </w:r>
    </w:p>
    <w:p w14:paraId="36CA7E5E" w14:textId="77777777" w:rsidR="00C274AE" w:rsidRPr="008E7D1F" w:rsidRDefault="00F162B4">
      <w:pPr>
        <w:pStyle w:val="a5"/>
        <w:tabs>
          <w:tab w:val="left" w:pos="7098"/>
        </w:tabs>
        <w:spacing w:line="360" w:lineRule="auto"/>
        <w:ind w:firstLineChars="200" w:firstLine="480"/>
        <w:jc w:val="left"/>
        <w:rPr>
          <w:rFonts w:ascii="宋体" w:eastAsia="宋体" w:hAnsi="宋体" w:cs="宋体" w:hint="eastAsia"/>
          <w:bCs/>
          <w:sz w:val="24"/>
          <w:szCs w:val="24"/>
        </w:rPr>
      </w:pPr>
      <w:r w:rsidRPr="008E7D1F">
        <w:rPr>
          <w:rFonts w:ascii="宋体" w:eastAsia="宋体" w:hAnsi="宋体" w:cs="宋体" w:hint="eastAsia"/>
          <w:bCs/>
          <w:sz w:val="24"/>
          <w:szCs w:val="24"/>
        </w:rPr>
        <w:t>2.</w:t>
      </w:r>
      <w:r w:rsidRPr="008E7D1F">
        <w:rPr>
          <w:rFonts w:ascii="宋体" w:eastAsia="宋体" w:hAnsi="宋体" w:cs="宋体" w:hint="eastAsia"/>
          <w:bCs/>
          <w:sz w:val="24"/>
          <w:szCs w:val="24"/>
          <w:u w:val="single"/>
        </w:rPr>
        <w:t xml:space="preserve"> （标的名称） </w:t>
      </w:r>
      <w:r w:rsidRPr="008E7D1F">
        <w:rPr>
          <w:rFonts w:ascii="宋体" w:eastAsia="宋体" w:hAnsi="宋体" w:cs="宋体" w:hint="eastAsia"/>
          <w:bCs/>
          <w:sz w:val="24"/>
          <w:szCs w:val="24"/>
        </w:rPr>
        <w:t>，属于</w:t>
      </w:r>
      <w:r w:rsidRPr="008E7D1F">
        <w:rPr>
          <w:rFonts w:ascii="宋体" w:eastAsia="宋体" w:hAnsi="宋体" w:cs="宋体" w:hint="eastAsia"/>
          <w:bCs/>
          <w:sz w:val="24"/>
          <w:szCs w:val="24"/>
          <w:u w:val="single"/>
        </w:rPr>
        <w:t xml:space="preserve">（招标文件中明确的所属行业） </w:t>
      </w:r>
      <w:r w:rsidRPr="008E7D1F">
        <w:rPr>
          <w:rFonts w:ascii="宋体" w:eastAsia="宋体" w:hAnsi="宋体" w:cs="宋体" w:hint="eastAsia"/>
          <w:bCs/>
          <w:sz w:val="24"/>
          <w:szCs w:val="24"/>
        </w:rPr>
        <w:t>行业；制造商为</w:t>
      </w:r>
      <w:r w:rsidRPr="008E7D1F">
        <w:rPr>
          <w:rFonts w:ascii="宋体" w:eastAsia="宋体" w:hAnsi="宋体" w:cs="宋体" w:hint="eastAsia"/>
          <w:bCs/>
          <w:sz w:val="24"/>
          <w:szCs w:val="24"/>
          <w:u w:val="single"/>
        </w:rPr>
        <w:t>（企业名称）</w:t>
      </w:r>
      <w:r w:rsidRPr="008E7D1F">
        <w:rPr>
          <w:rFonts w:ascii="宋体" w:eastAsia="宋体" w:hAnsi="宋体" w:cs="宋体" w:hint="eastAsia"/>
          <w:bCs/>
          <w:sz w:val="24"/>
          <w:szCs w:val="24"/>
        </w:rPr>
        <w:t>，从业人员</w:t>
      </w:r>
      <w:r w:rsidRPr="008E7D1F">
        <w:rPr>
          <w:rFonts w:ascii="宋体" w:eastAsia="宋体" w:hAnsi="宋体" w:cs="宋体" w:hint="eastAsia"/>
          <w:bCs/>
          <w:sz w:val="24"/>
          <w:szCs w:val="24"/>
          <w:u w:val="single"/>
        </w:rPr>
        <w:t xml:space="preserve">   </w:t>
      </w:r>
      <w:r w:rsidRPr="008E7D1F">
        <w:rPr>
          <w:rFonts w:ascii="宋体" w:eastAsia="宋体" w:hAnsi="宋体" w:cs="宋体" w:hint="eastAsia"/>
          <w:bCs/>
          <w:sz w:val="24"/>
          <w:szCs w:val="24"/>
        </w:rPr>
        <w:t>人，营业收入为</w:t>
      </w:r>
      <w:r w:rsidRPr="008E7D1F">
        <w:rPr>
          <w:rFonts w:ascii="宋体" w:eastAsia="宋体" w:hAnsi="宋体" w:cs="宋体" w:hint="eastAsia"/>
          <w:bCs/>
          <w:sz w:val="24"/>
          <w:szCs w:val="24"/>
          <w:u w:val="single"/>
        </w:rPr>
        <w:t xml:space="preserve">  </w:t>
      </w:r>
      <w:r w:rsidRPr="008E7D1F">
        <w:rPr>
          <w:rFonts w:ascii="宋体" w:eastAsia="宋体" w:hAnsi="宋体" w:cs="宋体" w:hint="eastAsia"/>
          <w:bCs/>
          <w:sz w:val="24"/>
          <w:szCs w:val="24"/>
        </w:rPr>
        <w:t>万元，资产总额为</w:t>
      </w:r>
      <w:r w:rsidRPr="008E7D1F">
        <w:rPr>
          <w:rFonts w:ascii="宋体" w:eastAsia="宋体" w:hAnsi="宋体" w:cs="宋体" w:hint="eastAsia"/>
          <w:bCs/>
          <w:sz w:val="24"/>
          <w:szCs w:val="24"/>
          <w:u w:val="single"/>
        </w:rPr>
        <w:t xml:space="preserve">  </w:t>
      </w:r>
      <w:r w:rsidRPr="008E7D1F">
        <w:rPr>
          <w:rFonts w:ascii="宋体" w:eastAsia="宋体" w:hAnsi="宋体" w:cs="宋体" w:hint="eastAsia"/>
          <w:bCs/>
          <w:sz w:val="24"/>
          <w:szCs w:val="24"/>
        </w:rPr>
        <w:t>万元，属于</w:t>
      </w:r>
      <w:r w:rsidRPr="008E7D1F">
        <w:rPr>
          <w:rFonts w:ascii="宋体" w:eastAsia="宋体" w:hAnsi="宋体" w:cs="宋体" w:hint="eastAsia"/>
          <w:bCs/>
          <w:sz w:val="24"/>
          <w:szCs w:val="24"/>
          <w:u w:val="single"/>
        </w:rPr>
        <w:t>（□中型企业、□小型 企业、□微型企业）</w:t>
      </w:r>
      <w:r w:rsidRPr="008E7D1F">
        <w:rPr>
          <w:rFonts w:ascii="宋体" w:eastAsia="宋体" w:hAnsi="宋体" w:cs="宋体" w:hint="eastAsia"/>
          <w:bCs/>
          <w:sz w:val="24"/>
          <w:szCs w:val="24"/>
        </w:rPr>
        <w:t>；</w:t>
      </w:r>
    </w:p>
    <w:p w14:paraId="115EBEFB" w14:textId="77777777" w:rsidR="00C274AE" w:rsidRPr="008E7D1F" w:rsidRDefault="00F162B4">
      <w:pPr>
        <w:pStyle w:val="a5"/>
        <w:tabs>
          <w:tab w:val="left" w:pos="7098"/>
        </w:tabs>
        <w:spacing w:line="360" w:lineRule="auto"/>
        <w:ind w:firstLineChars="200" w:firstLine="480"/>
        <w:jc w:val="left"/>
        <w:rPr>
          <w:rFonts w:ascii="宋体" w:eastAsia="宋体" w:hAnsi="宋体" w:cs="宋体" w:hint="eastAsia"/>
          <w:bCs/>
          <w:sz w:val="24"/>
          <w:szCs w:val="24"/>
        </w:rPr>
      </w:pPr>
      <w:r w:rsidRPr="008E7D1F">
        <w:rPr>
          <w:rFonts w:ascii="宋体" w:eastAsia="宋体" w:hAnsi="宋体" w:cs="宋体" w:hint="eastAsia"/>
          <w:bCs/>
          <w:sz w:val="24"/>
          <w:szCs w:val="24"/>
        </w:rPr>
        <w:t>……</w:t>
      </w:r>
    </w:p>
    <w:p w14:paraId="7AD16D0F" w14:textId="77777777" w:rsidR="00C274AE" w:rsidRPr="008E7D1F" w:rsidRDefault="00F162B4">
      <w:pPr>
        <w:pStyle w:val="a5"/>
        <w:tabs>
          <w:tab w:val="left" w:pos="7098"/>
        </w:tabs>
        <w:spacing w:line="360" w:lineRule="auto"/>
        <w:ind w:firstLineChars="200" w:firstLine="480"/>
        <w:jc w:val="left"/>
        <w:rPr>
          <w:rFonts w:ascii="宋体" w:eastAsia="宋体" w:hAnsi="宋体" w:cs="宋体" w:hint="eastAsia"/>
          <w:bCs/>
          <w:sz w:val="24"/>
          <w:szCs w:val="24"/>
        </w:rPr>
      </w:pPr>
      <w:r w:rsidRPr="008E7D1F">
        <w:rPr>
          <w:rFonts w:ascii="宋体" w:eastAsia="宋体" w:hAnsi="宋体" w:cs="宋体" w:hint="eastAsia"/>
          <w:bCs/>
          <w:sz w:val="24"/>
          <w:szCs w:val="24"/>
        </w:rPr>
        <w:t>以上企业，不属于大企业的分支机构，不存在控股股东为大企业的情形，也不存在与大企业的负责人为同一人的情形。</w:t>
      </w:r>
    </w:p>
    <w:p w14:paraId="4F51DC66" w14:textId="77777777" w:rsidR="00C274AE" w:rsidRPr="008E7D1F" w:rsidRDefault="00F162B4">
      <w:pPr>
        <w:pStyle w:val="a5"/>
        <w:tabs>
          <w:tab w:val="left" w:pos="7098"/>
        </w:tabs>
        <w:spacing w:line="360" w:lineRule="auto"/>
        <w:ind w:firstLineChars="200" w:firstLine="480"/>
        <w:jc w:val="left"/>
        <w:rPr>
          <w:rFonts w:ascii="宋体" w:eastAsia="宋体" w:hAnsi="宋体" w:cs="宋体" w:hint="eastAsia"/>
          <w:bCs/>
          <w:sz w:val="24"/>
          <w:szCs w:val="24"/>
        </w:rPr>
      </w:pPr>
      <w:r w:rsidRPr="008E7D1F">
        <w:rPr>
          <w:rFonts w:ascii="宋体" w:eastAsia="宋体" w:hAnsi="宋体" w:cs="宋体" w:hint="eastAsia"/>
          <w:bCs/>
          <w:sz w:val="24"/>
          <w:szCs w:val="24"/>
        </w:rPr>
        <w:t>本企业对上述声明内容的真实性负责。如有虚假，将依法承担相应责任。</w:t>
      </w:r>
    </w:p>
    <w:p w14:paraId="128109F4" w14:textId="77777777" w:rsidR="00C274AE" w:rsidRPr="008E7D1F" w:rsidRDefault="00C274AE">
      <w:pPr>
        <w:pStyle w:val="a5"/>
        <w:tabs>
          <w:tab w:val="left" w:pos="7098"/>
        </w:tabs>
        <w:spacing w:line="360" w:lineRule="auto"/>
        <w:ind w:firstLineChars="2500" w:firstLine="6000"/>
        <w:jc w:val="left"/>
        <w:rPr>
          <w:rFonts w:ascii="宋体" w:eastAsia="宋体" w:hAnsi="宋体" w:cs="宋体" w:hint="eastAsia"/>
          <w:bCs/>
          <w:sz w:val="24"/>
          <w:szCs w:val="24"/>
        </w:rPr>
      </w:pPr>
    </w:p>
    <w:p w14:paraId="7B678165" w14:textId="77777777" w:rsidR="00C274AE" w:rsidRPr="008E7D1F" w:rsidRDefault="00F162B4">
      <w:pPr>
        <w:pStyle w:val="a5"/>
        <w:tabs>
          <w:tab w:val="left" w:pos="7098"/>
        </w:tabs>
        <w:spacing w:line="360" w:lineRule="auto"/>
        <w:ind w:firstLine="723"/>
        <w:jc w:val="left"/>
        <w:rPr>
          <w:rFonts w:ascii="宋体" w:eastAsia="宋体" w:hAnsi="宋体" w:cs="宋体" w:hint="eastAsia"/>
          <w:bCs/>
          <w:sz w:val="24"/>
          <w:szCs w:val="24"/>
        </w:rPr>
      </w:pPr>
      <w:r w:rsidRPr="008E7D1F">
        <w:rPr>
          <w:rFonts w:ascii="宋体" w:eastAsia="宋体" w:hAnsi="宋体" w:cs="宋体" w:hint="eastAsia"/>
          <w:bCs/>
          <w:sz w:val="24"/>
          <w:szCs w:val="24"/>
        </w:rPr>
        <w:t>投标人或制造商名称（盖章）：</w:t>
      </w:r>
    </w:p>
    <w:p w14:paraId="4CDC02E4" w14:textId="77777777" w:rsidR="00C274AE" w:rsidRPr="008E7D1F" w:rsidRDefault="00F162B4">
      <w:pPr>
        <w:pStyle w:val="ad"/>
        <w:spacing w:line="0" w:lineRule="atLeast"/>
        <w:ind w:right="480" w:firstLine="723"/>
        <w:rPr>
          <w:rFonts w:ascii="宋体" w:eastAsia="宋体" w:hAnsi="宋体" w:hint="eastAsia"/>
          <w:bCs/>
        </w:rPr>
      </w:pPr>
      <w:r w:rsidRPr="008E7D1F">
        <w:rPr>
          <w:rFonts w:ascii="宋体" w:eastAsia="宋体" w:hAnsi="宋体" w:cs="宋体" w:hint="eastAsia"/>
          <w:bCs/>
        </w:rPr>
        <w:t>日 期：</w:t>
      </w:r>
    </w:p>
    <w:p w14:paraId="2F67C0C4" w14:textId="77777777" w:rsidR="00C274AE" w:rsidRPr="008E7D1F" w:rsidRDefault="00F162B4">
      <w:pPr>
        <w:pStyle w:val="ad"/>
        <w:spacing w:line="0" w:lineRule="atLeast"/>
        <w:ind w:firstLine="723"/>
      </w:pPr>
      <w:r w:rsidRPr="008E7D1F">
        <w:t> </w:t>
      </w:r>
    </w:p>
    <w:p w14:paraId="3A5AF42C" w14:textId="77777777" w:rsidR="00C274AE" w:rsidRPr="008E7D1F" w:rsidRDefault="00F162B4">
      <w:pPr>
        <w:pStyle w:val="ad"/>
        <w:spacing w:line="0" w:lineRule="atLeast"/>
        <w:ind w:firstLine="723"/>
      </w:pPr>
      <w:r w:rsidRPr="008E7D1F">
        <w:rPr>
          <w:rFonts w:ascii="宋体" w:eastAsia="宋体" w:hAnsi="宋体" w:cs="宋体" w:hint="eastAsia"/>
        </w:rPr>
        <w:t>备注1：从业人员、营业收入、资产总额填报上一年度数据，无上</w:t>
      </w:r>
      <w:proofErr w:type="gramStart"/>
      <w:r w:rsidRPr="008E7D1F">
        <w:rPr>
          <w:rFonts w:ascii="宋体" w:eastAsia="宋体" w:hAnsi="宋体" w:cs="宋体" w:hint="eastAsia"/>
        </w:rPr>
        <w:t>一</w:t>
      </w:r>
      <w:proofErr w:type="gramEnd"/>
      <w:r w:rsidRPr="008E7D1F">
        <w:rPr>
          <w:rFonts w:ascii="宋体" w:eastAsia="宋体" w:hAnsi="宋体" w:cs="宋体" w:hint="eastAsia"/>
        </w:rPr>
        <w:t>年度数据的新成立企业可不填报。</w:t>
      </w:r>
    </w:p>
    <w:p w14:paraId="4E561513" w14:textId="77777777" w:rsidR="00C274AE" w:rsidRPr="008E7D1F" w:rsidRDefault="00F162B4">
      <w:pPr>
        <w:pStyle w:val="ad"/>
        <w:spacing w:line="0" w:lineRule="atLeast"/>
        <w:ind w:firstLine="723"/>
      </w:pPr>
      <w:r w:rsidRPr="008E7D1F">
        <w:rPr>
          <w:rFonts w:ascii="宋体" w:eastAsia="宋体" w:hAnsi="宋体" w:cs="宋体" w:hint="eastAsia"/>
        </w:rPr>
        <w:t>备注2：供应商如不提供此声明函，价格将不做相应扣除。</w:t>
      </w:r>
    </w:p>
    <w:p w14:paraId="5773529E" w14:textId="0C012CDB" w:rsidR="00C274AE" w:rsidRPr="008E7D1F" w:rsidRDefault="00F162B4" w:rsidP="00E76F6D">
      <w:pPr>
        <w:pStyle w:val="ad"/>
        <w:spacing w:line="0" w:lineRule="atLeast"/>
        <w:ind w:firstLineChars="700" w:firstLine="2249"/>
      </w:pPr>
      <w:r w:rsidRPr="008E7D1F">
        <w:rPr>
          <w:rFonts w:ascii="黑体" w:eastAsia="黑体" w:hAnsi="宋体" w:cs="黑体" w:hint="eastAsia"/>
          <w:b/>
          <w:sz w:val="32"/>
          <w:szCs w:val="32"/>
        </w:rPr>
        <w:br w:type="page"/>
      </w:r>
      <w:r w:rsidRPr="008E7D1F">
        <w:rPr>
          <w:rFonts w:ascii="黑体" w:eastAsia="黑体" w:hAnsi="宋体" w:cs="黑体" w:hint="eastAsia"/>
          <w:b/>
          <w:color w:val="000000"/>
          <w:sz w:val="32"/>
          <w:szCs w:val="32"/>
        </w:rPr>
        <w:lastRenderedPageBreak/>
        <w:t>十</w:t>
      </w:r>
      <w:r w:rsidR="005D595F" w:rsidRPr="008E7D1F">
        <w:rPr>
          <w:rFonts w:ascii="黑体" w:eastAsia="黑体" w:hAnsi="宋体" w:cs="黑体" w:hint="eastAsia"/>
          <w:b/>
          <w:color w:val="000000"/>
          <w:sz w:val="32"/>
          <w:szCs w:val="32"/>
        </w:rPr>
        <w:t>一</w:t>
      </w:r>
      <w:r w:rsidRPr="008E7D1F">
        <w:rPr>
          <w:rFonts w:ascii="黑体" w:eastAsia="黑体" w:hAnsi="宋体" w:cs="黑体" w:hint="eastAsia"/>
          <w:b/>
          <w:color w:val="000000"/>
          <w:sz w:val="32"/>
          <w:szCs w:val="32"/>
        </w:rPr>
        <w:t>、残疾人福利性单位声明函</w:t>
      </w:r>
    </w:p>
    <w:p w14:paraId="7E3553A2" w14:textId="77777777" w:rsidR="00C274AE" w:rsidRPr="008E7D1F" w:rsidRDefault="00F162B4">
      <w:pPr>
        <w:pStyle w:val="ad"/>
        <w:spacing w:line="360" w:lineRule="auto"/>
        <w:ind w:firstLine="723"/>
      </w:pPr>
      <w:r w:rsidRPr="008E7D1F">
        <w:rPr>
          <w:rFonts w:ascii="宋体" w:eastAsia="宋体" w:hAnsi="宋体" w:cs="宋体" w:hint="eastAsia"/>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8E7D1F">
        <w:rPr>
          <w:rFonts w:ascii="宋体" w:eastAsia="宋体" w:hAnsi="宋体" w:cs="宋体" w:hint="eastAsia"/>
          <w:color w:val="000000"/>
          <w:u w:val="single"/>
        </w:rPr>
        <w:t xml:space="preserve">       </w:t>
      </w:r>
      <w:r w:rsidRPr="008E7D1F">
        <w:rPr>
          <w:rFonts w:ascii="宋体" w:eastAsia="宋体" w:hAnsi="宋体" w:cs="宋体" w:hint="eastAsia"/>
          <w:color w:val="000000"/>
        </w:rPr>
        <w:t>项目（分包号：**）采购活动提供本单位制造的货物，或者提供其他残疾人福利性单位制造的货物（不包括使用非残疾人福利性单位注册商标的货物）。</w:t>
      </w:r>
    </w:p>
    <w:p w14:paraId="5ED65EB1" w14:textId="77777777" w:rsidR="00C274AE" w:rsidRPr="008E7D1F" w:rsidRDefault="00F162B4">
      <w:pPr>
        <w:pStyle w:val="ad"/>
        <w:spacing w:line="360" w:lineRule="auto"/>
        <w:ind w:firstLine="723"/>
      </w:pPr>
      <w:r w:rsidRPr="008E7D1F">
        <w:rPr>
          <w:rFonts w:ascii="宋体" w:eastAsia="宋体" w:hAnsi="宋体" w:cs="宋体" w:hint="eastAsia"/>
          <w:color w:val="000000"/>
        </w:rPr>
        <w:t>本单位对上述声明的真实性负责。如有虚假，将依法承担相应责任。</w:t>
      </w:r>
    </w:p>
    <w:p w14:paraId="60FB9B6B" w14:textId="77777777" w:rsidR="00C274AE" w:rsidRPr="008E7D1F" w:rsidRDefault="00F162B4">
      <w:pPr>
        <w:pStyle w:val="ad"/>
        <w:spacing w:line="360" w:lineRule="auto"/>
        <w:ind w:firstLine="723"/>
      </w:pPr>
      <w:r w:rsidRPr="008E7D1F">
        <w:t> </w:t>
      </w:r>
    </w:p>
    <w:p w14:paraId="2F864006" w14:textId="77777777" w:rsidR="00C274AE" w:rsidRPr="008E7D1F" w:rsidRDefault="00F162B4">
      <w:pPr>
        <w:pStyle w:val="ad"/>
        <w:spacing w:line="360" w:lineRule="auto"/>
        <w:ind w:firstLine="723"/>
      </w:pPr>
      <w:r w:rsidRPr="008E7D1F">
        <w:rPr>
          <w:rFonts w:ascii="宋体" w:eastAsia="宋体" w:hAnsi="宋体" w:cs="宋体" w:hint="eastAsia"/>
          <w:color w:val="000000"/>
        </w:rPr>
        <w:t>备注：1、供应商如不提供此声明函，价格将不做相应扣除。2、中标供应商为残疾人福利单位的，此</w:t>
      </w:r>
      <w:proofErr w:type="gramStart"/>
      <w:r w:rsidRPr="008E7D1F">
        <w:rPr>
          <w:rFonts w:ascii="宋体" w:eastAsia="宋体" w:hAnsi="宋体" w:cs="宋体" w:hint="eastAsia"/>
          <w:color w:val="000000"/>
        </w:rPr>
        <w:t>声明函将随</w:t>
      </w:r>
      <w:proofErr w:type="gramEnd"/>
      <w:r w:rsidRPr="008E7D1F">
        <w:rPr>
          <w:rFonts w:ascii="宋体" w:eastAsia="宋体" w:hAnsi="宋体" w:cs="宋体" w:hint="eastAsia"/>
          <w:color w:val="000000"/>
        </w:rPr>
        <w:t>中标结果同时公告，接受社会监督</w:t>
      </w:r>
    </w:p>
    <w:p w14:paraId="4C52EC16" w14:textId="77777777" w:rsidR="00C274AE" w:rsidRPr="008E7D1F" w:rsidRDefault="00F162B4">
      <w:pPr>
        <w:pStyle w:val="ad"/>
        <w:spacing w:line="360" w:lineRule="auto"/>
        <w:ind w:firstLine="723"/>
      </w:pPr>
      <w:r w:rsidRPr="008E7D1F">
        <w:t> </w:t>
      </w:r>
    </w:p>
    <w:p w14:paraId="2437F3E4" w14:textId="77777777" w:rsidR="00C274AE" w:rsidRPr="008E7D1F" w:rsidRDefault="00F162B4">
      <w:pPr>
        <w:pStyle w:val="ad"/>
        <w:tabs>
          <w:tab w:val="left" w:pos="4864"/>
        </w:tabs>
        <w:spacing w:line="360" w:lineRule="auto"/>
        <w:ind w:right="1560" w:firstLine="904"/>
      </w:pPr>
      <w:r w:rsidRPr="008E7D1F">
        <w:rPr>
          <w:rFonts w:ascii="仿宋_GB2312" w:eastAsia="仿宋_GB2312" w:cs="仿宋_GB2312"/>
          <w:color w:val="000000"/>
          <w:sz w:val="30"/>
          <w:szCs w:val="30"/>
        </w:rPr>
        <w:t>            </w:t>
      </w:r>
      <w:r w:rsidRPr="008E7D1F">
        <w:rPr>
          <w:rFonts w:ascii="仿宋_GB2312" w:eastAsia="仿宋_GB2312" w:cs="仿宋_GB2312" w:hint="eastAsia"/>
          <w:color w:val="000000"/>
          <w:sz w:val="30"/>
          <w:szCs w:val="30"/>
        </w:rPr>
        <w:t xml:space="preserve"> </w:t>
      </w:r>
      <w:r w:rsidRPr="008E7D1F">
        <w:rPr>
          <w:rFonts w:ascii="宋体" w:eastAsia="宋体" w:hAnsi="宋体" w:cs="宋体" w:hint="eastAsia"/>
          <w:color w:val="000000"/>
        </w:rPr>
        <w:t>   </w:t>
      </w:r>
      <w:bookmarkStart w:id="247" w:name="OLE_LINK13"/>
      <w:r w:rsidRPr="008E7D1F">
        <w:rPr>
          <w:rFonts w:ascii="宋体" w:eastAsia="宋体" w:hAnsi="宋体" w:cs="宋体" w:hint="eastAsia"/>
          <w:color w:val="000000"/>
        </w:rPr>
        <w:t>   供应商全称（加盖CA电子公章）：</w:t>
      </w:r>
    </w:p>
    <w:p w14:paraId="11943AE3" w14:textId="49714B12" w:rsidR="00C274AE" w:rsidRPr="008E7D1F" w:rsidRDefault="00F162B4">
      <w:pPr>
        <w:pStyle w:val="ad"/>
        <w:tabs>
          <w:tab w:val="left" w:pos="4864"/>
        </w:tabs>
        <w:spacing w:line="360" w:lineRule="auto"/>
        <w:ind w:right="1560" w:firstLine="723"/>
      </w:pPr>
      <w:r w:rsidRPr="008E7D1F">
        <w:rPr>
          <w:rFonts w:ascii="宋体" w:eastAsia="宋体" w:hAnsi="宋体" w:cs="宋体" w:hint="eastAsia"/>
          <w:color w:val="000000"/>
        </w:rPr>
        <w:t>                                  日  期</w:t>
      </w:r>
      <w:bookmarkEnd w:id="247"/>
      <w:r w:rsidRPr="008E7D1F">
        <w:rPr>
          <w:rFonts w:ascii="宋体" w:eastAsia="宋体" w:hAnsi="宋体" w:cs="宋体" w:hint="eastAsia"/>
          <w:color w:val="000000"/>
        </w:rPr>
        <w:t>：</w:t>
      </w:r>
    </w:p>
    <w:p w14:paraId="7EA3CDC2" w14:textId="77777777" w:rsidR="00C274AE" w:rsidRPr="008E7D1F" w:rsidRDefault="00F162B4">
      <w:pPr>
        <w:pStyle w:val="ad"/>
        <w:spacing w:line="0" w:lineRule="atLeast"/>
        <w:ind w:firstLine="723"/>
      </w:pPr>
      <w:r w:rsidRPr="008E7D1F">
        <w:t> </w:t>
      </w:r>
    </w:p>
    <w:p w14:paraId="6D198DA0" w14:textId="77777777" w:rsidR="00C274AE" w:rsidRPr="008E7D1F" w:rsidRDefault="00F162B4">
      <w:pPr>
        <w:pStyle w:val="ad"/>
        <w:spacing w:line="0" w:lineRule="atLeast"/>
        <w:ind w:firstLine="723"/>
      </w:pPr>
      <w:r w:rsidRPr="008E7D1F">
        <w:t> </w:t>
      </w:r>
    </w:p>
    <w:p w14:paraId="085B2099" w14:textId="77777777" w:rsidR="00C274AE" w:rsidRPr="008E7D1F" w:rsidRDefault="00F162B4">
      <w:pPr>
        <w:pStyle w:val="ad"/>
        <w:spacing w:line="0" w:lineRule="atLeast"/>
        <w:ind w:firstLine="723"/>
      </w:pPr>
      <w:r w:rsidRPr="008E7D1F">
        <w:t> </w:t>
      </w:r>
    </w:p>
    <w:p w14:paraId="2AFE4F98" w14:textId="77777777" w:rsidR="00C274AE" w:rsidRPr="008E7D1F" w:rsidRDefault="00F162B4">
      <w:pPr>
        <w:pStyle w:val="ad"/>
        <w:spacing w:line="0" w:lineRule="atLeast"/>
        <w:ind w:firstLine="723"/>
      </w:pPr>
      <w:r w:rsidRPr="008E7D1F">
        <w:t> </w:t>
      </w:r>
    </w:p>
    <w:p w14:paraId="79405507" w14:textId="77777777" w:rsidR="00C274AE" w:rsidRPr="008E7D1F" w:rsidRDefault="00F162B4">
      <w:pPr>
        <w:pStyle w:val="ad"/>
        <w:spacing w:line="0" w:lineRule="atLeast"/>
        <w:ind w:firstLine="723"/>
      </w:pPr>
      <w:r w:rsidRPr="008E7D1F">
        <w:t> </w:t>
      </w:r>
    </w:p>
    <w:p w14:paraId="340AF371" w14:textId="77777777" w:rsidR="00C274AE" w:rsidRPr="008E7D1F" w:rsidRDefault="00F162B4">
      <w:pPr>
        <w:pStyle w:val="ad"/>
        <w:spacing w:line="0" w:lineRule="atLeast"/>
        <w:ind w:firstLine="723"/>
      </w:pPr>
      <w:r w:rsidRPr="008E7D1F">
        <w:t> </w:t>
      </w:r>
    </w:p>
    <w:p w14:paraId="232A004F" w14:textId="77777777" w:rsidR="00C274AE" w:rsidRPr="008E7D1F" w:rsidRDefault="00F162B4">
      <w:pPr>
        <w:pStyle w:val="ad"/>
        <w:spacing w:line="0" w:lineRule="atLeast"/>
        <w:ind w:firstLine="723"/>
      </w:pPr>
      <w:r w:rsidRPr="008E7D1F">
        <w:t> </w:t>
      </w:r>
    </w:p>
    <w:p w14:paraId="1D5A8A67" w14:textId="77777777" w:rsidR="00C274AE" w:rsidRPr="008E7D1F" w:rsidRDefault="00F162B4">
      <w:pPr>
        <w:pStyle w:val="ad"/>
        <w:spacing w:line="0" w:lineRule="atLeast"/>
        <w:ind w:firstLine="723"/>
      </w:pPr>
      <w:r w:rsidRPr="008E7D1F">
        <w:t> </w:t>
      </w:r>
    </w:p>
    <w:p w14:paraId="6E6C1191" w14:textId="5D7A6862" w:rsidR="005D595F" w:rsidRPr="008E7D1F" w:rsidRDefault="005D595F" w:rsidP="005D595F">
      <w:pPr>
        <w:autoSpaceDE w:val="0"/>
        <w:autoSpaceDN w:val="0"/>
        <w:spacing w:before="50" w:line="360" w:lineRule="auto"/>
        <w:ind w:left="100" w:firstLineChars="400" w:firstLine="1285"/>
        <w:jc w:val="left"/>
        <w:outlineLvl w:val="2"/>
        <w:rPr>
          <w:rFonts w:ascii="黑体" w:eastAsia="黑体" w:hAnsi="宋体" w:cs="黑体" w:hint="eastAsia"/>
          <w:b/>
          <w:color w:val="000000"/>
          <w:kern w:val="0"/>
          <w:sz w:val="32"/>
          <w:szCs w:val="32"/>
        </w:rPr>
      </w:pPr>
      <w:r w:rsidRPr="008E7D1F">
        <w:rPr>
          <w:rFonts w:ascii="黑体" w:eastAsia="黑体" w:hAnsi="宋体" w:cs="黑体" w:hint="eastAsia"/>
          <w:b/>
          <w:color w:val="000000"/>
          <w:kern w:val="0"/>
          <w:sz w:val="32"/>
          <w:szCs w:val="32"/>
        </w:rPr>
        <w:lastRenderedPageBreak/>
        <w:t>十二、关于符合本国产品标准的声明函</w:t>
      </w:r>
    </w:p>
    <w:p w14:paraId="42EAD78B" w14:textId="77777777" w:rsidR="005D595F" w:rsidRPr="008E7D1F" w:rsidRDefault="005D595F" w:rsidP="005D595F">
      <w:pPr>
        <w:spacing w:line="360" w:lineRule="auto"/>
        <w:ind w:firstLine="420"/>
        <w:rPr>
          <w:rFonts w:ascii="宋体" w:eastAsia="宋体" w:hAnsi="宋体" w:cs="方正魏碑_GBK" w:hint="eastAsia"/>
          <w:color w:val="EE0000"/>
          <w:szCs w:val="21"/>
        </w:rPr>
      </w:pPr>
    </w:p>
    <w:p w14:paraId="465BD0AE" w14:textId="77777777" w:rsidR="005D595F" w:rsidRPr="008E7D1F" w:rsidRDefault="005D595F" w:rsidP="005D595F">
      <w:pPr>
        <w:spacing w:line="360" w:lineRule="auto"/>
        <w:ind w:firstLine="420"/>
        <w:rPr>
          <w:rFonts w:ascii="宋体" w:eastAsia="宋体" w:hAnsi="宋体" w:cs="方正魏碑_GBK" w:hint="eastAsia"/>
          <w:color w:val="EE0000"/>
          <w:szCs w:val="21"/>
        </w:rPr>
      </w:pPr>
    </w:p>
    <w:p w14:paraId="4B616D3D" w14:textId="77777777" w:rsidR="005D595F" w:rsidRPr="008E7D1F" w:rsidRDefault="005D595F" w:rsidP="005D595F">
      <w:pPr>
        <w:spacing w:line="360" w:lineRule="auto"/>
        <w:ind w:firstLine="420"/>
        <w:rPr>
          <w:rFonts w:ascii="宋体" w:eastAsia="宋体" w:hAnsi="宋体" w:cs="方正魏碑_GBK" w:hint="eastAsia"/>
          <w:sz w:val="24"/>
        </w:rPr>
      </w:pPr>
      <w:r w:rsidRPr="008E7D1F">
        <w:rPr>
          <w:rFonts w:ascii="宋体" w:eastAsia="宋体" w:hAnsi="宋体" w:cs="方正魏碑_GBK" w:hint="eastAsia"/>
          <w:sz w:val="24"/>
        </w:rPr>
        <w:t>本公司（单位）郑重声明，根据《国务院办公厅关于在政府采购中实施本国产品标准及相关政策的通知》（国办发〔2025〕34号）的规定，本公司（单位）提供的以下产品属于本国产品。具体情况如下：</w:t>
      </w:r>
    </w:p>
    <w:p w14:paraId="73A8A8AE" w14:textId="77777777" w:rsidR="005D595F" w:rsidRPr="008E7D1F" w:rsidRDefault="005D595F" w:rsidP="005D595F">
      <w:pPr>
        <w:spacing w:before="30" w:after="30" w:line="360" w:lineRule="auto"/>
        <w:ind w:firstLine="420"/>
        <w:rPr>
          <w:rFonts w:ascii="宋体" w:eastAsia="宋体" w:hAnsi="宋体" w:cs="方正魏碑_GBK" w:hint="eastAsia"/>
          <w:sz w:val="24"/>
        </w:rPr>
      </w:pPr>
      <w:r w:rsidRPr="008E7D1F">
        <w:rPr>
          <w:rFonts w:ascii="宋体" w:eastAsia="宋体" w:hAnsi="宋体" w:cs="方正魏碑_GBK" w:hint="eastAsia"/>
          <w:noProof/>
          <w:sz w:val="24"/>
        </w:rPr>
        <mc:AlternateContent>
          <mc:Choice Requires="wps">
            <w:drawing>
              <wp:anchor distT="0" distB="0" distL="114300" distR="114300" simplePos="0" relativeHeight="251665408" behindDoc="0" locked="0" layoutInCell="1" allowOverlap="1" wp14:anchorId="60947A5F" wp14:editId="3B277EE8">
                <wp:simplePos x="0" y="0"/>
                <wp:positionH relativeFrom="column">
                  <wp:posOffset>-8890</wp:posOffset>
                </wp:positionH>
                <wp:positionV relativeFrom="paragraph">
                  <wp:posOffset>511175</wp:posOffset>
                </wp:positionV>
                <wp:extent cx="565785" cy="130810"/>
                <wp:effectExtent l="10160" t="6350" r="5080" b="5715"/>
                <wp:wrapNone/>
                <wp:docPr id="1360144074" name="直接箭头连接符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86523D" id="_x0000_t32" coordsize="21600,21600" o:spt="32" o:oned="t" path="m,l21600,21600e" filled="f">
                <v:path arrowok="t" fillok="f" o:connecttype="none"/>
                <o:lock v:ext="edit" shapetype="t"/>
              </v:shapetype>
              <v:shape id="直接箭头连接符 36" o:spid="_x0000_s1026" type="#_x0000_t32" style="position:absolute;margin-left:-.7pt;margin-top:40.25pt;width:44.55pt;height:10.3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"/>
            </w:pict>
          </mc:Fallback>
        </mc:AlternateContent>
      </w:r>
      <w:r w:rsidRPr="008E7D1F">
        <w:rPr>
          <w:rFonts w:ascii="宋体" w:eastAsia="宋体" w:hAnsi="宋体" w:cs="方正魏碑_GBK" w:hint="eastAsia"/>
          <w:noProof/>
          <w:sz w:val="24"/>
        </w:rPr>
        <mc:AlternateContent>
          <mc:Choice Requires="wps">
            <w:drawing>
              <wp:anchor distT="0" distB="0" distL="114300" distR="114300" simplePos="0" relativeHeight="251663360" behindDoc="0" locked="0" layoutInCell="1" allowOverlap="1" wp14:anchorId="753C4F70" wp14:editId="25C06EA1">
                <wp:simplePos x="0" y="0"/>
                <wp:positionH relativeFrom="column">
                  <wp:posOffset>4976495</wp:posOffset>
                </wp:positionH>
                <wp:positionV relativeFrom="paragraph">
                  <wp:posOffset>309880</wp:posOffset>
                </wp:positionV>
                <wp:extent cx="196215" cy="97790"/>
                <wp:effectExtent l="13970" t="5080" r="8890" b="11430"/>
                <wp:wrapNone/>
                <wp:docPr id="572025086" name="直接箭头连接符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CEAF5A" id="直接箭头连接符 35" o:spid="_x0000_s1026" type="#_x0000_t32" style="position:absolute;margin-left:391.85pt;margin-top:24.4pt;width:15.45pt;height:7.7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"/>
            </w:pict>
          </mc:Fallback>
        </mc:AlternateContent>
      </w:r>
      <w:r w:rsidRPr="008E7D1F">
        <w:rPr>
          <w:rFonts w:ascii="宋体" w:eastAsia="宋体" w:hAnsi="宋体" w:cs="方正魏碑_GBK" w:hint="eastAsia"/>
          <w:noProof/>
          <w:sz w:val="24"/>
        </w:rPr>
        <mc:AlternateContent>
          <mc:Choice Requires="wps">
            <w:drawing>
              <wp:anchor distT="0" distB="0" distL="114300" distR="114300" simplePos="0" relativeHeight="251661312" behindDoc="0" locked="0" layoutInCell="1" allowOverlap="1" wp14:anchorId="6260E28A" wp14:editId="39DFAFFC">
                <wp:simplePos x="0" y="0"/>
                <wp:positionH relativeFrom="column">
                  <wp:posOffset>3109595</wp:posOffset>
                </wp:positionH>
                <wp:positionV relativeFrom="paragraph">
                  <wp:posOffset>511175</wp:posOffset>
                </wp:positionV>
                <wp:extent cx="816610" cy="147320"/>
                <wp:effectExtent l="13970" t="6350" r="7620" b="8255"/>
                <wp:wrapNone/>
                <wp:docPr id="9853872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162158" id="直接箭头连接符 34" o:spid="_x0000_s1026" type="#_x0000_t32" style="position:absolute;margin-left:244.85pt;margin-top:40.25pt;width:64.3pt;height:11.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"/>
            </w:pict>
          </mc:Fallback>
        </mc:AlternateContent>
      </w:r>
      <w:r w:rsidRPr="008E7D1F">
        <w:rPr>
          <w:rFonts w:ascii="宋体" w:eastAsia="宋体" w:hAnsi="宋体" w:cs="方正魏碑_GBK" w:hint="eastAsia"/>
          <w:noProof/>
          <w:sz w:val="24"/>
        </w:rPr>
        <mc:AlternateContent>
          <mc:Choice Requires="wps">
            <w:drawing>
              <wp:anchor distT="0" distB="0" distL="114300" distR="114300" simplePos="0" relativeHeight="251659264" behindDoc="0" locked="0" layoutInCell="1" allowOverlap="1" wp14:anchorId="556F26F2" wp14:editId="2435E7EF">
                <wp:simplePos x="0" y="0"/>
                <wp:positionH relativeFrom="column">
                  <wp:posOffset>29210</wp:posOffset>
                </wp:positionH>
                <wp:positionV relativeFrom="paragraph">
                  <wp:posOffset>309880</wp:posOffset>
                </wp:positionV>
                <wp:extent cx="364490" cy="97790"/>
                <wp:effectExtent l="10160" t="5080" r="6350" b="11430"/>
                <wp:wrapNone/>
                <wp:docPr id="50373318"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318667" id="直接箭头连接符 33" o:spid="_x0000_s1026" type="#_x0000_t32" style="position:absolute;margin-left:2.3pt;margin-top:24.4pt;width:28.7pt;height:7.7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"/>
            </w:pict>
          </mc:Fallback>
        </mc:AlternateContent>
      </w:r>
      <w:r w:rsidRPr="008E7D1F">
        <w:rPr>
          <w:rFonts w:ascii="宋体" w:eastAsia="宋体" w:hAnsi="宋体" w:cs="方正魏碑_GBK" w:hint="eastAsia"/>
          <w:noProof/>
          <w:sz w:val="24"/>
        </w:rPr>
        <mc:AlternateContent>
          <mc:Choice Requires="wps">
            <w:drawing>
              <wp:anchor distT="0" distB="0" distL="114300" distR="114300" simplePos="0" relativeHeight="251656192" behindDoc="0" locked="0" layoutInCell="1" allowOverlap="1" wp14:anchorId="430F8362" wp14:editId="45300BFC">
                <wp:simplePos x="0" y="0"/>
                <wp:positionH relativeFrom="column">
                  <wp:posOffset>4595495</wp:posOffset>
                </wp:positionH>
                <wp:positionV relativeFrom="paragraph">
                  <wp:posOffset>86995</wp:posOffset>
                </wp:positionV>
                <wp:extent cx="577215" cy="92075"/>
                <wp:effectExtent l="13970" t="10795" r="8890" b="11430"/>
                <wp:wrapNone/>
                <wp:docPr id="1445001768"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811995" id="直接箭头连接符 32" o:spid="_x0000_s1026" type="#_x0000_t32" style="position:absolute;margin-left:361.85pt;margin-top:6.85pt;width:45.45pt;height:7.2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"/>
            </w:pict>
          </mc:Fallback>
        </mc:AlternateContent>
      </w:r>
      <w:r w:rsidRPr="008E7D1F">
        <w:rPr>
          <w:rFonts w:ascii="宋体" w:eastAsia="宋体" w:hAnsi="宋体" w:cs="方正魏碑_GBK" w:hint="eastAsia"/>
          <w:noProof/>
          <w:sz w:val="24"/>
        </w:rPr>
        <mc:AlternateContent>
          <mc:Choice Requires="wps">
            <w:drawing>
              <wp:anchor distT="0" distB="0" distL="114300" distR="114300" simplePos="0" relativeHeight="251646976" behindDoc="0" locked="0" layoutInCell="1" allowOverlap="1" wp14:anchorId="5F48A407" wp14:editId="00C98673">
                <wp:simplePos x="0" y="0"/>
                <wp:positionH relativeFrom="column">
                  <wp:posOffset>1945005</wp:posOffset>
                </wp:positionH>
                <wp:positionV relativeFrom="paragraph">
                  <wp:posOffset>521970</wp:posOffset>
                </wp:positionV>
                <wp:extent cx="876300" cy="120015"/>
                <wp:effectExtent l="11430" t="7620" r="7620" b="5715"/>
                <wp:wrapNone/>
                <wp:docPr id="587668217"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ADC152" id="直接箭头连接符 31" o:spid="_x0000_s1026" type="#_x0000_t32" style="position:absolute;margin-left:153.15pt;margin-top:41.1pt;width:69pt;height:9.45pt;flip:y;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"/>
            </w:pict>
          </mc:Fallback>
        </mc:AlternateContent>
      </w:r>
      <w:r w:rsidRPr="008E7D1F">
        <w:rPr>
          <w:rFonts w:ascii="宋体" w:eastAsia="宋体" w:hAnsi="宋体" w:cs="方正魏碑_GBK" w:hint="eastAsia"/>
          <w:noProof/>
          <w:sz w:val="24"/>
        </w:rPr>
        <mc:AlternateContent>
          <mc:Choice Requires="wps">
            <w:drawing>
              <wp:anchor distT="0" distB="0" distL="114300" distR="114300" simplePos="0" relativeHeight="251644928" behindDoc="0" locked="0" layoutInCell="1" allowOverlap="1" wp14:anchorId="4E379E74" wp14:editId="46C69638">
                <wp:simplePos x="0" y="0"/>
                <wp:positionH relativeFrom="column">
                  <wp:posOffset>3844290</wp:posOffset>
                </wp:positionH>
                <wp:positionV relativeFrom="paragraph">
                  <wp:posOffset>304165</wp:posOffset>
                </wp:positionV>
                <wp:extent cx="816610" cy="103505"/>
                <wp:effectExtent l="5715" t="8890" r="6350" b="11430"/>
                <wp:wrapNone/>
                <wp:docPr id="68054264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490335" id="直接箭头连接符 30" o:spid="_x0000_s1026" type="#_x0000_t32" style="position:absolute;margin-left:302.7pt;margin-top:23.95pt;width:64.3pt;height:8.15pt;flip: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"/>
            </w:pict>
          </mc:Fallback>
        </mc:AlternateContent>
      </w:r>
      <w:r w:rsidRPr="008E7D1F">
        <w:rPr>
          <w:rFonts w:ascii="宋体" w:eastAsia="宋体" w:hAnsi="宋体" w:cs="方正魏碑_GBK" w:hint="eastAsia"/>
          <w:noProof/>
          <w:sz w:val="24"/>
        </w:rPr>
        <mc:AlternateContent>
          <mc:Choice Requires="wps">
            <w:drawing>
              <wp:anchor distT="0" distB="0" distL="114300" distR="114300" simplePos="0" relativeHeight="251642880" behindDoc="0" locked="0" layoutInCell="1" allowOverlap="1" wp14:anchorId="4B7DABA0" wp14:editId="2F2DE554">
                <wp:simplePos x="0" y="0"/>
                <wp:positionH relativeFrom="column">
                  <wp:posOffset>2772410</wp:posOffset>
                </wp:positionH>
                <wp:positionV relativeFrom="paragraph">
                  <wp:posOffset>320675</wp:posOffset>
                </wp:positionV>
                <wp:extent cx="816610" cy="76200"/>
                <wp:effectExtent l="10160" t="6350" r="11430" b="12700"/>
                <wp:wrapNone/>
                <wp:docPr id="1801930187"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66760A" id="直接箭头连接符 29" o:spid="_x0000_s1026" type="#_x0000_t32" style="position:absolute;margin-left:218.3pt;margin-top:25.25pt;width:64.3pt;height:6pt;flip: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"/>
            </w:pict>
          </mc:Fallback>
        </mc:AlternateContent>
      </w:r>
      <w:r w:rsidRPr="008E7D1F">
        <w:rPr>
          <w:rFonts w:ascii="宋体" w:eastAsia="宋体" w:hAnsi="宋体" w:cs="方正魏碑_GBK" w:hint="eastAsia"/>
          <w:sz w:val="24"/>
          <w:shd w:val="clear" w:color="auto" w:fill="FFFFFF"/>
        </w:rPr>
        <w:t>1.</w:t>
      </w:r>
      <w:r w:rsidRPr="008E7D1F">
        <w:rPr>
          <w:rFonts w:ascii="宋体" w:eastAsia="宋体" w:hAnsi="宋体" w:cs="方正魏碑_GBK" w:hint="eastAsia"/>
          <w:sz w:val="24"/>
          <w:u w:val="single"/>
          <w:shd w:val="clear" w:color="auto" w:fill="FFFFFF"/>
        </w:rPr>
        <w:t>（产品名称1）</w:t>
      </w:r>
      <w:r w:rsidRPr="008E7D1F">
        <w:rPr>
          <w:rFonts w:ascii="宋体" w:eastAsia="宋体" w:hAnsi="宋体" w:cs="方正魏碑_GBK" w:hint="eastAsia"/>
          <w:sz w:val="24"/>
          <w:shd w:val="clear" w:color="auto" w:fill="FFFFFF"/>
          <w:vertAlign w:val="superscript"/>
        </w:rPr>
        <w:t>1</w:t>
      </w:r>
      <w:r w:rsidRPr="008E7D1F">
        <w:rPr>
          <w:rFonts w:ascii="宋体" w:eastAsia="宋体" w:hAnsi="宋体" w:cs="方正魏碑_GBK" w:hint="eastAsia"/>
          <w:sz w:val="24"/>
          <w:shd w:val="clear" w:color="auto" w:fill="FFFFFF"/>
        </w:rPr>
        <w:t>，生产厂为</w:t>
      </w:r>
      <w:r w:rsidRPr="008E7D1F">
        <w:rPr>
          <w:rFonts w:ascii="宋体" w:eastAsia="宋体" w:hAnsi="宋体" w:cs="方正魏碑_GBK" w:hint="eastAsia"/>
          <w:sz w:val="24"/>
          <w:u w:val="single"/>
          <w:shd w:val="clear" w:color="auto" w:fill="FFFFFF"/>
        </w:rPr>
        <w:t>（厂名）</w:t>
      </w:r>
      <w:r w:rsidRPr="008E7D1F">
        <w:rPr>
          <w:rFonts w:ascii="宋体" w:eastAsia="宋体" w:hAnsi="宋体" w:cs="方正魏碑_GBK" w:hint="eastAsia"/>
          <w:sz w:val="24"/>
          <w:shd w:val="clear" w:color="auto" w:fill="FFFFFF"/>
          <w:vertAlign w:val="superscript"/>
        </w:rPr>
        <w:t>2</w:t>
      </w:r>
      <w:r w:rsidRPr="008E7D1F">
        <w:rPr>
          <w:rFonts w:ascii="宋体" w:eastAsia="宋体" w:hAnsi="宋体" w:cs="方正魏碑_GBK" w:hint="eastAsia"/>
          <w:sz w:val="24"/>
          <w:shd w:val="clear" w:color="auto" w:fill="FFFFFF"/>
        </w:rPr>
        <w:t>，厂址为</w:t>
      </w:r>
      <w:r w:rsidRPr="008E7D1F">
        <w:rPr>
          <w:rFonts w:ascii="宋体" w:eastAsia="宋体" w:hAnsi="宋体" w:cs="方正魏碑_GBK" w:hint="eastAsia"/>
          <w:sz w:val="24"/>
          <w:u w:val="single"/>
          <w:shd w:val="clear" w:color="auto" w:fill="FFFFFF"/>
        </w:rPr>
        <w:t>（生产厂址）</w:t>
      </w:r>
      <w:r w:rsidRPr="008E7D1F">
        <w:rPr>
          <w:rFonts w:ascii="宋体" w:eastAsia="宋体" w:hAnsi="宋体" w:cs="方正魏碑_GBK" w:hint="eastAsia"/>
          <w:sz w:val="24"/>
          <w:shd w:val="clear" w:color="auto" w:fill="FFFFFF"/>
        </w:rPr>
        <w:t>。</w:t>
      </w:r>
      <w:r w:rsidRPr="008E7D1F">
        <w:rPr>
          <w:rFonts w:ascii="宋体" w:eastAsia="宋体" w:hAnsi="宋体" w:cs="方正魏碑_GBK" w:hint="eastAsia"/>
          <w:sz w:val="24"/>
          <w:u w:val="single"/>
          <w:shd w:val="clear" w:color="auto" w:fill="FFFFFF"/>
        </w:rPr>
        <w:t xml:space="preserve"> （产品名称1） </w:t>
      </w:r>
      <w:r w:rsidRPr="008E7D1F">
        <w:rPr>
          <w:rFonts w:ascii="宋体" w:eastAsia="宋体" w:hAnsi="宋体" w:cs="方正魏碑_GBK" w:hint="eastAsia"/>
          <w:sz w:val="24"/>
          <w:shd w:val="clear" w:color="auto" w:fill="FFFFFF"/>
        </w:rPr>
        <w:t>的中国境内生产的组件成本占比≥</w:t>
      </w:r>
      <w:r w:rsidRPr="008E7D1F">
        <w:rPr>
          <w:rFonts w:ascii="宋体" w:eastAsia="宋体" w:hAnsi="宋体" w:cs="方正魏碑_GBK" w:hint="eastAsia"/>
          <w:sz w:val="24"/>
          <w:u w:val="single"/>
          <w:shd w:val="clear" w:color="auto" w:fill="FFFFFF"/>
        </w:rPr>
        <w:t>（规定</w:t>
      </w:r>
      <w:r w:rsidRPr="008E7D1F">
        <w:rPr>
          <w:rFonts w:ascii="宋体" w:eastAsia="宋体" w:hAnsi="宋体" w:cs="方正魏碑_GBK"/>
          <w:sz w:val="24"/>
          <w:u w:val="single"/>
          <w:shd w:val="clear" w:color="auto" w:fill="FFFFFF"/>
        </w:rPr>
        <w:t>比例</w:t>
      </w:r>
      <w:r w:rsidRPr="008E7D1F">
        <w:rPr>
          <w:rFonts w:ascii="宋体" w:eastAsia="宋体" w:hAnsi="宋体" w:cs="方正魏碑_GBK" w:hint="eastAsia"/>
          <w:sz w:val="24"/>
          <w:u w:val="single"/>
          <w:shd w:val="clear" w:color="auto" w:fill="FFFFFF"/>
        </w:rPr>
        <w:t>）</w:t>
      </w:r>
      <w:r w:rsidRPr="008E7D1F">
        <w:rPr>
          <w:rFonts w:ascii="宋体" w:eastAsia="宋体" w:hAnsi="宋体" w:cs="方正魏碑_GBK" w:hint="eastAsia"/>
          <w:sz w:val="24"/>
          <w:shd w:val="clear" w:color="auto" w:fill="FFFFFF"/>
          <w:vertAlign w:val="superscript"/>
        </w:rPr>
        <w:t>3</w:t>
      </w:r>
      <w:r w:rsidRPr="008E7D1F">
        <w:rPr>
          <w:rFonts w:ascii="宋体" w:eastAsia="宋体" w:hAnsi="宋体" w:cs="方正魏碑_GBK" w:hint="eastAsia"/>
          <w:sz w:val="24"/>
          <w:shd w:val="clear" w:color="auto" w:fill="FFFFFF"/>
        </w:rPr>
        <w:t>。</w:t>
      </w:r>
      <w:r w:rsidRPr="008E7D1F">
        <w:rPr>
          <w:rFonts w:ascii="宋体" w:eastAsia="宋体" w:hAnsi="宋体" w:cs="方正魏碑_GBK" w:hint="eastAsia"/>
          <w:sz w:val="24"/>
          <w:u w:val="single"/>
          <w:shd w:val="clear" w:color="auto" w:fill="FFFFFF"/>
        </w:rPr>
        <w:t>（产品名称1）</w:t>
      </w:r>
      <w:r w:rsidRPr="008E7D1F">
        <w:rPr>
          <w:rFonts w:ascii="宋体" w:eastAsia="宋体" w:hAnsi="宋体" w:cs="方正魏碑_GBK" w:hint="eastAsia"/>
          <w:sz w:val="24"/>
          <w:shd w:val="clear" w:color="auto" w:fill="FFFFFF"/>
        </w:rPr>
        <w:t>的</w:t>
      </w:r>
      <w:r w:rsidRPr="008E7D1F">
        <w:rPr>
          <w:rFonts w:ascii="宋体" w:eastAsia="宋体" w:hAnsi="宋体" w:cs="方正魏碑_GBK" w:hint="eastAsia"/>
          <w:sz w:val="24"/>
          <w:u w:val="single"/>
          <w:shd w:val="clear" w:color="auto" w:fill="FFFFFF"/>
        </w:rPr>
        <w:t>（关键</w:t>
      </w:r>
      <w:r w:rsidRPr="008E7D1F">
        <w:rPr>
          <w:rFonts w:ascii="宋体" w:eastAsia="宋体" w:hAnsi="宋体" w:cs="方正魏碑_GBK"/>
          <w:sz w:val="24"/>
          <w:u w:val="single"/>
          <w:shd w:val="clear" w:color="auto" w:fill="FFFFFF"/>
        </w:rPr>
        <w:t>组件</w:t>
      </w:r>
      <w:r w:rsidRPr="008E7D1F">
        <w:rPr>
          <w:rFonts w:ascii="宋体" w:eastAsia="宋体" w:hAnsi="宋体" w:cs="方正魏碑_GBK" w:hint="eastAsia"/>
          <w:sz w:val="24"/>
          <w:u w:val="single"/>
          <w:shd w:val="clear" w:color="auto" w:fill="FFFFFF"/>
        </w:rPr>
        <w:t>）</w:t>
      </w:r>
      <w:r w:rsidRPr="008E7D1F">
        <w:rPr>
          <w:rFonts w:ascii="宋体" w:eastAsia="宋体" w:hAnsi="宋体" w:cs="方正魏碑_GBK" w:hint="eastAsia"/>
          <w:sz w:val="24"/>
          <w:shd w:val="clear" w:color="auto" w:fill="FFFFFF"/>
          <w:vertAlign w:val="superscript"/>
        </w:rPr>
        <w:t>4</w:t>
      </w:r>
      <w:r w:rsidRPr="008E7D1F">
        <w:rPr>
          <w:rFonts w:ascii="宋体" w:eastAsia="宋体" w:hAnsi="宋体" w:cs="方正魏碑_GBK" w:hint="eastAsia"/>
          <w:sz w:val="24"/>
          <w:shd w:val="clear" w:color="auto" w:fill="FFFFFF"/>
        </w:rPr>
        <w:t>在中国境内生产。</w:t>
      </w:r>
      <w:r w:rsidRPr="008E7D1F">
        <w:rPr>
          <w:rFonts w:ascii="宋体" w:eastAsia="宋体" w:hAnsi="宋体" w:cs="方正魏碑_GBK" w:hint="eastAsia"/>
          <w:sz w:val="24"/>
          <w:u w:val="single"/>
          <w:shd w:val="clear" w:color="auto" w:fill="FFFFFF"/>
        </w:rPr>
        <w:t>（产品名称1）</w:t>
      </w:r>
      <w:r w:rsidRPr="008E7D1F">
        <w:rPr>
          <w:rFonts w:ascii="宋体" w:eastAsia="宋体" w:hAnsi="宋体" w:cs="方正魏碑_GBK" w:hint="eastAsia"/>
          <w:sz w:val="24"/>
          <w:shd w:val="clear" w:color="auto" w:fill="FFFFFF"/>
        </w:rPr>
        <w:t>的</w:t>
      </w:r>
      <w:r w:rsidRPr="008E7D1F">
        <w:rPr>
          <w:rFonts w:ascii="宋体" w:eastAsia="宋体" w:hAnsi="宋体" w:cs="方正魏碑_GBK" w:hint="eastAsia"/>
          <w:sz w:val="24"/>
          <w:u w:val="single"/>
          <w:shd w:val="clear" w:color="auto" w:fill="FFFFFF"/>
        </w:rPr>
        <w:t>（关键工序）</w:t>
      </w:r>
      <w:r w:rsidRPr="008E7D1F">
        <w:rPr>
          <w:rFonts w:ascii="宋体" w:eastAsia="宋体" w:hAnsi="宋体" w:cs="方正魏碑_GBK" w:hint="eastAsia"/>
          <w:sz w:val="24"/>
          <w:shd w:val="clear" w:color="auto" w:fill="FFFFFF"/>
          <w:vertAlign w:val="superscript"/>
        </w:rPr>
        <w:t>5</w:t>
      </w:r>
      <w:r w:rsidRPr="008E7D1F">
        <w:rPr>
          <w:rFonts w:ascii="宋体" w:eastAsia="宋体" w:hAnsi="宋体" w:cs="方正魏碑_GBK" w:hint="eastAsia"/>
          <w:sz w:val="24"/>
          <w:shd w:val="clear" w:color="auto" w:fill="FFFFFF"/>
        </w:rPr>
        <w:t>在中国境内完成。</w:t>
      </w:r>
    </w:p>
    <w:p w14:paraId="285C0E27" w14:textId="77777777" w:rsidR="005D595F" w:rsidRPr="008E7D1F" w:rsidRDefault="005D595F" w:rsidP="005D595F">
      <w:pPr>
        <w:spacing w:before="30" w:after="30" w:line="360" w:lineRule="auto"/>
        <w:ind w:firstLine="420"/>
        <w:rPr>
          <w:rFonts w:ascii="宋体" w:eastAsia="宋体" w:hAnsi="宋体" w:cs="方正魏碑_GBK" w:hint="eastAsia"/>
          <w:sz w:val="24"/>
        </w:rPr>
      </w:pPr>
      <w:r w:rsidRPr="008E7D1F">
        <w:rPr>
          <w:rFonts w:ascii="宋体" w:eastAsia="宋体" w:hAnsi="宋体" w:cs="方正魏碑_GBK" w:hint="eastAsia"/>
          <w:noProof/>
          <w:sz w:val="24"/>
        </w:rPr>
        <mc:AlternateContent>
          <mc:Choice Requires="wps">
            <w:drawing>
              <wp:anchor distT="0" distB="0" distL="114300" distR="114300" simplePos="0" relativeHeight="251671552" behindDoc="0" locked="0" layoutInCell="1" allowOverlap="1" wp14:anchorId="0EC396F1" wp14:editId="008263B6">
                <wp:simplePos x="0" y="0"/>
                <wp:positionH relativeFrom="column">
                  <wp:posOffset>4780915</wp:posOffset>
                </wp:positionH>
                <wp:positionV relativeFrom="paragraph">
                  <wp:posOffset>271780</wp:posOffset>
                </wp:positionV>
                <wp:extent cx="462280" cy="147320"/>
                <wp:effectExtent l="8890" t="5080" r="5080" b="9525"/>
                <wp:wrapNone/>
                <wp:docPr id="1441413303"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C98BBC" id="直接箭头连接符 28" o:spid="_x0000_s1026" type="#_x0000_t32" style="position:absolute;margin-left:376.45pt;margin-top:21.4pt;width:36.4pt;height:11.6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"/>
            </w:pict>
          </mc:Fallback>
        </mc:AlternateContent>
      </w:r>
      <w:r w:rsidRPr="008E7D1F">
        <w:rPr>
          <w:rFonts w:ascii="宋体" w:eastAsia="宋体" w:hAnsi="宋体" w:cs="方正魏碑_GBK" w:hint="eastAsia"/>
          <w:noProof/>
          <w:sz w:val="24"/>
        </w:rPr>
        <mc:AlternateContent>
          <mc:Choice Requires="wps">
            <w:drawing>
              <wp:anchor distT="0" distB="0" distL="114300" distR="114300" simplePos="0" relativeHeight="251673600" behindDoc="0" locked="0" layoutInCell="1" allowOverlap="1" wp14:anchorId="2537ED86" wp14:editId="6D9FEE31">
                <wp:simplePos x="0" y="0"/>
                <wp:positionH relativeFrom="column">
                  <wp:posOffset>12700</wp:posOffset>
                </wp:positionH>
                <wp:positionV relativeFrom="paragraph">
                  <wp:posOffset>511810</wp:posOffset>
                </wp:positionV>
                <wp:extent cx="424815" cy="112395"/>
                <wp:effectExtent l="12700" t="6985" r="10160" b="13970"/>
                <wp:wrapNone/>
                <wp:docPr id="1279521841"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31B575" id="直接箭头连接符 27" o:spid="_x0000_s1026" type="#_x0000_t32" style="position:absolute;margin-left:1pt;margin-top:40.3pt;width:33.45pt;height:8.8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"/>
            </w:pict>
          </mc:Fallback>
        </mc:AlternateContent>
      </w:r>
      <w:r w:rsidRPr="008E7D1F">
        <w:rPr>
          <w:rFonts w:ascii="宋体" w:eastAsia="宋体" w:hAnsi="宋体" w:cs="方正魏碑_GBK" w:hint="eastAsia"/>
          <w:noProof/>
          <w:sz w:val="24"/>
        </w:rPr>
        <mc:AlternateContent>
          <mc:Choice Requires="wps">
            <w:drawing>
              <wp:anchor distT="0" distB="0" distL="114300" distR="114300" simplePos="0" relativeHeight="251669504" behindDoc="0" locked="0" layoutInCell="1" allowOverlap="1" wp14:anchorId="2B81C234" wp14:editId="2C041271">
                <wp:simplePos x="0" y="0"/>
                <wp:positionH relativeFrom="column">
                  <wp:posOffset>-25400</wp:posOffset>
                </wp:positionH>
                <wp:positionV relativeFrom="paragraph">
                  <wp:posOffset>288290</wp:posOffset>
                </wp:positionV>
                <wp:extent cx="234315" cy="86995"/>
                <wp:effectExtent l="12700" t="12065" r="10160" b="5715"/>
                <wp:wrapNone/>
                <wp:docPr id="809027807"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7B8CB0" id="直接箭头连接符 26" o:spid="_x0000_s1026" type="#_x0000_t32" style="position:absolute;margin-left:-2pt;margin-top:22.7pt;width:18.45pt;height:6.8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"/>
            </w:pict>
          </mc:Fallback>
        </mc:AlternateContent>
      </w:r>
      <w:r w:rsidRPr="008E7D1F">
        <w:rPr>
          <w:rFonts w:ascii="宋体" w:eastAsia="宋体" w:hAnsi="宋体" w:cs="方正魏碑_GBK" w:hint="eastAsia"/>
          <w:noProof/>
          <w:sz w:val="24"/>
        </w:rPr>
        <mc:AlternateContent>
          <mc:Choice Requires="wps">
            <w:drawing>
              <wp:anchor distT="0" distB="0" distL="114300" distR="114300" simplePos="0" relativeHeight="251667456" behindDoc="0" locked="0" layoutInCell="1" allowOverlap="1" wp14:anchorId="334452D1" wp14:editId="5F29E6A1">
                <wp:simplePos x="0" y="0"/>
                <wp:positionH relativeFrom="column">
                  <wp:posOffset>4476115</wp:posOffset>
                </wp:positionH>
                <wp:positionV relativeFrom="paragraph">
                  <wp:posOffset>59690</wp:posOffset>
                </wp:positionV>
                <wp:extent cx="718185" cy="97790"/>
                <wp:effectExtent l="8890" t="12065" r="6350" b="13970"/>
                <wp:wrapNone/>
                <wp:docPr id="863990301"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7C4B44" id="直接箭头连接符 25" o:spid="_x0000_s1026" type="#_x0000_t32" style="position:absolute;margin-left:352.45pt;margin-top:4.7pt;width:56.55pt;height:7.7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"/>
            </w:pict>
          </mc:Fallback>
        </mc:AlternateContent>
      </w:r>
      <w:r w:rsidRPr="008E7D1F">
        <w:rPr>
          <w:rFonts w:ascii="宋体" w:eastAsia="宋体" w:hAnsi="宋体" w:cs="方正魏碑_GBK" w:hint="eastAsia"/>
          <w:noProof/>
          <w:sz w:val="24"/>
        </w:rPr>
        <mc:AlternateContent>
          <mc:Choice Requires="wps">
            <w:drawing>
              <wp:anchor distT="0" distB="0" distL="114300" distR="114300" simplePos="0" relativeHeight="251653120" behindDoc="0" locked="0" layoutInCell="1" allowOverlap="1" wp14:anchorId="65818BFF" wp14:editId="35E4A9DA">
                <wp:simplePos x="0" y="0"/>
                <wp:positionH relativeFrom="column">
                  <wp:posOffset>1734185</wp:posOffset>
                </wp:positionH>
                <wp:positionV relativeFrom="paragraph">
                  <wp:posOffset>483235</wp:posOffset>
                </wp:positionV>
                <wp:extent cx="908685" cy="140970"/>
                <wp:effectExtent l="10160" t="6985" r="5080" b="13970"/>
                <wp:wrapNone/>
                <wp:docPr id="697066810"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C7C701" id="直接箭头连接符 24" o:spid="_x0000_s1026" type="#_x0000_t32" style="position:absolute;margin-left:136.55pt;margin-top:38.05pt;width:71.55pt;height:11.1pt;flip: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"/>
            </w:pict>
          </mc:Fallback>
        </mc:AlternateContent>
      </w:r>
      <w:r w:rsidRPr="008E7D1F">
        <w:rPr>
          <w:rFonts w:ascii="宋体" w:eastAsia="宋体" w:hAnsi="宋体" w:cs="方正魏碑_GBK" w:hint="eastAsia"/>
          <w:noProof/>
          <w:sz w:val="24"/>
        </w:rPr>
        <mc:AlternateContent>
          <mc:Choice Requires="wps">
            <w:drawing>
              <wp:anchor distT="0" distB="0" distL="114300" distR="114300" simplePos="0" relativeHeight="251655168" behindDoc="0" locked="0" layoutInCell="1" allowOverlap="1" wp14:anchorId="2054DF79" wp14:editId="730DDF2C">
                <wp:simplePos x="0" y="0"/>
                <wp:positionH relativeFrom="column">
                  <wp:posOffset>2914015</wp:posOffset>
                </wp:positionH>
                <wp:positionV relativeFrom="paragraph">
                  <wp:posOffset>511810</wp:posOffset>
                </wp:positionV>
                <wp:extent cx="821690" cy="102870"/>
                <wp:effectExtent l="8890" t="6985" r="7620" b="13970"/>
                <wp:wrapNone/>
                <wp:docPr id="1478867832"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6D1A30" id="直接箭头连接符 23" o:spid="_x0000_s1026" type="#_x0000_t32" style="position:absolute;margin-left:229.45pt;margin-top:40.3pt;width:64.7pt;height:8.1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"/>
            </w:pict>
          </mc:Fallback>
        </mc:AlternateContent>
      </w:r>
      <w:r w:rsidRPr="008E7D1F">
        <w:rPr>
          <w:rFonts w:ascii="宋体" w:eastAsia="宋体" w:hAnsi="宋体" w:cs="方正魏碑_GBK" w:hint="eastAsia"/>
          <w:noProof/>
          <w:sz w:val="24"/>
        </w:rPr>
        <mc:AlternateContent>
          <mc:Choice Requires="wps">
            <w:drawing>
              <wp:anchor distT="0" distB="0" distL="114300" distR="114300" simplePos="0" relativeHeight="251651072" behindDoc="0" locked="0" layoutInCell="1" allowOverlap="1" wp14:anchorId="7637A05B" wp14:editId="4F0FA92F">
                <wp:simplePos x="0" y="0"/>
                <wp:positionH relativeFrom="column">
                  <wp:posOffset>3615690</wp:posOffset>
                </wp:positionH>
                <wp:positionV relativeFrom="paragraph">
                  <wp:posOffset>277495</wp:posOffset>
                </wp:positionV>
                <wp:extent cx="849630" cy="120015"/>
                <wp:effectExtent l="5715" t="10795" r="11430" b="12065"/>
                <wp:wrapNone/>
                <wp:docPr id="2021472674"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B28A7D" id="直接箭头连接符 22" o:spid="_x0000_s1026" type="#_x0000_t32" style="position:absolute;margin-left:284.7pt;margin-top:21.85pt;width:66.9pt;height:9.45pt;flip:y;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"/>
            </w:pict>
          </mc:Fallback>
        </mc:AlternateContent>
      </w:r>
      <w:r w:rsidRPr="008E7D1F">
        <w:rPr>
          <w:rFonts w:ascii="宋体" w:eastAsia="宋体" w:hAnsi="宋体" w:cs="方正魏碑_GBK" w:hint="eastAsia"/>
          <w:noProof/>
          <w:sz w:val="24"/>
        </w:rPr>
        <mc:AlternateContent>
          <mc:Choice Requires="wps">
            <w:drawing>
              <wp:anchor distT="0" distB="0" distL="114300" distR="114300" simplePos="0" relativeHeight="251649024" behindDoc="0" locked="0" layoutInCell="1" allowOverlap="1" wp14:anchorId="26DA6018" wp14:editId="22A54167">
                <wp:simplePos x="0" y="0"/>
                <wp:positionH relativeFrom="column">
                  <wp:posOffset>2554605</wp:posOffset>
                </wp:positionH>
                <wp:positionV relativeFrom="paragraph">
                  <wp:posOffset>271780</wp:posOffset>
                </wp:positionV>
                <wp:extent cx="843915" cy="125730"/>
                <wp:effectExtent l="11430" t="5080" r="11430" b="12065"/>
                <wp:wrapNone/>
                <wp:docPr id="206118791"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C3F098" id="直接箭头连接符 21" o:spid="_x0000_s1026" type="#_x0000_t32" style="position:absolute;margin-left:201.15pt;margin-top:21.4pt;width:66.45pt;height:9.9pt;flip:y;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"/>
            </w:pict>
          </mc:Fallback>
        </mc:AlternateContent>
      </w:r>
      <w:r w:rsidRPr="008E7D1F">
        <w:rPr>
          <w:rFonts w:ascii="宋体" w:eastAsia="宋体" w:hAnsi="宋体" w:cs="方正魏碑_GBK" w:hint="eastAsia"/>
          <w:sz w:val="24"/>
          <w:shd w:val="clear" w:color="auto" w:fill="FFFFFF"/>
        </w:rPr>
        <w:t>2.</w:t>
      </w:r>
      <w:r w:rsidRPr="008E7D1F">
        <w:rPr>
          <w:rFonts w:ascii="宋体" w:eastAsia="宋体" w:hAnsi="宋体" w:cs="方正魏碑_GBK" w:hint="eastAsia"/>
          <w:sz w:val="24"/>
          <w:u w:val="single"/>
          <w:shd w:val="clear" w:color="auto" w:fill="FFFFFF"/>
        </w:rPr>
        <w:t>（产品名称2）</w:t>
      </w:r>
      <w:r w:rsidRPr="008E7D1F">
        <w:rPr>
          <w:rFonts w:ascii="宋体" w:eastAsia="宋体" w:hAnsi="宋体" w:cs="方正魏碑_GBK" w:hint="eastAsia"/>
          <w:sz w:val="24"/>
          <w:shd w:val="clear" w:color="auto" w:fill="FFFFFF"/>
        </w:rPr>
        <w:t>，生产厂为</w:t>
      </w:r>
      <w:r w:rsidRPr="008E7D1F">
        <w:rPr>
          <w:rFonts w:ascii="宋体" w:eastAsia="宋体" w:hAnsi="宋体" w:cs="方正魏碑_GBK" w:hint="eastAsia"/>
          <w:sz w:val="24"/>
          <w:u w:val="single"/>
          <w:shd w:val="clear" w:color="auto" w:fill="FFFFFF"/>
        </w:rPr>
        <w:t>（厂名）</w:t>
      </w:r>
      <w:r w:rsidRPr="008E7D1F">
        <w:rPr>
          <w:rFonts w:ascii="宋体" w:eastAsia="宋体" w:hAnsi="宋体" w:cs="方正魏碑_GBK" w:hint="eastAsia"/>
          <w:sz w:val="24"/>
          <w:shd w:val="clear" w:color="auto" w:fill="FFFFFF"/>
        </w:rPr>
        <w:t>，厂址为</w:t>
      </w:r>
      <w:r w:rsidRPr="008E7D1F">
        <w:rPr>
          <w:rFonts w:ascii="宋体" w:eastAsia="宋体" w:hAnsi="宋体" w:cs="方正魏碑_GBK" w:hint="eastAsia"/>
          <w:sz w:val="24"/>
          <w:u w:val="single"/>
          <w:shd w:val="clear" w:color="auto" w:fill="FFFFFF"/>
        </w:rPr>
        <w:t>（生产厂址）</w:t>
      </w:r>
      <w:r w:rsidRPr="008E7D1F">
        <w:rPr>
          <w:rFonts w:ascii="宋体" w:eastAsia="宋体" w:hAnsi="宋体" w:cs="方正魏碑_GBK" w:hint="eastAsia"/>
          <w:sz w:val="24"/>
          <w:shd w:val="clear" w:color="auto" w:fill="FFFFFF"/>
        </w:rPr>
        <w:t>。</w:t>
      </w:r>
      <w:r w:rsidRPr="008E7D1F">
        <w:rPr>
          <w:rFonts w:ascii="宋体" w:eastAsia="宋体" w:hAnsi="宋体" w:cs="方正魏碑_GBK" w:hint="eastAsia"/>
          <w:sz w:val="24"/>
          <w:u w:val="single"/>
          <w:shd w:val="clear" w:color="auto" w:fill="FFFFFF"/>
        </w:rPr>
        <w:t>（产品名称2）</w:t>
      </w:r>
      <w:r w:rsidRPr="008E7D1F">
        <w:rPr>
          <w:rFonts w:ascii="宋体" w:eastAsia="宋体" w:hAnsi="宋体" w:cs="方正魏碑_GBK" w:hint="eastAsia"/>
          <w:sz w:val="24"/>
          <w:shd w:val="clear" w:color="auto" w:fill="FFFFFF"/>
        </w:rPr>
        <w:t>的中国境内生产的组件成本占比≥</w:t>
      </w:r>
      <w:r w:rsidRPr="008E7D1F">
        <w:rPr>
          <w:rFonts w:ascii="宋体" w:eastAsia="宋体" w:hAnsi="宋体" w:cs="方正魏碑_GBK" w:hint="eastAsia"/>
          <w:sz w:val="24"/>
          <w:u w:val="single"/>
          <w:shd w:val="clear" w:color="auto" w:fill="FFFFFF"/>
        </w:rPr>
        <w:t>（规定</w:t>
      </w:r>
      <w:r w:rsidRPr="008E7D1F">
        <w:rPr>
          <w:rFonts w:ascii="宋体" w:eastAsia="宋体" w:hAnsi="宋体" w:cs="方正魏碑_GBK"/>
          <w:sz w:val="24"/>
          <w:u w:val="single"/>
          <w:shd w:val="clear" w:color="auto" w:fill="FFFFFF"/>
        </w:rPr>
        <w:t>比例</w:t>
      </w:r>
      <w:r w:rsidRPr="008E7D1F">
        <w:rPr>
          <w:rFonts w:ascii="宋体" w:eastAsia="宋体" w:hAnsi="宋体" w:cs="方正魏碑_GBK" w:hint="eastAsia"/>
          <w:sz w:val="24"/>
          <w:u w:val="single"/>
          <w:shd w:val="clear" w:color="auto" w:fill="FFFFFF"/>
        </w:rPr>
        <w:t>）</w:t>
      </w:r>
      <w:r w:rsidRPr="008E7D1F">
        <w:rPr>
          <w:rFonts w:ascii="宋体" w:eastAsia="宋体" w:hAnsi="宋体" w:cs="方正魏碑_GBK" w:hint="eastAsia"/>
          <w:sz w:val="24"/>
          <w:shd w:val="clear" w:color="auto" w:fill="FFFFFF"/>
        </w:rPr>
        <w:t>。</w:t>
      </w:r>
      <w:r w:rsidRPr="008E7D1F">
        <w:rPr>
          <w:rFonts w:ascii="宋体" w:eastAsia="宋体" w:hAnsi="宋体" w:cs="方正魏碑_GBK" w:hint="eastAsia"/>
          <w:sz w:val="24"/>
          <w:u w:val="single"/>
          <w:shd w:val="clear" w:color="auto" w:fill="FFFFFF"/>
        </w:rPr>
        <w:t>（产品名称2）</w:t>
      </w:r>
      <w:r w:rsidRPr="008E7D1F">
        <w:rPr>
          <w:rFonts w:ascii="宋体" w:eastAsia="宋体" w:hAnsi="宋体" w:cs="方正魏碑_GBK" w:hint="eastAsia"/>
          <w:sz w:val="24"/>
          <w:shd w:val="clear" w:color="auto" w:fill="FFFFFF"/>
        </w:rPr>
        <w:t>的</w:t>
      </w:r>
      <w:r w:rsidRPr="008E7D1F">
        <w:rPr>
          <w:rFonts w:ascii="宋体" w:eastAsia="宋体" w:hAnsi="宋体" w:cs="方正魏碑_GBK" w:hint="eastAsia"/>
          <w:sz w:val="24"/>
          <w:u w:val="single"/>
          <w:shd w:val="clear" w:color="auto" w:fill="FFFFFF"/>
        </w:rPr>
        <w:t>（关键</w:t>
      </w:r>
      <w:r w:rsidRPr="008E7D1F">
        <w:rPr>
          <w:rFonts w:ascii="宋体" w:eastAsia="宋体" w:hAnsi="宋体" w:cs="方正魏碑_GBK"/>
          <w:sz w:val="24"/>
          <w:u w:val="single"/>
          <w:shd w:val="clear" w:color="auto" w:fill="FFFFFF"/>
        </w:rPr>
        <w:t>组件</w:t>
      </w:r>
      <w:r w:rsidRPr="008E7D1F">
        <w:rPr>
          <w:rFonts w:ascii="宋体" w:eastAsia="宋体" w:hAnsi="宋体" w:cs="方正魏碑_GBK" w:hint="eastAsia"/>
          <w:sz w:val="24"/>
          <w:u w:val="single"/>
          <w:shd w:val="clear" w:color="auto" w:fill="FFFFFF"/>
        </w:rPr>
        <w:t>）</w:t>
      </w:r>
      <w:r w:rsidRPr="008E7D1F">
        <w:rPr>
          <w:rFonts w:ascii="宋体" w:eastAsia="宋体" w:hAnsi="宋体" w:cs="方正魏碑_GBK" w:hint="eastAsia"/>
          <w:sz w:val="24"/>
          <w:shd w:val="clear" w:color="auto" w:fill="FFFFFF"/>
        </w:rPr>
        <w:t>在中国境内生产。</w:t>
      </w:r>
      <w:r w:rsidRPr="008E7D1F">
        <w:rPr>
          <w:rFonts w:ascii="宋体" w:eastAsia="宋体" w:hAnsi="宋体" w:cs="方正魏碑_GBK" w:hint="eastAsia"/>
          <w:sz w:val="24"/>
          <w:u w:val="single"/>
          <w:shd w:val="clear" w:color="auto" w:fill="FFFFFF"/>
        </w:rPr>
        <w:t>（产品名称1）</w:t>
      </w:r>
      <w:r w:rsidRPr="008E7D1F">
        <w:rPr>
          <w:rFonts w:ascii="宋体" w:eastAsia="宋体" w:hAnsi="宋体" w:cs="方正魏碑_GBK" w:hint="eastAsia"/>
          <w:sz w:val="24"/>
          <w:shd w:val="clear" w:color="auto" w:fill="FFFFFF"/>
        </w:rPr>
        <w:t>的</w:t>
      </w:r>
      <w:r w:rsidRPr="008E7D1F">
        <w:rPr>
          <w:rFonts w:ascii="宋体" w:eastAsia="宋体" w:hAnsi="宋体" w:cs="方正魏碑_GBK" w:hint="eastAsia"/>
          <w:sz w:val="24"/>
          <w:u w:val="single"/>
          <w:shd w:val="clear" w:color="auto" w:fill="FFFFFF"/>
        </w:rPr>
        <w:t>（关键工序）</w:t>
      </w:r>
      <w:r w:rsidRPr="008E7D1F">
        <w:rPr>
          <w:rFonts w:ascii="宋体" w:eastAsia="宋体" w:hAnsi="宋体" w:cs="方正魏碑_GBK" w:hint="eastAsia"/>
          <w:sz w:val="24"/>
          <w:shd w:val="clear" w:color="auto" w:fill="FFFFFF"/>
        </w:rPr>
        <w:t>在中国境内完成。</w:t>
      </w:r>
    </w:p>
    <w:p w14:paraId="6E97BA38" w14:textId="77777777" w:rsidR="005D595F" w:rsidRPr="008E7D1F" w:rsidRDefault="005D595F" w:rsidP="005D595F">
      <w:pPr>
        <w:spacing w:before="30" w:after="30" w:line="360" w:lineRule="auto"/>
        <w:ind w:firstLine="420"/>
        <w:rPr>
          <w:rFonts w:ascii="宋体" w:eastAsia="宋体" w:hAnsi="宋体" w:cs="方正魏碑_GBK" w:hint="eastAsia"/>
          <w:sz w:val="24"/>
        </w:rPr>
      </w:pPr>
      <w:r w:rsidRPr="008E7D1F">
        <w:rPr>
          <w:rFonts w:ascii="宋体" w:eastAsia="宋体" w:hAnsi="宋体" w:cs="方正魏碑_GBK" w:hint="eastAsia"/>
          <w:sz w:val="24"/>
          <w:shd w:val="clear" w:color="auto" w:fill="FFFFFF"/>
        </w:rPr>
        <w:t>……</w:t>
      </w:r>
    </w:p>
    <w:p w14:paraId="4DCFDE32" w14:textId="77777777" w:rsidR="005D595F" w:rsidRPr="008E7D1F" w:rsidRDefault="005D595F" w:rsidP="005D595F">
      <w:pPr>
        <w:spacing w:before="30" w:after="30" w:line="360" w:lineRule="auto"/>
        <w:ind w:firstLine="420"/>
        <w:rPr>
          <w:rFonts w:ascii="宋体" w:eastAsia="宋体" w:hAnsi="宋体" w:cs="方正魏碑_GBK" w:hint="eastAsia"/>
          <w:sz w:val="24"/>
        </w:rPr>
      </w:pPr>
      <w:r w:rsidRPr="008E7D1F">
        <w:rPr>
          <w:rFonts w:ascii="宋体" w:eastAsia="宋体" w:hAnsi="宋体" w:cs="方正魏碑_GBK" w:hint="eastAsia"/>
          <w:sz w:val="24"/>
          <w:shd w:val="clear" w:color="auto" w:fill="FFFFFF"/>
        </w:rPr>
        <w:t>本公司（单位）对上述声明内容的真实性负责。如有虚假，愿承担相应法律责任。</w:t>
      </w:r>
    </w:p>
    <w:p w14:paraId="3A8BF4B6" w14:textId="77777777" w:rsidR="005D595F" w:rsidRPr="008E7D1F" w:rsidRDefault="005D595F" w:rsidP="005D595F">
      <w:pPr>
        <w:spacing w:before="30" w:after="30" w:line="360" w:lineRule="auto"/>
        <w:rPr>
          <w:rFonts w:ascii="宋体" w:eastAsia="宋体" w:hAnsi="宋体" w:cs="方正魏碑_GBK" w:hint="eastAsia"/>
          <w:sz w:val="24"/>
        </w:rPr>
      </w:pPr>
    </w:p>
    <w:p w14:paraId="15A3A7F7" w14:textId="1ABAF723" w:rsidR="005D595F" w:rsidRPr="008E7D1F" w:rsidRDefault="005D595F" w:rsidP="005D595F">
      <w:pPr>
        <w:pStyle w:val="ad"/>
        <w:tabs>
          <w:tab w:val="left" w:pos="4864"/>
        </w:tabs>
        <w:spacing w:line="360" w:lineRule="auto"/>
        <w:ind w:right="1560" w:firstLine="904"/>
      </w:pPr>
      <w:r w:rsidRPr="008E7D1F">
        <w:rPr>
          <w:rFonts w:ascii="宋体" w:eastAsia="宋体" w:hAnsi="宋体" w:hint="eastAsia"/>
          <w:spacing w:val="6"/>
        </w:rPr>
        <w:t xml:space="preserve">           </w:t>
      </w:r>
      <w:r w:rsidRPr="008E7D1F">
        <w:rPr>
          <w:rFonts w:ascii="宋体" w:eastAsia="宋体" w:hAnsi="宋体" w:hint="eastAsia"/>
        </w:rPr>
        <w:t xml:space="preserve">        </w:t>
      </w:r>
      <w:r w:rsidRPr="008E7D1F">
        <w:rPr>
          <w:rFonts w:ascii="宋体" w:eastAsia="宋体" w:hAnsi="宋体" w:cs="宋体" w:hint="eastAsia"/>
          <w:color w:val="000000"/>
        </w:rPr>
        <w:t>供应商全称（加盖CA电子公章）：</w:t>
      </w:r>
    </w:p>
    <w:p w14:paraId="6288C2C2" w14:textId="5E970459" w:rsidR="005D595F" w:rsidRPr="008E7D1F" w:rsidRDefault="005D595F" w:rsidP="005D595F">
      <w:pPr>
        <w:tabs>
          <w:tab w:val="left" w:pos="4860"/>
        </w:tabs>
        <w:spacing w:line="360" w:lineRule="auto"/>
        <w:ind w:right="1560" w:firstLineChars="200" w:firstLine="420"/>
        <w:jc w:val="center"/>
        <w:rPr>
          <w:rFonts w:ascii="宋体" w:eastAsia="宋体" w:hAnsi="宋体" w:cs="方正魏碑_GBK" w:hint="eastAsia"/>
          <w:sz w:val="24"/>
          <w:shd w:val="clear" w:color="auto" w:fill="FFFFFF"/>
        </w:rPr>
      </w:pPr>
      <w:r w:rsidRPr="008E7D1F">
        <w:rPr>
          <w:rFonts w:ascii="宋体" w:eastAsia="宋体" w:hAnsi="宋体" w:cs="宋体" w:hint="eastAsia"/>
          <w:color w:val="000000"/>
        </w:rPr>
        <w:t>                      日  期</w:t>
      </w:r>
      <w:r w:rsidRPr="008E7D1F">
        <w:rPr>
          <w:rFonts w:ascii="宋体" w:eastAsia="宋体" w:hAnsi="宋体" w:cs="方正魏碑_GBK" w:hint="eastAsia"/>
          <w:sz w:val="24"/>
          <w:shd w:val="clear" w:color="auto" w:fill="FFFFFF"/>
        </w:rPr>
        <w:t>：</w:t>
      </w:r>
    </w:p>
    <w:p w14:paraId="151A7F36" w14:textId="77777777" w:rsidR="005D595F" w:rsidRPr="008E7D1F" w:rsidRDefault="005D595F" w:rsidP="005D595F">
      <w:pPr>
        <w:tabs>
          <w:tab w:val="left" w:pos="4860"/>
        </w:tabs>
        <w:spacing w:line="360" w:lineRule="auto"/>
        <w:ind w:right="1560" w:firstLineChars="200" w:firstLine="480"/>
        <w:jc w:val="center"/>
        <w:rPr>
          <w:rFonts w:ascii="宋体" w:eastAsia="宋体" w:hAnsi="宋体" w:cs="方正魏碑_GBK" w:hint="eastAsia"/>
          <w:sz w:val="24"/>
        </w:rPr>
      </w:pPr>
    </w:p>
    <w:p w14:paraId="33A46F88" w14:textId="77777777" w:rsidR="005D595F" w:rsidRPr="008E7D1F" w:rsidRDefault="005D595F" w:rsidP="005D595F">
      <w:pPr>
        <w:spacing w:before="30" w:after="30" w:line="360" w:lineRule="auto"/>
        <w:rPr>
          <w:rFonts w:ascii="宋体" w:eastAsia="宋体" w:hAnsi="宋体" w:cs="方正魏碑_GBK" w:hint="eastAsia"/>
          <w:sz w:val="24"/>
        </w:rPr>
      </w:pPr>
      <w:r w:rsidRPr="008E7D1F">
        <w:rPr>
          <w:rFonts w:ascii="宋体" w:eastAsia="宋体" w:hAnsi="宋体" w:cs="方正魏碑_GBK" w:hint="eastAsia"/>
          <w:sz w:val="24"/>
          <w:shd w:val="clear" w:color="auto" w:fill="FFFFFF"/>
        </w:rPr>
        <w:t>1.产品如有型号，请在“产品名称”栏一并填写。</w:t>
      </w:r>
    </w:p>
    <w:p w14:paraId="46579331" w14:textId="77777777" w:rsidR="005D595F" w:rsidRPr="008E7D1F" w:rsidRDefault="005D595F" w:rsidP="005D595F">
      <w:pPr>
        <w:spacing w:before="30" w:after="30" w:line="360" w:lineRule="auto"/>
        <w:rPr>
          <w:rFonts w:ascii="宋体" w:eastAsia="宋体" w:hAnsi="宋体" w:cs="方正魏碑_GBK" w:hint="eastAsia"/>
          <w:sz w:val="24"/>
        </w:rPr>
      </w:pPr>
      <w:r w:rsidRPr="008E7D1F">
        <w:rPr>
          <w:rFonts w:ascii="宋体" w:eastAsia="宋体" w:hAnsi="宋体" w:cs="方正魏碑_GBK" w:hint="eastAsia"/>
          <w:sz w:val="24"/>
          <w:shd w:val="clear" w:color="auto" w:fill="FFFFFF"/>
        </w:rPr>
        <w:t>2.生产厂名与厂址应与生产厂营业执照载明的相关信息保持一致。</w:t>
      </w:r>
    </w:p>
    <w:p w14:paraId="28B69006" w14:textId="77777777" w:rsidR="005D595F" w:rsidRPr="008E7D1F" w:rsidRDefault="005D595F" w:rsidP="005D595F">
      <w:pPr>
        <w:spacing w:before="30" w:after="30" w:line="360" w:lineRule="auto"/>
        <w:rPr>
          <w:rFonts w:ascii="宋体" w:eastAsia="宋体" w:hAnsi="宋体" w:cs="方正魏碑_GBK" w:hint="eastAsia"/>
          <w:sz w:val="24"/>
        </w:rPr>
      </w:pPr>
      <w:r w:rsidRPr="008E7D1F">
        <w:rPr>
          <w:rFonts w:ascii="宋体" w:eastAsia="宋体" w:hAnsi="宋体" w:cs="方正魏碑_GBK" w:hint="eastAsia"/>
          <w:sz w:val="24"/>
          <w:shd w:val="clear" w:color="auto" w:fill="FFFFFF"/>
        </w:rPr>
        <w:t>3.该产品的中国境内生产的组件成本占比相关要求实施前，“规定比例”栏可不填，下同。</w:t>
      </w:r>
    </w:p>
    <w:p w14:paraId="7EC00C1E" w14:textId="77777777" w:rsidR="005D595F" w:rsidRPr="008E7D1F" w:rsidRDefault="005D595F" w:rsidP="005D595F">
      <w:pPr>
        <w:spacing w:before="30" w:after="30" w:line="360" w:lineRule="auto"/>
        <w:rPr>
          <w:rFonts w:ascii="宋体" w:eastAsia="宋体" w:hAnsi="宋体" w:cs="方正魏碑_GBK" w:hint="eastAsia"/>
          <w:sz w:val="24"/>
        </w:rPr>
      </w:pPr>
      <w:r w:rsidRPr="008E7D1F">
        <w:rPr>
          <w:rFonts w:ascii="宋体" w:eastAsia="宋体" w:hAnsi="宋体" w:cs="方正魏碑_GBK" w:hint="eastAsia"/>
          <w:sz w:val="24"/>
          <w:shd w:val="clear" w:color="auto" w:fill="FFFFFF"/>
        </w:rPr>
        <w:t>4.该产品的关键组件要求实施前，“关键组件”栏可不填，下同。</w:t>
      </w:r>
    </w:p>
    <w:p w14:paraId="289DE837" w14:textId="77777777" w:rsidR="005D595F" w:rsidRPr="008E7D1F" w:rsidRDefault="005D595F" w:rsidP="005D595F">
      <w:pPr>
        <w:spacing w:before="30" w:after="30" w:line="360" w:lineRule="auto"/>
        <w:rPr>
          <w:rFonts w:ascii="宋体" w:eastAsia="宋体" w:hAnsi="宋体" w:cs="方正魏碑_GBK" w:hint="eastAsia"/>
          <w:sz w:val="24"/>
          <w:shd w:val="clear" w:color="auto" w:fill="FFFFFF"/>
        </w:rPr>
      </w:pPr>
      <w:r w:rsidRPr="008E7D1F">
        <w:rPr>
          <w:rFonts w:ascii="宋体" w:eastAsia="宋体" w:hAnsi="宋体" w:cs="方正魏碑_GBK" w:hint="eastAsia"/>
          <w:sz w:val="24"/>
          <w:shd w:val="clear" w:color="auto" w:fill="FFFFFF"/>
        </w:rPr>
        <w:t>5.该产品的关键工序要求实施前，“关键工序”栏可不填，下同。</w:t>
      </w:r>
    </w:p>
    <w:p w14:paraId="4CE24FA2" w14:textId="77777777" w:rsidR="005D595F" w:rsidRPr="008E7D1F" w:rsidRDefault="005D595F" w:rsidP="005D595F">
      <w:pPr>
        <w:spacing w:before="30" w:after="30" w:line="360" w:lineRule="auto"/>
        <w:rPr>
          <w:rFonts w:ascii="宋体" w:eastAsia="宋体" w:hAnsi="宋体" w:cs="方正魏碑_GBK" w:hint="eastAsia"/>
          <w:sz w:val="24"/>
          <w:shd w:val="clear" w:color="auto" w:fill="FFFFFF"/>
        </w:rPr>
      </w:pPr>
      <w:r w:rsidRPr="008E7D1F">
        <w:rPr>
          <w:rFonts w:ascii="宋体" w:eastAsia="宋体" w:hAnsi="宋体" w:cs="方正魏碑_GBK" w:hint="eastAsia"/>
          <w:sz w:val="24"/>
          <w:shd w:val="clear" w:color="auto" w:fill="FFFFFF"/>
        </w:rPr>
        <w:t>6.用</w:t>
      </w:r>
      <w:proofErr w:type="gramStart"/>
      <w:r w:rsidRPr="008E7D1F">
        <w:rPr>
          <w:rFonts w:ascii="宋体" w:eastAsia="宋体" w:hAnsi="宋体" w:cs="方正魏碑_GBK" w:hint="eastAsia"/>
          <w:sz w:val="24"/>
          <w:shd w:val="clear" w:color="auto" w:fill="FFFFFF"/>
        </w:rPr>
        <w:t>斜线划除的</w:t>
      </w:r>
      <w:proofErr w:type="gramEnd"/>
      <w:r w:rsidRPr="008E7D1F">
        <w:rPr>
          <w:rFonts w:ascii="宋体" w:eastAsia="宋体" w:hAnsi="宋体" w:cs="方正魏碑_GBK" w:hint="eastAsia"/>
          <w:sz w:val="24"/>
          <w:shd w:val="clear" w:color="auto" w:fill="FFFFFF"/>
        </w:rPr>
        <w:t>地方无需填写。</w:t>
      </w:r>
    </w:p>
    <w:p w14:paraId="2115E8E6" w14:textId="77777777" w:rsidR="005D595F" w:rsidRPr="008E7D1F" w:rsidRDefault="005D595F" w:rsidP="005D595F">
      <w:pPr>
        <w:spacing w:line="360" w:lineRule="auto"/>
        <w:ind w:firstLineChars="200" w:firstLine="480"/>
        <w:rPr>
          <w:rFonts w:ascii="宋体" w:eastAsia="宋体" w:hAnsi="宋体" w:cs="Times New Roman" w:hint="eastAsia"/>
          <w:sz w:val="24"/>
        </w:rPr>
      </w:pPr>
    </w:p>
    <w:p w14:paraId="45B58E49" w14:textId="6BE90E06" w:rsidR="00C274AE" w:rsidRPr="008E7D1F" w:rsidRDefault="00F162B4" w:rsidP="00E76F6D">
      <w:pPr>
        <w:pStyle w:val="ad"/>
        <w:spacing w:line="0" w:lineRule="atLeast"/>
        <w:ind w:firstLineChars="800" w:firstLine="1920"/>
      </w:pPr>
      <w:r w:rsidRPr="008E7D1F">
        <w:lastRenderedPageBreak/>
        <w:t> </w:t>
      </w:r>
      <w:r w:rsidRPr="008E7D1F">
        <w:rPr>
          <w:rFonts w:ascii="黑体" w:eastAsia="黑体" w:hAnsi="宋体" w:cs="黑体" w:hint="eastAsia"/>
          <w:b/>
          <w:color w:val="000000"/>
          <w:sz w:val="32"/>
          <w:szCs w:val="32"/>
        </w:rPr>
        <w:t>十</w:t>
      </w:r>
      <w:r w:rsidR="005D595F" w:rsidRPr="008E7D1F">
        <w:rPr>
          <w:rFonts w:ascii="黑体" w:eastAsia="黑体" w:hAnsi="宋体" w:cs="黑体" w:hint="eastAsia"/>
          <w:b/>
          <w:color w:val="000000"/>
          <w:sz w:val="32"/>
          <w:szCs w:val="32"/>
        </w:rPr>
        <w:t>三</w:t>
      </w:r>
      <w:r w:rsidRPr="008E7D1F">
        <w:rPr>
          <w:rFonts w:ascii="黑体" w:eastAsia="黑体" w:hAnsi="宋体" w:cs="黑体" w:hint="eastAsia"/>
          <w:b/>
          <w:color w:val="000000"/>
          <w:sz w:val="32"/>
          <w:szCs w:val="32"/>
        </w:rPr>
        <w:t>、投标分项报价表</w:t>
      </w:r>
    </w:p>
    <w:p w14:paraId="61205DCF" w14:textId="77777777" w:rsidR="00C274AE" w:rsidRPr="008E7D1F" w:rsidRDefault="00F162B4">
      <w:pPr>
        <w:ind w:firstLine="723"/>
        <w:jc w:val="left"/>
        <w:rPr>
          <w:shd w:val="clear" w:color="auto" w:fill="FFFFFF" w:themeFill="background1"/>
        </w:rPr>
      </w:pPr>
      <w:r w:rsidRPr="008E7D1F">
        <w:rPr>
          <w:rFonts w:ascii="宋体" w:eastAsia="宋体" w:hAnsi="宋体" w:cs="宋体" w:hint="eastAsia"/>
          <w:sz w:val="24"/>
          <w:shd w:val="clear" w:color="auto" w:fill="FFFFFF" w:themeFill="background1"/>
        </w:rPr>
        <w:t>按照采购清单内容，自行填报，金额单位：人民币元。</w:t>
      </w:r>
    </w:p>
    <w:tbl>
      <w:tblPr>
        <w:tblW w:w="9353" w:type="dxa"/>
        <w:tblCellSpacing w:w="0"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290"/>
        <w:gridCol w:w="904"/>
        <w:gridCol w:w="1298"/>
        <w:gridCol w:w="746"/>
        <w:gridCol w:w="723"/>
        <w:gridCol w:w="891"/>
        <w:gridCol w:w="1261"/>
        <w:gridCol w:w="1247"/>
      </w:tblGrid>
      <w:tr w:rsidR="00C274AE" w:rsidRPr="008E7D1F" w14:paraId="10BD2626" w14:textId="77777777">
        <w:trPr>
          <w:trHeight w:val="544"/>
          <w:tblCellSpacing w:w="0" w:type="dxa"/>
        </w:trPr>
        <w:tc>
          <w:tcPr>
            <w:tcW w:w="993" w:type="dxa"/>
            <w:tcBorders>
              <w:top w:val="single" w:sz="4" w:space="0" w:color="auto"/>
              <w:left w:val="single" w:sz="4" w:space="0" w:color="auto"/>
              <w:bottom w:val="single" w:sz="4" w:space="0" w:color="auto"/>
              <w:right w:val="single" w:sz="4" w:space="0" w:color="auto"/>
            </w:tcBorders>
            <w:vAlign w:val="center"/>
          </w:tcPr>
          <w:p w14:paraId="31BBBF7E" w14:textId="77777777" w:rsidR="00C274AE" w:rsidRPr="008E7D1F" w:rsidRDefault="00F162B4">
            <w:pPr>
              <w:pStyle w:val="ad"/>
              <w:spacing w:line="0" w:lineRule="atLeast"/>
            </w:pPr>
            <w:r w:rsidRPr="008E7D1F">
              <w:rPr>
                <w:rFonts w:ascii="宋体" w:eastAsia="宋体" w:hAnsi="宋体" w:cs="宋体" w:hint="eastAsia"/>
                <w:color w:val="000000"/>
              </w:rPr>
              <w:t>序号</w:t>
            </w:r>
          </w:p>
        </w:tc>
        <w:tc>
          <w:tcPr>
            <w:tcW w:w="1290" w:type="dxa"/>
            <w:tcBorders>
              <w:top w:val="single" w:sz="4" w:space="0" w:color="auto"/>
              <w:left w:val="single" w:sz="4" w:space="0" w:color="auto"/>
              <w:bottom w:val="single" w:sz="4" w:space="0" w:color="auto"/>
              <w:right w:val="single" w:sz="4" w:space="0" w:color="auto"/>
            </w:tcBorders>
            <w:vAlign w:val="center"/>
          </w:tcPr>
          <w:p w14:paraId="0AAE10D4" w14:textId="77777777" w:rsidR="00C274AE" w:rsidRPr="008E7D1F" w:rsidRDefault="00F162B4">
            <w:pPr>
              <w:pStyle w:val="ad"/>
              <w:spacing w:line="0" w:lineRule="atLeast"/>
            </w:pPr>
            <w:r w:rsidRPr="008E7D1F">
              <w:rPr>
                <w:rFonts w:ascii="宋体" w:eastAsia="宋体" w:hAnsi="宋体" w:cs="宋体" w:hint="eastAsia"/>
                <w:color w:val="000000"/>
              </w:rPr>
              <w:t>1</w:t>
            </w:r>
          </w:p>
        </w:tc>
        <w:tc>
          <w:tcPr>
            <w:tcW w:w="904" w:type="dxa"/>
            <w:tcBorders>
              <w:top w:val="single" w:sz="4" w:space="0" w:color="auto"/>
              <w:left w:val="single" w:sz="4" w:space="0" w:color="auto"/>
              <w:bottom w:val="single" w:sz="4" w:space="0" w:color="auto"/>
              <w:right w:val="single" w:sz="4" w:space="0" w:color="auto"/>
            </w:tcBorders>
            <w:vAlign w:val="center"/>
          </w:tcPr>
          <w:p w14:paraId="52C85681" w14:textId="77777777" w:rsidR="00C274AE" w:rsidRPr="008E7D1F" w:rsidRDefault="00F162B4">
            <w:pPr>
              <w:pStyle w:val="ad"/>
              <w:spacing w:line="0" w:lineRule="atLeast"/>
            </w:pPr>
            <w:r w:rsidRPr="008E7D1F">
              <w:rPr>
                <w:rFonts w:ascii="宋体" w:eastAsia="宋体" w:hAnsi="宋体" w:cs="宋体" w:hint="eastAsia"/>
                <w:color w:val="000000"/>
              </w:rPr>
              <w:t>2</w:t>
            </w:r>
          </w:p>
        </w:tc>
        <w:tc>
          <w:tcPr>
            <w:tcW w:w="1298" w:type="dxa"/>
            <w:tcBorders>
              <w:top w:val="single" w:sz="4" w:space="0" w:color="auto"/>
              <w:left w:val="single" w:sz="4" w:space="0" w:color="auto"/>
              <w:bottom w:val="single" w:sz="4" w:space="0" w:color="auto"/>
              <w:right w:val="single" w:sz="4" w:space="0" w:color="auto"/>
            </w:tcBorders>
            <w:vAlign w:val="center"/>
          </w:tcPr>
          <w:p w14:paraId="6AAB6342" w14:textId="77777777" w:rsidR="00C274AE" w:rsidRPr="008E7D1F" w:rsidRDefault="00F162B4">
            <w:pPr>
              <w:pStyle w:val="ad"/>
              <w:spacing w:line="0" w:lineRule="atLeast"/>
            </w:pPr>
            <w:r w:rsidRPr="008E7D1F">
              <w:rPr>
                <w:rFonts w:ascii="宋体" w:eastAsia="宋体" w:hAnsi="宋体" w:cs="宋体" w:hint="eastAsia"/>
                <w:color w:val="000000"/>
              </w:rPr>
              <w:t>3</w:t>
            </w:r>
          </w:p>
        </w:tc>
        <w:tc>
          <w:tcPr>
            <w:tcW w:w="746" w:type="dxa"/>
            <w:tcBorders>
              <w:top w:val="single" w:sz="4" w:space="0" w:color="auto"/>
              <w:left w:val="single" w:sz="4" w:space="0" w:color="auto"/>
              <w:bottom w:val="single" w:sz="4" w:space="0" w:color="auto"/>
              <w:right w:val="single" w:sz="4" w:space="0" w:color="auto"/>
            </w:tcBorders>
            <w:vAlign w:val="center"/>
          </w:tcPr>
          <w:p w14:paraId="4C0BD75B" w14:textId="77777777" w:rsidR="00C274AE" w:rsidRPr="008E7D1F" w:rsidRDefault="00F162B4">
            <w:pPr>
              <w:pStyle w:val="ad"/>
              <w:spacing w:line="0" w:lineRule="atLeast"/>
            </w:pPr>
            <w:r w:rsidRPr="008E7D1F">
              <w:rPr>
                <w:rFonts w:ascii="宋体" w:eastAsia="宋体" w:hAnsi="宋体" w:cs="宋体" w:hint="eastAsia"/>
                <w:color w:val="000000"/>
              </w:rPr>
              <w:t>4</w:t>
            </w:r>
          </w:p>
        </w:tc>
        <w:tc>
          <w:tcPr>
            <w:tcW w:w="723" w:type="dxa"/>
            <w:tcBorders>
              <w:top w:val="single" w:sz="4" w:space="0" w:color="auto"/>
              <w:left w:val="single" w:sz="4" w:space="0" w:color="auto"/>
              <w:bottom w:val="single" w:sz="4" w:space="0" w:color="auto"/>
              <w:right w:val="single" w:sz="4" w:space="0" w:color="auto"/>
            </w:tcBorders>
            <w:vAlign w:val="center"/>
          </w:tcPr>
          <w:p w14:paraId="7D51ABFA" w14:textId="77777777" w:rsidR="00C274AE" w:rsidRPr="008E7D1F" w:rsidRDefault="00F162B4">
            <w:pPr>
              <w:pStyle w:val="ad"/>
              <w:spacing w:line="0" w:lineRule="atLeast"/>
            </w:pPr>
            <w:r w:rsidRPr="008E7D1F">
              <w:rPr>
                <w:rFonts w:ascii="宋体" w:eastAsia="宋体" w:hAnsi="宋体" w:cs="宋体" w:hint="eastAsia"/>
                <w:color w:val="000000"/>
              </w:rPr>
              <w:t>5</w:t>
            </w:r>
          </w:p>
        </w:tc>
        <w:tc>
          <w:tcPr>
            <w:tcW w:w="891" w:type="dxa"/>
            <w:tcBorders>
              <w:top w:val="single" w:sz="4" w:space="0" w:color="auto"/>
              <w:left w:val="single" w:sz="4" w:space="0" w:color="auto"/>
              <w:bottom w:val="single" w:sz="4" w:space="0" w:color="auto"/>
              <w:right w:val="single" w:sz="4" w:space="0" w:color="auto"/>
            </w:tcBorders>
            <w:vAlign w:val="center"/>
          </w:tcPr>
          <w:p w14:paraId="413F8191" w14:textId="77777777" w:rsidR="00C274AE" w:rsidRPr="008E7D1F" w:rsidRDefault="00F162B4">
            <w:pPr>
              <w:pStyle w:val="ad"/>
              <w:spacing w:line="0" w:lineRule="atLeast"/>
            </w:pPr>
            <w:r w:rsidRPr="008E7D1F">
              <w:rPr>
                <w:rFonts w:ascii="宋体" w:eastAsia="宋体" w:hAnsi="宋体" w:cs="宋体" w:hint="eastAsia"/>
                <w:color w:val="000000"/>
              </w:rPr>
              <w:t>6</w:t>
            </w:r>
          </w:p>
        </w:tc>
        <w:tc>
          <w:tcPr>
            <w:tcW w:w="1261" w:type="dxa"/>
            <w:tcBorders>
              <w:top w:val="single" w:sz="4" w:space="0" w:color="auto"/>
              <w:left w:val="single" w:sz="4" w:space="0" w:color="auto"/>
              <w:bottom w:val="single" w:sz="4" w:space="0" w:color="auto"/>
              <w:right w:val="single" w:sz="4" w:space="0" w:color="auto"/>
            </w:tcBorders>
            <w:vAlign w:val="center"/>
          </w:tcPr>
          <w:p w14:paraId="3C5A794F" w14:textId="77777777" w:rsidR="00C274AE" w:rsidRPr="008E7D1F" w:rsidRDefault="00F162B4">
            <w:pPr>
              <w:pStyle w:val="ad"/>
              <w:spacing w:line="0" w:lineRule="atLeast"/>
            </w:pPr>
            <w:r w:rsidRPr="008E7D1F">
              <w:rPr>
                <w:rFonts w:ascii="宋体" w:eastAsia="宋体" w:hAnsi="宋体" w:cs="宋体" w:hint="eastAsia"/>
                <w:color w:val="000000"/>
              </w:rPr>
              <w:t>7</w:t>
            </w:r>
          </w:p>
        </w:tc>
        <w:tc>
          <w:tcPr>
            <w:tcW w:w="1247" w:type="dxa"/>
            <w:tcBorders>
              <w:top w:val="single" w:sz="4" w:space="0" w:color="auto"/>
              <w:left w:val="single" w:sz="4" w:space="0" w:color="auto"/>
              <w:bottom w:val="single" w:sz="4" w:space="0" w:color="auto"/>
              <w:right w:val="single" w:sz="4" w:space="0" w:color="auto"/>
            </w:tcBorders>
            <w:vAlign w:val="center"/>
          </w:tcPr>
          <w:p w14:paraId="75EC992C" w14:textId="77777777" w:rsidR="00C274AE" w:rsidRPr="008E7D1F" w:rsidRDefault="00F162B4">
            <w:pPr>
              <w:pStyle w:val="ad"/>
              <w:spacing w:line="0" w:lineRule="atLeast"/>
            </w:pPr>
            <w:r w:rsidRPr="008E7D1F">
              <w:rPr>
                <w:rFonts w:ascii="宋体" w:eastAsia="宋体" w:hAnsi="宋体" w:cs="宋体" w:hint="eastAsia"/>
                <w:color w:val="000000"/>
              </w:rPr>
              <w:t>8</w:t>
            </w:r>
          </w:p>
        </w:tc>
      </w:tr>
      <w:tr w:rsidR="00C274AE" w:rsidRPr="008E7D1F" w14:paraId="55D69E53" w14:textId="77777777">
        <w:trPr>
          <w:trHeight w:val="294"/>
          <w:tblCellSpacing w:w="0" w:type="dxa"/>
        </w:trPr>
        <w:tc>
          <w:tcPr>
            <w:tcW w:w="993" w:type="dxa"/>
            <w:tcBorders>
              <w:top w:val="single" w:sz="4" w:space="0" w:color="auto"/>
              <w:left w:val="single" w:sz="4" w:space="0" w:color="auto"/>
              <w:bottom w:val="single" w:sz="4" w:space="0" w:color="auto"/>
              <w:right w:val="single" w:sz="4" w:space="0" w:color="auto"/>
            </w:tcBorders>
            <w:vAlign w:val="center"/>
          </w:tcPr>
          <w:p w14:paraId="436D2857" w14:textId="77777777" w:rsidR="00C274AE" w:rsidRPr="008E7D1F" w:rsidRDefault="00F162B4">
            <w:pPr>
              <w:pStyle w:val="ad"/>
              <w:spacing w:line="0" w:lineRule="atLeast"/>
            </w:pPr>
            <w:r w:rsidRPr="008E7D1F">
              <w:rPr>
                <w:rFonts w:ascii="宋体" w:eastAsia="宋体" w:hAnsi="宋体" w:cs="宋体" w:hint="eastAsia"/>
                <w:color w:val="000000"/>
              </w:rPr>
              <w:t>1</w:t>
            </w:r>
          </w:p>
        </w:tc>
        <w:tc>
          <w:tcPr>
            <w:tcW w:w="1290" w:type="dxa"/>
            <w:tcBorders>
              <w:top w:val="single" w:sz="4" w:space="0" w:color="auto"/>
              <w:left w:val="single" w:sz="4" w:space="0" w:color="auto"/>
              <w:bottom w:val="single" w:sz="4" w:space="0" w:color="auto"/>
              <w:right w:val="single" w:sz="4" w:space="0" w:color="auto"/>
            </w:tcBorders>
            <w:vAlign w:val="center"/>
          </w:tcPr>
          <w:p w14:paraId="2BFD945F" w14:textId="77777777" w:rsidR="00C274AE" w:rsidRPr="008E7D1F" w:rsidRDefault="00F162B4">
            <w:pPr>
              <w:pStyle w:val="ad"/>
              <w:spacing w:line="0" w:lineRule="atLeast"/>
            </w:pPr>
            <w:r w:rsidRPr="008E7D1F">
              <w:rPr>
                <w:rFonts w:ascii="宋体" w:eastAsia="宋体" w:hAnsi="宋体" w:cs="宋体" w:hint="eastAsia"/>
                <w:color w:val="000000"/>
              </w:rPr>
              <w:t>产品名称</w:t>
            </w:r>
          </w:p>
        </w:tc>
        <w:tc>
          <w:tcPr>
            <w:tcW w:w="904" w:type="dxa"/>
            <w:tcBorders>
              <w:top w:val="single" w:sz="4" w:space="0" w:color="auto"/>
              <w:left w:val="single" w:sz="4" w:space="0" w:color="auto"/>
              <w:bottom w:val="single" w:sz="4" w:space="0" w:color="auto"/>
              <w:right w:val="single" w:sz="4" w:space="0" w:color="auto"/>
            </w:tcBorders>
            <w:vAlign w:val="center"/>
          </w:tcPr>
          <w:p w14:paraId="3A31BE67" w14:textId="77777777" w:rsidR="00C274AE" w:rsidRPr="008E7D1F" w:rsidRDefault="00F162B4">
            <w:pPr>
              <w:pStyle w:val="ad"/>
              <w:spacing w:line="0" w:lineRule="atLeast"/>
            </w:pPr>
            <w:r w:rsidRPr="008E7D1F">
              <w:rPr>
                <w:rFonts w:ascii="宋体" w:eastAsia="宋体" w:hAnsi="宋体" w:cs="宋体" w:hint="eastAsia"/>
                <w:color w:val="000000"/>
              </w:rPr>
              <w:t>品牌</w:t>
            </w:r>
          </w:p>
        </w:tc>
        <w:tc>
          <w:tcPr>
            <w:tcW w:w="1298" w:type="dxa"/>
            <w:tcBorders>
              <w:top w:val="single" w:sz="4" w:space="0" w:color="auto"/>
              <w:left w:val="single" w:sz="4" w:space="0" w:color="auto"/>
              <w:bottom w:val="single" w:sz="4" w:space="0" w:color="auto"/>
              <w:right w:val="single" w:sz="4" w:space="0" w:color="auto"/>
            </w:tcBorders>
            <w:vAlign w:val="center"/>
          </w:tcPr>
          <w:p w14:paraId="53BB2652" w14:textId="77777777" w:rsidR="00C274AE" w:rsidRPr="008E7D1F" w:rsidRDefault="00F162B4">
            <w:pPr>
              <w:pStyle w:val="ad"/>
              <w:spacing w:line="0" w:lineRule="atLeast"/>
            </w:pPr>
            <w:r w:rsidRPr="008E7D1F">
              <w:rPr>
                <w:rFonts w:ascii="宋体" w:eastAsia="宋体" w:hAnsi="宋体" w:cs="宋体" w:hint="eastAsia"/>
                <w:color w:val="000000"/>
              </w:rPr>
              <w:t>规格型号</w:t>
            </w:r>
          </w:p>
        </w:tc>
        <w:tc>
          <w:tcPr>
            <w:tcW w:w="746" w:type="dxa"/>
            <w:tcBorders>
              <w:top w:val="single" w:sz="4" w:space="0" w:color="auto"/>
              <w:left w:val="single" w:sz="4" w:space="0" w:color="auto"/>
              <w:bottom w:val="single" w:sz="4" w:space="0" w:color="auto"/>
              <w:right w:val="single" w:sz="4" w:space="0" w:color="auto"/>
            </w:tcBorders>
            <w:vAlign w:val="center"/>
          </w:tcPr>
          <w:p w14:paraId="4DB9F3BA" w14:textId="77777777" w:rsidR="00C274AE" w:rsidRPr="008E7D1F" w:rsidRDefault="00F162B4">
            <w:pPr>
              <w:pStyle w:val="ad"/>
              <w:spacing w:line="0" w:lineRule="atLeast"/>
            </w:pPr>
            <w:r w:rsidRPr="008E7D1F">
              <w:rPr>
                <w:rFonts w:ascii="宋体" w:eastAsia="宋体" w:hAnsi="宋体" w:cs="宋体" w:hint="eastAsia"/>
                <w:color w:val="000000"/>
              </w:rPr>
              <w:t>产地</w:t>
            </w:r>
          </w:p>
        </w:tc>
        <w:tc>
          <w:tcPr>
            <w:tcW w:w="723" w:type="dxa"/>
            <w:tcBorders>
              <w:top w:val="single" w:sz="4" w:space="0" w:color="auto"/>
              <w:left w:val="single" w:sz="4" w:space="0" w:color="auto"/>
              <w:bottom w:val="single" w:sz="4" w:space="0" w:color="auto"/>
              <w:right w:val="single" w:sz="4" w:space="0" w:color="auto"/>
            </w:tcBorders>
            <w:vAlign w:val="center"/>
          </w:tcPr>
          <w:p w14:paraId="71C7FB89" w14:textId="77777777" w:rsidR="00C274AE" w:rsidRPr="008E7D1F" w:rsidRDefault="00F162B4">
            <w:pPr>
              <w:pStyle w:val="ad"/>
              <w:spacing w:line="0" w:lineRule="atLeast"/>
            </w:pPr>
            <w:r w:rsidRPr="008E7D1F">
              <w:rPr>
                <w:rFonts w:ascii="宋体" w:eastAsia="宋体" w:hAnsi="宋体" w:cs="宋体" w:hint="eastAsia"/>
                <w:color w:val="000000"/>
              </w:rPr>
              <w:t>交期</w:t>
            </w:r>
          </w:p>
        </w:tc>
        <w:tc>
          <w:tcPr>
            <w:tcW w:w="891" w:type="dxa"/>
            <w:tcBorders>
              <w:top w:val="single" w:sz="4" w:space="0" w:color="auto"/>
              <w:left w:val="single" w:sz="4" w:space="0" w:color="auto"/>
              <w:bottom w:val="single" w:sz="4" w:space="0" w:color="auto"/>
              <w:right w:val="single" w:sz="4" w:space="0" w:color="auto"/>
            </w:tcBorders>
            <w:vAlign w:val="center"/>
          </w:tcPr>
          <w:p w14:paraId="2009B63A" w14:textId="77777777" w:rsidR="00C274AE" w:rsidRPr="008E7D1F" w:rsidRDefault="00F162B4">
            <w:pPr>
              <w:pStyle w:val="ad"/>
              <w:spacing w:line="0" w:lineRule="atLeast"/>
            </w:pPr>
            <w:r w:rsidRPr="008E7D1F">
              <w:rPr>
                <w:rFonts w:ascii="宋体" w:eastAsia="宋体" w:hAnsi="宋体" w:cs="宋体" w:hint="eastAsia"/>
                <w:color w:val="000000"/>
              </w:rPr>
              <w:t>数量</w:t>
            </w:r>
          </w:p>
        </w:tc>
        <w:tc>
          <w:tcPr>
            <w:tcW w:w="1261" w:type="dxa"/>
            <w:tcBorders>
              <w:top w:val="single" w:sz="4" w:space="0" w:color="auto"/>
              <w:left w:val="single" w:sz="4" w:space="0" w:color="auto"/>
              <w:bottom w:val="single" w:sz="4" w:space="0" w:color="auto"/>
              <w:right w:val="single" w:sz="4" w:space="0" w:color="auto"/>
            </w:tcBorders>
            <w:vAlign w:val="center"/>
          </w:tcPr>
          <w:p w14:paraId="2FA08180" w14:textId="77777777" w:rsidR="00C274AE" w:rsidRPr="008E7D1F" w:rsidRDefault="00F162B4">
            <w:pPr>
              <w:pStyle w:val="ad"/>
              <w:spacing w:line="0" w:lineRule="atLeast"/>
            </w:pPr>
            <w:r w:rsidRPr="008E7D1F">
              <w:rPr>
                <w:rFonts w:ascii="宋体" w:eastAsia="宋体" w:hAnsi="宋体" w:cs="宋体" w:hint="eastAsia"/>
                <w:color w:val="000000"/>
              </w:rPr>
              <w:t>分项单价</w:t>
            </w:r>
          </w:p>
        </w:tc>
        <w:tc>
          <w:tcPr>
            <w:tcW w:w="1247" w:type="dxa"/>
            <w:tcBorders>
              <w:top w:val="single" w:sz="4" w:space="0" w:color="auto"/>
              <w:left w:val="single" w:sz="4" w:space="0" w:color="auto"/>
              <w:bottom w:val="single" w:sz="4" w:space="0" w:color="auto"/>
              <w:right w:val="single" w:sz="4" w:space="0" w:color="auto"/>
            </w:tcBorders>
            <w:vAlign w:val="center"/>
          </w:tcPr>
          <w:p w14:paraId="3B94C858" w14:textId="77777777" w:rsidR="00C274AE" w:rsidRPr="008E7D1F" w:rsidRDefault="00F162B4">
            <w:pPr>
              <w:pStyle w:val="ad"/>
              <w:spacing w:line="0" w:lineRule="atLeast"/>
            </w:pPr>
            <w:r w:rsidRPr="008E7D1F">
              <w:rPr>
                <w:rFonts w:ascii="宋体" w:eastAsia="宋体" w:hAnsi="宋体" w:cs="宋体" w:hint="eastAsia"/>
                <w:color w:val="000000"/>
              </w:rPr>
              <w:t>分项总价</w:t>
            </w:r>
          </w:p>
        </w:tc>
      </w:tr>
      <w:tr w:rsidR="00C274AE" w:rsidRPr="008E7D1F" w14:paraId="183E3004" w14:textId="77777777">
        <w:trPr>
          <w:trHeight w:val="696"/>
          <w:tblCellSpacing w:w="0" w:type="dxa"/>
        </w:trPr>
        <w:tc>
          <w:tcPr>
            <w:tcW w:w="993" w:type="dxa"/>
            <w:tcBorders>
              <w:top w:val="single" w:sz="4" w:space="0" w:color="auto"/>
              <w:left w:val="single" w:sz="4" w:space="0" w:color="auto"/>
              <w:bottom w:val="single" w:sz="4" w:space="0" w:color="auto"/>
              <w:right w:val="single" w:sz="4" w:space="0" w:color="auto"/>
            </w:tcBorders>
            <w:vAlign w:val="center"/>
          </w:tcPr>
          <w:p w14:paraId="2584C57F" w14:textId="77777777" w:rsidR="00C274AE" w:rsidRPr="008E7D1F" w:rsidRDefault="00F162B4">
            <w:pPr>
              <w:pStyle w:val="ad"/>
              <w:spacing w:line="0" w:lineRule="atLeast"/>
            </w:pPr>
            <w:r w:rsidRPr="008E7D1F">
              <w:rPr>
                <w:rFonts w:ascii="宋体" w:eastAsia="宋体" w:hAnsi="宋体" w:cs="宋体" w:hint="eastAsia"/>
                <w:color w:val="000000"/>
              </w:rPr>
              <w:t>2</w:t>
            </w:r>
          </w:p>
        </w:tc>
        <w:tc>
          <w:tcPr>
            <w:tcW w:w="1290" w:type="dxa"/>
            <w:tcBorders>
              <w:top w:val="single" w:sz="4" w:space="0" w:color="auto"/>
              <w:left w:val="single" w:sz="4" w:space="0" w:color="auto"/>
              <w:bottom w:val="single" w:sz="4" w:space="0" w:color="auto"/>
              <w:right w:val="single" w:sz="4" w:space="0" w:color="auto"/>
            </w:tcBorders>
            <w:vAlign w:val="center"/>
          </w:tcPr>
          <w:p w14:paraId="71996FD3" w14:textId="77777777" w:rsidR="00C274AE" w:rsidRPr="008E7D1F" w:rsidRDefault="00F162B4">
            <w:pPr>
              <w:pStyle w:val="ad"/>
              <w:spacing w:line="0" w:lineRule="atLeast"/>
              <w:ind w:firstLine="723"/>
            </w:pPr>
            <w:r w:rsidRPr="008E7D1F">
              <w:t> </w:t>
            </w:r>
          </w:p>
        </w:tc>
        <w:tc>
          <w:tcPr>
            <w:tcW w:w="904" w:type="dxa"/>
            <w:tcBorders>
              <w:top w:val="single" w:sz="4" w:space="0" w:color="auto"/>
              <w:left w:val="single" w:sz="4" w:space="0" w:color="auto"/>
              <w:bottom w:val="single" w:sz="4" w:space="0" w:color="auto"/>
              <w:right w:val="single" w:sz="4" w:space="0" w:color="auto"/>
            </w:tcBorders>
            <w:vAlign w:val="center"/>
          </w:tcPr>
          <w:p w14:paraId="2663F7ED" w14:textId="77777777" w:rsidR="00C274AE" w:rsidRPr="008E7D1F" w:rsidRDefault="00F162B4">
            <w:pPr>
              <w:pStyle w:val="ad"/>
              <w:spacing w:line="0" w:lineRule="atLeast"/>
              <w:ind w:firstLine="723"/>
            </w:pPr>
            <w:r w:rsidRPr="008E7D1F">
              <w:t> </w:t>
            </w:r>
          </w:p>
        </w:tc>
        <w:tc>
          <w:tcPr>
            <w:tcW w:w="1298" w:type="dxa"/>
            <w:tcBorders>
              <w:top w:val="single" w:sz="4" w:space="0" w:color="auto"/>
              <w:left w:val="single" w:sz="4" w:space="0" w:color="auto"/>
              <w:bottom w:val="single" w:sz="4" w:space="0" w:color="auto"/>
              <w:right w:val="single" w:sz="4" w:space="0" w:color="auto"/>
            </w:tcBorders>
            <w:vAlign w:val="center"/>
          </w:tcPr>
          <w:p w14:paraId="642B05C1" w14:textId="77777777" w:rsidR="00C274AE" w:rsidRPr="008E7D1F" w:rsidRDefault="00F162B4">
            <w:pPr>
              <w:pStyle w:val="ad"/>
              <w:spacing w:line="0" w:lineRule="atLeast"/>
              <w:ind w:firstLine="723"/>
            </w:pPr>
            <w:r w:rsidRPr="008E7D1F">
              <w:t> </w:t>
            </w:r>
          </w:p>
        </w:tc>
        <w:tc>
          <w:tcPr>
            <w:tcW w:w="746" w:type="dxa"/>
            <w:tcBorders>
              <w:top w:val="single" w:sz="4" w:space="0" w:color="auto"/>
              <w:left w:val="single" w:sz="4" w:space="0" w:color="auto"/>
              <w:bottom w:val="single" w:sz="4" w:space="0" w:color="auto"/>
              <w:right w:val="single" w:sz="4" w:space="0" w:color="auto"/>
            </w:tcBorders>
            <w:vAlign w:val="center"/>
          </w:tcPr>
          <w:p w14:paraId="6188A1F7" w14:textId="77777777" w:rsidR="00C274AE" w:rsidRPr="008E7D1F" w:rsidRDefault="00F162B4">
            <w:pPr>
              <w:pStyle w:val="ad"/>
              <w:spacing w:line="0" w:lineRule="atLeast"/>
              <w:ind w:firstLine="723"/>
            </w:pPr>
            <w:r w:rsidRPr="008E7D1F">
              <w:t> </w:t>
            </w:r>
          </w:p>
        </w:tc>
        <w:tc>
          <w:tcPr>
            <w:tcW w:w="723" w:type="dxa"/>
            <w:tcBorders>
              <w:top w:val="single" w:sz="4" w:space="0" w:color="auto"/>
              <w:left w:val="single" w:sz="4" w:space="0" w:color="auto"/>
              <w:bottom w:val="single" w:sz="4" w:space="0" w:color="auto"/>
              <w:right w:val="single" w:sz="4" w:space="0" w:color="auto"/>
            </w:tcBorders>
            <w:vAlign w:val="center"/>
          </w:tcPr>
          <w:p w14:paraId="51BA6D4D" w14:textId="77777777" w:rsidR="00C274AE" w:rsidRPr="008E7D1F" w:rsidRDefault="00F162B4">
            <w:pPr>
              <w:pStyle w:val="ad"/>
              <w:spacing w:line="0" w:lineRule="atLeast"/>
              <w:ind w:firstLine="723"/>
            </w:pPr>
            <w:r w:rsidRPr="008E7D1F">
              <w:t> </w:t>
            </w:r>
          </w:p>
        </w:tc>
        <w:tc>
          <w:tcPr>
            <w:tcW w:w="891" w:type="dxa"/>
            <w:tcBorders>
              <w:top w:val="single" w:sz="4" w:space="0" w:color="auto"/>
              <w:left w:val="single" w:sz="4" w:space="0" w:color="auto"/>
              <w:bottom w:val="single" w:sz="4" w:space="0" w:color="auto"/>
              <w:right w:val="single" w:sz="4" w:space="0" w:color="auto"/>
            </w:tcBorders>
            <w:vAlign w:val="center"/>
          </w:tcPr>
          <w:p w14:paraId="78000460" w14:textId="77777777" w:rsidR="00C274AE" w:rsidRPr="008E7D1F" w:rsidRDefault="00F162B4">
            <w:pPr>
              <w:pStyle w:val="ad"/>
              <w:spacing w:line="0" w:lineRule="atLeast"/>
              <w:ind w:firstLine="723"/>
            </w:pPr>
            <w:r w:rsidRPr="008E7D1F">
              <w:t> </w:t>
            </w:r>
          </w:p>
        </w:tc>
        <w:tc>
          <w:tcPr>
            <w:tcW w:w="1261" w:type="dxa"/>
            <w:tcBorders>
              <w:top w:val="single" w:sz="4" w:space="0" w:color="auto"/>
              <w:left w:val="single" w:sz="4" w:space="0" w:color="auto"/>
              <w:bottom w:val="single" w:sz="4" w:space="0" w:color="auto"/>
              <w:right w:val="single" w:sz="4" w:space="0" w:color="auto"/>
            </w:tcBorders>
            <w:vAlign w:val="center"/>
          </w:tcPr>
          <w:p w14:paraId="33B4DC2C" w14:textId="77777777" w:rsidR="00C274AE" w:rsidRPr="008E7D1F" w:rsidRDefault="00F162B4">
            <w:pPr>
              <w:pStyle w:val="ad"/>
              <w:spacing w:line="0" w:lineRule="atLeast"/>
              <w:ind w:firstLine="723"/>
            </w:pPr>
            <w:r w:rsidRPr="008E7D1F">
              <w:t> </w:t>
            </w:r>
          </w:p>
        </w:tc>
        <w:tc>
          <w:tcPr>
            <w:tcW w:w="1247" w:type="dxa"/>
            <w:tcBorders>
              <w:top w:val="single" w:sz="4" w:space="0" w:color="auto"/>
              <w:left w:val="single" w:sz="4" w:space="0" w:color="auto"/>
              <w:bottom w:val="single" w:sz="4" w:space="0" w:color="auto"/>
              <w:right w:val="single" w:sz="4" w:space="0" w:color="auto"/>
            </w:tcBorders>
            <w:vAlign w:val="center"/>
          </w:tcPr>
          <w:p w14:paraId="3C6F6338" w14:textId="77777777" w:rsidR="00C274AE" w:rsidRPr="008E7D1F" w:rsidRDefault="00F162B4">
            <w:pPr>
              <w:pStyle w:val="ad"/>
              <w:spacing w:line="0" w:lineRule="atLeast"/>
              <w:ind w:firstLine="723"/>
            </w:pPr>
            <w:r w:rsidRPr="008E7D1F">
              <w:t> </w:t>
            </w:r>
          </w:p>
        </w:tc>
      </w:tr>
      <w:tr w:rsidR="00C274AE" w:rsidRPr="008E7D1F" w14:paraId="64FD0473" w14:textId="77777777">
        <w:trPr>
          <w:trHeight w:val="724"/>
          <w:tblCellSpacing w:w="0" w:type="dxa"/>
        </w:trPr>
        <w:tc>
          <w:tcPr>
            <w:tcW w:w="993" w:type="dxa"/>
            <w:tcBorders>
              <w:top w:val="single" w:sz="4" w:space="0" w:color="auto"/>
              <w:left w:val="single" w:sz="4" w:space="0" w:color="auto"/>
              <w:bottom w:val="single" w:sz="4" w:space="0" w:color="auto"/>
              <w:right w:val="single" w:sz="4" w:space="0" w:color="auto"/>
            </w:tcBorders>
            <w:vAlign w:val="center"/>
          </w:tcPr>
          <w:p w14:paraId="24C4C6AC" w14:textId="77777777" w:rsidR="00C274AE" w:rsidRPr="008E7D1F" w:rsidRDefault="00F162B4">
            <w:pPr>
              <w:pStyle w:val="ad"/>
              <w:spacing w:line="0" w:lineRule="atLeast"/>
            </w:pPr>
            <w:r w:rsidRPr="008E7D1F">
              <w:rPr>
                <w:rFonts w:ascii="宋体" w:eastAsia="宋体" w:hAnsi="宋体" w:cs="宋体" w:hint="eastAsia"/>
                <w:color w:val="000000"/>
              </w:rPr>
              <w:t>3</w:t>
            </w:r>
          </w:p>
        </w:tc>
        <w:tc>
          <w:tcPr>
            <w:tcW w:w="1290" w:type="dxa"/>
            <w:tcBorders>
              <w:top w:val="single" w:sz="4" w:space="0" w:color="auto"/>
              <w:left w:val="single" w:sz="4" w:space="0" w:color="auto"/>
              <w:bottom w:val="single" w:sz="4" w:space="0" w:color="auto"/>
              <w:right w:val="single" w:sz="4" w:space="0" w:color="auto"/>
            </w:tcBorders>
            <w:vAlign w:val="center"/>
          </w:tcPr>
          <w:p w14:paraId="2C067752" w14:textId="77777777" w:rsidR="00C274AE" w:rsidRPr="008E7D1F" w:rsidRDefault="00F162B4">
            <w:pPr>
              <w:pStyle w:val="ad"/>
              <w:spacing w:line="0" w:lineRule="atLeast"/>
            </w:pPr>
            <w:r w:rsidRPr="008E7D1F">
              <w:t> </w:t>
            </w:r>
          </w:p>
        </w:tc>
        <w:tc>
          <w:tcPr>
            <w:tcW w:w="904" w:type="dxa"/>
            <w:tcBorders>
              <w:top w:val="single" w:sz="4" w:space="0" w:color="auto"/>
              <w:left w:val="single" w:sz="4" w:space="0" w:color="auto"/>
              <w:bottom w:val="single" w:sz="4" w:space="0" w:color="auto"/>
              <w:right w:val="single" w:sz="4" w:space="0" w:color="auto"/>
            </w:tcBorders>
            <w:vAlign w:val="center"/>
          </w:tcPr>
          <w:p w14:paraId="0F1C5F88" w14:textId="77777777" w:rsidR="00C274AE" w:rsidRPr="008E7D1F" w:rsidRDefault="00F162B4">
            <w:pPr>
              <w:pStyle w:val="ad"/>
              <w:spacing w:line="0" w:lineRule="atLeast"/>
              <w:ind w:firstLine="723"/>
            </w:pPr>
            <w:r w:rsidRPr="008E7D1F">
              <w:t> </w:t>
            </w:r>
          </w:p>
        </w:tc>
        <w:tc>
          <w:tcPr>
            <w:tcW w:w="1298" w:type="dxa"/>
            <w:tcBorders>
              <w:top w:val="single" w:sz="4" w:space="0" w:color="auto"/>
              <w:left w:val="single" w:sz="4" w:space="0" w:color="auto"/>
              <w:bottom w:val="single" w:sz="4" w:space="0" w:color="auto"/>
              <w:right w:val="single" w:sz="4" w:space="0" w:color="auto"/>
            </w:tcBorders>
            <w:vAlign w:val="center"/>
          </w:tcPr>
          <w:p w14:paraId="4E89969C" w14:textId="77777777" w:rsidR="00C274AE" w:rsidRPr="008E7D1F" w:rsidRDefault="00F162B4">
            <w:pPr>
              <w:pStyle w:val="ad"/>
              <w:spacing w:line="0" w:lineRule="atLeast"/>
              <w:ind w:firstLine="723"/>
            </w:pPr>
            <w:r w:rsidRPr="008E7D1F">
              <w:t> </w:t>
            </w:r>
          </w:p>
        </w:tc>
        <w:tc>
          <w:tcPr>
            <w:tcW w:w="746" w:type="dxa"/>
            <w:tcBorders>
              <w:top w:val="single" w:sz="4" w:space="0" w:color="auto"/>
              <w:left w:val="single" w:sz="4" w:space="0" w:color="auto"/>
              <w:bottom w:val="single" w:sz="4" w:space="0" w:color="auto"/>
              <w:right w:val="single" w:sz="4" w:space="0" w:color="auto"/>
            </w:tcBorders>
            <w:vAlign w:val="center"/>
          </w:tcPr>
          <w:p w14:paraId="0F63ACFA" w14:textId="77777777" w:rsidR="00C274AE" w:rsidRPr="008E7D1F" w:rsidRDefault="00F162B4">
            <w:pPr>
              <w:pStyle w:val="ad"/>
              <w:spacing w:line="0" w:lineRule="atLeast"/>
              <w:ind w:firstLine="723"/>
            </w:pPr>
            <w:r w:rsidRPr="008E7D1F">
              <w:t> </w:t>
            </w:r>
          </w:p>
        </w:tc>
        <w:tc>
          <w:tcPr>
            <w:tcW w:w="723" w:type="dxa"/>
            <w:tcBorders>
              <w:top w:val="single" w:sz="4" w:space="0" w:color="auto"/>
              <w:left w:val="single" w:sz="4" w:space="0" w:color="auto"/>
              <w:bottom w:val="single" w:sz="4" w:space="0" w:color="auto"/>
              <w:right w:val="single" w:sz="4" w:space="0" w:color="auto"/>
            </w:tcBorders>
            <w:vAlign w:val="center"/>
          </w:tcPr>
          <w:p w14:paraId="7DEF9F2D" w14:textId="77777777" w:rsidR="00C274AE" w:rsidRPr="008E7D1F" w:rsidRDefault="00F162B4">
            <w:pPr>
              <w:pStyle w:val="ad"/>
              <w:spacing w:line="0" w:lineRule="atLeast"/>
              <w:ind w:firstLine="723"/>
            </w:pPr>
            <w:r w:rsidRPr="008E7D1F">
              <w:t> </w:t>
            </w:r>
          </w:p>
        </w:tc>
        <w:tc>
          <w:tcPr>
            <w:tcW w:w="891" w:type="dxa"/>
            <w:tcBorders>
              <w:top w:val="single" w:sz="4" w:space="0" w:color="auto"/>
              <w:left w:val="single" w:sz="4" w:space="0" w:color="auto"/>
              <w:bottom w:val="single" w:sz="4" w:space="0" w:color="auto"/>
              <w:right w:val="single" w:sz="4" w:space="0" w:color="auto"/>
            </w:tcBorders>
            <w:vAlign w:val="center"/>
          </w:tcPr>
          <w:p w14:paraId="6CBA6F91" w14:textId="77777777" w:rsidR="00C274AE" w:rsidRPr="008E7D1F" w:rsidRDefault="00F162B4">
            <w:pPr>
              <w:pStyle w:val="ad"/>
              <w:spacing w:line="0" w:lineRule="atLeast"/>
              <w:ind w:firstLine="723"/>
            </w:pPr>
            <w:r w:rsidRPr="008E7D1F">
              <w:t> </w:t>
            </w:r>
          </w:p>
        </w:tc>
        <w:tc>
          <w:tcPr>
            <w:tcW w:w="1261" w:type="dxa"/>
            <w:tcBorders>
              <w:top w:val="single" w:sz="4" w:space="0" w:color="auto"/>
              <w:left w:val="single" w:sz="4" w:space="0" w:color="auto"/>
              <w:bottom w:val="single" w:sz="4" w:space="0" w:color="auto"/>
              <w:right w:val="single" w:sz="4" w:space="0" w:color="auto"/>
            </w:tcBorders>
            <w:vAlign w:val="center"/>
          </w:tcPr>
          <w:p w14:paraId="4756EF02" w14:textId="77777777" w:rsidR="00C274AE" w:rsidRPr="008E7D1F" w:rsidRDefault="00F162B4">
            <w:pPr>
              <w:pStyle w:val="ad"/>
              <w:spacing w:line="0" w:lineRule="atLeast"/>
              <w:ind w:firstLine="723"/>
            </w:pPr>
            <w:r w:rsidRPr="008E7D1F">
              <w:t> </w:t>
            </w:r>
          </w:p>
        </w:tc>
        <w:tc>
          <w:tcPr>
            <w:tcW w:w="1247" w:type="dxa"/>
            <w:tcBorders>
              <w:top w:val="single" w:sz="4" w:space="0" w:color="auto"/>
              <w:left w:val="single" w:sz="4" w:space="0" w:color="auto"/>
              <w:bottom w:val="single" w:sz="4" w:space="0" w:color="auto"/>
              <w:right w:val="single" w:sz="4" w:space="0" w:color="auto"/>
            </w:tcBorders>
            <w:vAlign w:val="center"/>
          </w:tcPr>
          <w:p w14:paraId="6D1BF7C4" w14:textId="77777777" w:rsidR="00C274AE" w:rsidRPr="008E7D1F" w:rsidRDefault="00F162B4">
            <w:pPr>
              <w:pStyle w:val="ad"/>
              <w:spacing w:line="0" w:lineRule="atLeast"/>
              <w:ind w:firstLine="723"/>
            </w:pPr>
            <w:r w:rsidRPr="008E7D1F">
              <w:t> </w:t>
            </w:r>
          </w:p>
        </w:tc>
      </w:tr>
      <w:tr w:rsidR="00C274AE" w:rsidRPr="008E7D1F" w14:paraId="4AD8CE12" w14:textId="77777777">
        <w:trPr>
          <w:trHeight w:val="640"/>
          <w:tblCellSpacing w:w="0" w:type="dxa"/>
        </w:trPr>
        <w:tc>
          <w:tcPr>
            <w:tcW w:w="993" w:type="dxa"/>
            <w:tcBorders>
              <w:top w:val="single" w:sz="4" w:space="0" w:color="auto"/>
              <w:left w:val="single" w:sz="4" w:space="0" w:color="auto"/>
              <w:bottom w:val="single" w:sz="4" w:space="0" w:color="auto"/>
              <w:right w:val="single" w:sz="4" w:space="0" w:color="auto"/>
            </w:tcBorders>
            <w:vAlign w:val="center"/>
          </w:tcPr>
          <w:p w14:paraId="59A09F7F" w14:textId="77777777" w:rsidR="00C274AE" w:rsidRPr="008E7D1F" w:rsidRDefault="00F162B4">
            <w:pPr>
              <w:pStyle w:val="ad"/>
              <w:spacing w:line="0" w:lineRule="atLeast"/>
            </w:pPr>
            <w:r w:rsidRPr="008E7D1F">
              <w:rPr>
                <w:rFonts w:ascii="宋体" w:eastAsia="宋体" w:hAnsi="宋体" w:cs="宋体" w:hint="eastAsia"/>
                <w:color w:val="000000"/>
              </w:rPr>
              <w:t>4</w:t>
            </w:r>
          </w:p>
        </w:tc>
        <w:tc>
          <w:tcPr>
            <w:tcW w:w="1290" w:type="dxa"/>
            <w:tcBorders>
              <w:top w:val="single" w:sz="4" w:space="0" w:color="auto"/>
              <w:left w:val="single" w:sz="4" w:space="0" w:color="auto"/>
              <w:bottom w:val="single" w:sz="4" w:space="0" w:color="auto"/>
              <w:right w:val="single" w:sz="4" w:space="0" w:color="auto"/>
            </w:tcBorders>
            <w:vAlign w:val="center"/>
          </w:tcPr>
          <w:p w14:paraId="02139E50" w14:textId="77777777" w:rsidR="00C274AE" w:rsidRPr="008E7D1F" w:rsidRDefault="00F162B4">
            <w:pPr>
              <w:pStyle w:val="ad"/>
              <w:spacing w:line="0" w:lineRule="atLeast"/>
            </w:pPr>
            <w:r w:rsidRPr="008E7D1F">
              <w:t> </w:t>
            </w:r>
          </w:p>
        </w:tc>
        <w:tc>
          <w:tcPr>
            <w:tcW w:w="904" w:type="dxa"/>
            <w:tcBorders>
              <w:top w:val="single" w:sz="4" w:space="0" w:color="auto"/>
              <w:left w:val="single" w:sz="4" w:space="0" w:color="auto"/>
              <w:bottom w:val="single" w:sz="4" w:space="0" w:color="auto"/>
              <w:right w:val="single" w:sz="4" w:space="0" w:color="auto"/>
            </w:tcBorders>
            <w:vAlign w:val="center"/>
          </w:tcPr>
          <w:p w14:paraId="45AD0801" w14:textId="77777777" w:rsidR="00C274AE" w:rsidRPr="008E7D1F" w:rsidRDefault="00F162B4">
            <w:pPr>
              <w:pStyle w:val="ad"/>
              <w:spacing w:line="0" w:lineRule="atLeast"/>
              <w:ind w:firstLine="723"/>
            </w:pPr>
            <w:r w:rsidRPr="008E7D1F">
              <w:t> </w:t>
            </w:r>
          </w:p>
        </w:tc>
        <w:tc>
          <w:tcPr>
            <w:tcW w:w="1298" w:type="dxa"/>
            <w:tcBorders>
              <w:top w:val="single" w:sz="4" w:space="0" w:color="auto"/>
              <w:left w:val="single" w:sz="4" w:space="0" w:color="auto"/>
              <w:bottom w:val="single" w:sz="4" w:space="0" w:color="auto"/>
              <w:right w:val="single" w:sz="4" w:space="0" w:color="auto"/>
            </w:tcBorders>
            <w:vAlign w:val="center"/>
          </w:tcPr>
          <w:p w14:paraId="1A18D6E6" w14:textId="77777777" w:rsidR="00C274AE" w:rsidRPr="008E7D1F" w:rsidRDefault="00F162B4">
            <w:pPr>
              <w:pStyle w:val="ad"/>
              <w:spacing w:line="0" w:lineRule="atLeast"/>
              <w:ind w:firstLine="723"/>
            </w:pPr>
            <w:r w:rsidRPr="008E7D1F">
              <w:t> </w:t>
            </w:r>
          </w:p>
        </w:tc>
        <w:tc>
          <w:tcPr>
            <w:tcW w:w="746" w:type="dxa"/>
            <w:tcBorders>
              <w:top w:val="single" w:sz="4" w:space="0" w:color="auto"/>
              <w:left w:val="single" w:sz="4" w:space="0" w:color="auto"/>
              <w:bottom w:val="single" w:sz="4" w:space="0" w:color="auto"/>
              <w:right w:val="single" w:sz="4" w:space="0" w:color="auto"/>
            </w:tcBorders>
            <w:vAlign w:val="center"/>
          </w:tcPr>
          <w:p w14:paraId="45F8F971" w14:textId="77777777" w:rsidR="00C274AE" w:rsidRPr="008E7D1F" w:rsidRDefault="00F162B4">
            <w:pPr>
              <w:pStyle w:val="ad"/>
              <w:spacing w:line="0" w:lineRule="atLeast"/>
              <w:ind w:firstLine="723"/>
            </w:pPr>
            <w:r w:rsidRPr="008E7D1F">
              <w:t> </w:t>
            </w:r>
          </w:p>
        </w:tc>
        <w:tc>
          <w:tcPr>
            <w:tcW w:w="723" w:type="dxa"/>
            <w:tcBorders>
              <w:top w:val="single" w:sz="4" w:space="0" w:color="auto"/>
              <w:left w:val="single" w:sz="4" w:space="0" w:color="auto"/>
              <w:bottom w:val="single" w:sz="4" w:space="0" w:color="auto"/>
              <w:right w:val="single" w:sz="4" w:space="0" w:color="auto"/>
            </w:tcBorders>
            <w:vAlign w:val="center"/>
          </w:tcPr>
          <w:p w14:paraId="7B862D41" w14:textId="77777777" w:rsidR="00C274AE" w:rsidRPr="008E7D1F" w:rsidRDefault="00F162B4">
            <w:pPr>
              <w:pStyle w:val="ad"/>
              <w:spacing w:line="0" w:lineRule="atLeast"/>
              <w:ind w:firstLine="723"/>
            </w:pPr>
            <w:r w:rsidRPr="008E7D1F">
              <w:t> </w:t>
            </w:r>
          </w:p>
        </w:tc>
        <w:tc>
          <w:tcPr>
            <w:tcW w:w="891" w:type="dxa"/>
            <w:tcBorders>
              <w:top w:val="single" w:sz="4" w:space="0" w:color="auto"/>
              <w:left w:val="single" w:sz="4" w:space="0" w:color="auto"/>
              <w:bottom w:val="single" w:sz="4" w:space="0" w:color="auto"/>
              <w:right w:val="single" w:sz="4" w:space="0" w:color="auto"/>
            </w:tcBorders>
            <w:vAlign w:val="center"/>
          </w:tcPr>
          <w:p w14:paraId="65830235" w14:textId="77777777" w:rsidR="00C274AE" w:rsidRPr="008E7D1F" w:rsidRDefault="00F162B4">
            <w:pPr>
              <w:pStyle w:val="ad"/>
              <w:spacing w:line="0" w:lineRule="atLeast"/>
              <w:ind w:firstLine="723"/>
            </w:pPr>
            <w:r w:rsidRPr="008E7D1F">
              <w:t> </w:t>
            </w:r>
          </w:p>
        </w:tc>
        <w:tc>
          <w:tcPr>
            <w:tcW w:w="1261" w:type="dxa"/>
            <w:tcBorders>
              <w:top w:val="single" w:sz="4" w:space="0" w:color="auto"/>
              <w:left w:val="single" w:sz="4" w:space="0" w:color="auto"/>
              <w:bottom w:val="single" w:sz="4" w:space="0" w:color="auto"/>
              <w:right w:val="single" w:sz="4" w:space="0" w:color="auto"/>
            </w:tcBorders>
            <w:vAlign w:val="center"/>
          </w:tcPr>
          <w:p w14:paraId="6DF8A529" w14:textId="77777777" w:rsidR="00C274AE" w:rsidRPr="008E7D1F" w:rsidRDefault="00F162B4">
            <w:pPr>
              <w:pStyle w:val="ad"/>
              <w:spacing w:line="0" w:lineRule="atLeast"/>
              <w:ind w:firstLine="723"/>
            </w:pPr>
            <w:r w:rsidRPr="008E7D1F">
              <w:t> </w:t>
            </w:r>
          </w:p>
        </w:tc>
        <w:tc>
          <w:tcPr>
            <w:tcW w:w="1247" w:type="dxa"/>
            <w:tcBorders>
              <w:top w:val="single" w:sz="4" w:space="0" w:color="auto"/>
              <w:left w:val="single" w:sz="4" w:space="0" w:color="auto"/>
              <w:bottom w:val="single" w:sz="4" w:space="0" w:color="auto"/>
              <w:right w:val="single" w:sz="4" w:space="0" w:color="auto"/>
            </w:tcBorders>
            <w:vAlign w:val="center"/>
          </w:tcPr>
          <w:p w14:paraId="76E50409" w14:textId="77777777" w:rsidR="00C274AE" w:rsidRPr="008E7D1F" w:rsidRDefault="00F162B4">
            <w:pPr>
              <w:pStyle w:val="ad"/>
              <w:spacing w:line="0" w:lineRule="atLeast"/>
              <w:ind w:firstLine="723"/>
            </w:pPr>
            <w:r w:rsidRPr="008E7D1F">
              <w:t> </w:t>
            </w:r>
          </w:p>
        </w:tc>
      </w:tr>
      <w:tr w:rsidR="00C274AE" w:rsidRPr="008E7D1F" w14:paraId="53A83234" w14:textId="77777777">
        <w:trPr>
          <w:trHeight w:val="580"/>
          <w:tblCellSpacing w:w="0" w:type="dxa"/>
        </w:trPr>
        <w:tc>
          <w:tcPr>
            <w:tcW w:w="993" w:type="dxa"/>
            <w:tcBorders>
              <w:top w:val="single" w:sz="4" w:space="0" w:color="auto"/>
              <w:left w:val="single" w:sz="4" w:space="0" w:color="auto"/>
              <w:bottom w:val="single" w:sz="4" w:space="0" w:color="auto"/>
              <w:right w:val="single" w:sz="4" w:space="0" w:color="auto"/>
            </w:tcBorders>
            <w:vAlign w:val="center"/>
          </w:tcPr>
          <w:p w14:paraId="7A666BAA" w14:textId="77777777" w:rsidR="00C274AE" w:rsidRPr="008E7D1F" w:rsidRDefault="00F162B4">
            <w:pPr>
              <w:pStyle w:val="ad"/>
              <w:spacing w:line="0" w:lineRule="atLeast"/>
            </w:pPr>
            <w:r w:rsidRPr="008E7D1F">
              <w:rPr>
                <w:rFonts w:ascii="宋体" w:eastAsia="宋体" w:hAnsi="宋体" w:cs="宋体" w:hint="eastAsia"/>
                <w:color w:val="000000"/>
              </w:rPr>
              <w:t>…</w:t>
            </w:r>
          </w:p>
        </w:tc>
        <w:tc>
          <w:tcPr>
            <w:tcW w:w="1290" w:type="dxa"/>
            <w:tcBorders>
              <w:top w:val="single" w:sz="4" w:space="0" w:color="auto"/>
              <w:left w:val="single" w:sz="4" w:space="0" w:color="auto"/>
              <w:bottom w:val="single" w:sz="4" w:space="0" w:color="auto"/>
              <w:right w:val="single" w:sz="4" w:space="0" w:color="auto"/>
            </w:tcBorders>
            <w:vAlign w:val="center"/>
          </w:tcPr>
          <w:p w14:paraId="463D64E0" w14:textId="77777777" w:rsidR="00C274AE" w:rsidRPr="008E7D1F" w:rsidRDefault="00F162B4">
            <w:pPr>
              <w:pStyle w:val="ad"/>
              <w:spacing w:line="0" w:lineRule="atLeast"/>
            </w:pPr>
            <w:r w:rsidRPr="008E7D1F">
              <w:rPr>
                <w:rFonts w:ascii="宋体" w:eastAsia="宋体" w:hAnsi="宋体" w:cs="宋体" w:hint="eastAsia"/>
                <w:color w:val="000000"/>
              </w:rPr>
              <w:t>……</w:t>
            </w:r>
          </w:p>
        </w:tc>
        <w:tc>
          <w:tcPr>
            <w:tcW w:w="904" w:type="dxa"/>
            <w:tcBorders>
              <w:top w:val="single" w:sz="4" w:space="0" w:color="auto"/>
              <w:left w:val="single" w:sz="4" w:space="0" w:color="auto"/>
              <w:bottom w:val="single" w:sz="4" w:space="0" w:color="auto"/>
              <w:right w:val="single" w:sz="4" w:space="0" w:color="auto"/>
            </w:tcBorders>
            <w:vAlign w:val="center"/>
          </w:tcPr>
          <w:p w14:paraId="3C53B2A0" w14:textId="77777777" w:rsidR="00C274AE" w:rsidRPr="008E7D1F" w:rsidRDefault="00F162B4">
            <w:pPr>
              <w:pStyle w:val="ad"/>
              <w:spacing w:line="0" w:lineRule="atLeast"/>
              <w:ind w:firstLine="723"/>
            </w:pPr>
            <w:r w:rsidRPr="008E7D1F">
              <w:t> </w:t>
            </w:r>
          </w:p>
        </w:tc>
        <w:tc>
          <w:tcPr>
            <w:tcW w:w="1298" w:type="dxa"/>
            <w:tcBorders>
              <w:top w:val="single" w:sz="4" w:space="0" w:color="auto"/>
              <w:left w:val="single" w:sz="4" w:space="0" w:color="auto"/>
              <w:bottom w:val="single" w:sz="4" w:space="0" w:color="auto"/>
              <w:right w:val="single" w:sz="4" w:space="0" w:color="auto"/>
            </w:tcBorders>
            <w:vAlign w:val="center"/>
          </w:tcPr>
          <w:p w14:paraId="71F88860" w14:textId="77777777" w:rsidR="00C274AE" w:rsidRPr="008E7D1F" w:rsidRDefault="00F162B4">
            <w:pPr>
              <w:pStyle w:val="ad"/>
              <w:spacing w:line="0" w:lineRule="atLeast"/>
              <w:ind w:firstLine="723"/>
            </w:pPr>
            <w:r w:rsidRPr="008E7D1F">
              <w:t> </w:t>
            </w:r>
          </w:p>
        </w:tc>
        <w:tc>
          <w:tcPr>
            <w:tcW w:w="746" w:type="dxa"/>
            <w:tcBorders>
              <w:top w:val="single" w:sz="4" w:space="0" w:color="auto"/>
              <w:left w:val="single" w:sz="4" w:space="0" w:color="auto"/>
              <w:bottom w:val="single" w:sz="4" w:space="0" w:color="auto"/>
              <w:right w:val="single" w:sz="4" w:space="0" w:color="auto"/>
            </w:tcBorders>
            <w:vAlign w:val="center"/>
          </w:tcPr>
          <w:p w14:paraId="6694CC6D" w14:textId="77777777" w:rsidR="00C274AE" w:rsidRPr="008E7D1F" w:rsidRDefault="00F162B4">
            <w:pPr>
              <w:pStyle w:val="ad"/>
              <w:spacing w:line="0" w:lineRule="atLeast"/>
              <w:ind w:firstLine="723"/>
            </w:pPr>
            <w:r w:rsidRPr="008E7D1F">
              <w:t> </w:t>
            </w:r>
          </w:p>
        </w:tc>
        <w:tc>
          <w:tcPr>
            <w:tcW w:w="723" w:type="dxa"/>
            <w:tcBorders>
              <w:top w:val="single" w:sz="4" w:space="0" w:color="auto"/>
              <w:left w:val="single" w:sz="4" w:space="0" w:color="auto"/>
              <w:bottom w:val="single" w:sz="4" w:space="0" w:color="auto"/>
              <w:right w:val="single" w:sz="4" w:space="0" w:color="auto"/>
            </w:tcBorders>
            <w:vAlign w:val="center"/>
          </w:tcPr>
          <w:p w14:paraId="75734DAE" w14:textId="77777777" w:rsidR="00C274AE" w:rsidRPr="008E7D1F" w:rsidRDefault="00F162B4">
            <w:pPr>
              <w:pStyle w:val="ad"/>
              <w:spacing w:line="0" w:lineRule="atLeast"/>
              <w:ind w:firstLine="723"/>
            </w:pPr>
            <w:r w:rsidRPr="008E7D1F">
              <w:t> </w:t>
            </w:r>
          </w:p>
        </w:tc>
        <w:tc>
          <w:tcPr>
            <w:tcW w:w="891" w:type="dxa"/>
            <w:tcBorders>
              <w:top w:val="single" w:sz="4" w:space="0" w:color="auto"/>
              <w:left w:val="single" w:sz="4" w:space="0" w:color="auto"/>
              <w:bottom w:val="single" w:sz="4" w:space="0" w:color="auto"/>
              <w:right w:val="single" w:sz="4" w:space="0" w:color="auto"/>
            </w:tcBorders>
            <w:vAlign w:val="center"/>
          </w:tcPr>
          <w:p w14:paraId="6378157A" w14:textId="77777777" w:rsidR="00C274AE" w:rsidRPr="008E7D1F" w:rsidRDefault="00F162B4">
            <w:pPr>
              <w:pStyle w:val="ad"/>
              <w:spacing w:line="0" w:lineRule="atLeast"/>
              <w:ind w:firstLine="723"/>
            </w:pPr>
            <w:r w:rsidRPr="008E7D1F">
              <w:t> </w:t>
            </w:r>
          </w:p>
        </w:tc>
        <w:tc>
          <w:tcPr>
            <w:tcW w:w="1261" w:type="dxa"/>
            <w:tcBorders>
              <w:top w:val="single" w:sz="4" w:space="0" w:color="auto"/>
              <w:left w:val="single" w:sz="4" w:space="0" w:color="auto"/>
              <w:bottom w:val="single" w:sz="4" w:space="0" w:color="auto"/>
              <w:right w:val="single" w:sz="4" w:space="0" w:color="auto"/>
            </w:tcBorders>
            <w:vAlign w:val="center"/>
          </w:tcPr>
          <w:p w14:paraId="10DCE089" w14:textId="77777777" w:rsidR="00C274AE" w:rsidRPr="008E7D1F" w:rsidRDefault="00F162B4">
            <w:pPr>
              <w:pStyle w:val="ad"/>
              <w:spacing w:line="0" w:lineRule="atLeast"/>
              <w:ind w:firstLine="723"/>
            </w:pPr>
            <w:r w:rsidRPr="008E7D1F">
              <w:t> </w:t>
            </w:r>
          </w:p>
        </w:tc>
        <w:tc>
          <w:tcPr>
            <w:tcW w:w="1247" w:type="dxa"/>
            <w:tcBorders>
              <w:top w:val="single" w:sz="4" w:space="0" w:color="auto"/>
              <w:left w:val="single" w:sz="4" w:space="0" w:color="auto"/>
              <w:bottom w:val="single" w:sz="4" w:space="0" w:color="auto"/>
              <w:right w:val="single" w:sz="4" w:space="0" w:color="auto"/>
            </w:tcBorders>
            <w:vAlign w:val="center"/>
          </w:tcPr>
          <w:p w14:paraId="049E9AE0" w14:textId="77777777" w:rsidR="00C274AE" w:rsidRPr="008E7D1F" w:rsidRDefault="00F162B4">
            <w:pPr>
              <w:pStyle w:val="ad"/>
              <w:spacing w:line="0" w:lineRule="atLeast"/>
              <w:ind w:firstLine="723"/>
            </w:pPr>
            <w:r w:rsidRPr="008E7D1F">
              <w:t> </w:t>
            </w:r>
          </w:p>
        </w:tc>
      </w:tr>
      <w:tr w:rsidR="00C274AE" w:rsidRPr="008E7D1F" w14:paraId="0483315E" w14:textId="77777777">
        <w:trPr>
          <w:trHeight w:val="1030"/>
          <w:tblCellSpacing w:w="0" w:type="dxa"/>
        </w:trPr>
        <w:tc>
          <w:tcPr>
            <w:tcW w:w="8106" w:type="dxa"/>
            <w:gridSpan w:val="8"/>
            <w:tcBorders>
              <w:top w:val="single" w:sz="4" w:space="0" w:color="auto"/>
              <w:left w:val="single" w:sz="4" w:space="0" w:color="auto"/>
              <w:bottom w:val="single" w:sz="4" w:space="0" w:color="auto"/>
              <w:right w:val="single" w:sz="4" w:space="0" w:color="auto"/>
            </w:tcBorders>
            <w:vAlign w:val="center"/>
          </w:tcPr>
          <w:p w14:paraId="769AE2E2" w14:textId="77777777" w:rsidR="00C274AE" w:rsidRPr="008E7D1F" w:rsidRDefault="00F162B4" w:rsidP="005614F9">
            <w:pPr>
              <w:pStyle w:val="ad"/>
            </w:pPr>
            <w:r w:rsidRPr="008E7D1F">
              <w:rPr>
                <w:rFonts w:ascii="宋体" w:eastAsia="宋体" w:hAnsi="宋体" w:cs="宋体" w:hint="eastAsia"/>
                <w:color w:val="000000"/>
              </w:rPr>
              <w:t>投标总报价（人民币：元）</w:t>
            </w:r>
          </w:p>
        </w:tc>
        <w:tc>
          <w:tcPr>
            <w:tcW w:w="1247" w:type="dxa"/>
            <w:tcBorders>
              <w:top w:val="single" w:sz="4" w:space="0" w:color="auto"/>
              <w:left w:val="single" w:sz="4" w:space="0" w:color="auto"/>
              <w:bottom w:val="single" w:sz="4" w:space="0" w:color="auto"/>
              <w:right w:val="single" w:sz="4" w:space="0" w:color="auto"/>
            </w:tcBorders>
            <w:vAlign w:val="center"/>
          </w:tcPr>
          <w:p w14:paraId="2EFEEAD1" w14:textId="77777777" w:rsidR="00C274AE" w:rsidRPr="008E7D1F" w:rsidRDefault="00F162B4">
            <w:pPr>
              <w:pStyle w:val="ad"/>
              <w:ind w:firstLine="723"/>
            </w:pPr>
            <w:r w:rsidRPr="008E7D1F">
              <w:t> </w:t>
            </w:r>
          </w:p>
        </w:tc>
      </w:tr>
      <w:tr w:rsidR="005614F9" w:rsidRPr="008E7D1F" w14:paraId="08DE5731" w14:textId="77777777" w:rsidTr="00F709EE">
        <w:trPr>
          <w:trHeight w:val="1030"/>
          <w:tblCellSpacing w:w="0" w:type="dxa"/>
        </w:trPr>
        <w:tc>
          <w:tcPr>
            <w:tcW w:w="9353" w:type="dxa"/>
            <w:gridSpan w:val="9"/>
            <w:tcBorders>
              <w:top w:val="single" w:sz="4" w:space="0" w:color="auto"/>
              <w:left w:val="single" w:sz="4" w:space="0" w:color="auto"/>
              <w:bottom w:val="single" w:sz="4" w:space="0" w:color="auto"/>
              <w:right w:val="single" w:sz="4" w:space="0" w:color="auto"/>
            </w:tcBorders>
            <w:vAlign w:val="center"/>
          </w:tcPr>
          <w:p w14:paraId="71C760ED" w14:textId="59A8C03C" w:rsidR="005614F9" w:rsidRPr="008E7D1F" w:rsidRDefault="005614F9" w:rsidP="005614F9">
            <w:pPr>
              <w:pStyle w:val="ad"/>
            </w:pPr>
            <w:r w:rsidRPr="008E7D1F">
              <w:rPr>
                <w:rFonts w:ascii="宋体" w:eastAsia="宋体" w:hAnsi="宋体" w:cs="宋体" w:hint="eastAsia"/>
                <w:color w:val="000000"/>
              </w:rPr>
              <w:t>本采购包中提供的符合本国产品标准的产品成本之和占该采购包提供的全部产品成本之和的比例为________%。</w:t>
            </w:r>
          </w:p>
        </w:tc>
      </w:tr>
    </w:tbl>
    <w:p w14:paraId="7A5ECAC3" w14:textId="77777777" w:rsidR="005614F9" w:rsidRPr="008E7D1F" w:rsidRDefault="00F162B4" w:rsidP="005614F9">
      <w:pPr>
        <w:pStyle w:val="ad"/>
        <w:spacing w:beforeAutospacing="0" w:afterAutospacing="0" w:line="360" w:lineRule="auto"/>
        <w:rPr>
          <w:rFonts w:ascii="宋体" w:eastAsia="宋体" w:hAnsi="宋体" w:cs="宋体" w:hint="eastAsia"/>
          <w:color w:val="000000"/>
        </w:rPr>
      </w:pPr>
      <w:r w:rsidRPr="008E7D1F">
        <w:rPr>
          <w:rFonts w:ascii="宋体" w:eastAsia="宋体" w:hAnsi="宋体" w:cs="宋体" w:hint="eastAsia"/>
          <w:color w:val="000000"/>
        </w:rPr>
        <w:t>备注：</w:t>
      </w:r>
    </w:p>
    <w:p w14:paraId="12AF2FB2" w14:textId="44653994" w:rsidR="005614F9" w:rsidRPr="008E7D1F" w:rsidRDefault="005614F9" w:rsidP="005614F9">
      <w:pPr>
        <w:pStyle w:val="ad"/>
        <w:spacing w:beforeAutospacing="0" w:afterAutospacing="0" w:line="360" w:lineRule="auto"/>
        <w:rPr>
          <w:rFonts w:ascii="宋体" w:eastAsia="宋体" w:hAnsi="宋体" w:cs="宋体" w:hint="eastAsia"/>
          <w:color w:val="000000"/>
        </w:rPr>
      </w:pPr>
      <w:r w:rsidRPr="008E7D1F">
        <w:rPr>
          <w:rFonts w:ascii="宋体" w:eastAsia="宋体" w:hAnsi="宋体" w:cs="宋体" w:hint="eastAsia"/>
          <w:color w:val="000000"/>
        </w:rPr>
        <w:t>1.“投标总价”应包括所投货物（包含与货物相关的服务）/服务费用、安装调试费、</w:t>
      </w:r>
      <w:proofErr w:type="gramStart"/>
      <w:r w:rsidRPr="008E7D1F">
        <w:rPr>
          <w:rFonts w:ascii="宋体" w:eastAsia="宋体" w:hAnsi="宋体" w:cs="宋体" w:hint="eastAsia"/>
          <w:color w:val="000000"/>
        </w:rPr>
        <w:t>测试验</w:t>
      </w:r>
      <w:proofErr w:type="gramEnd"/>
      <w:r w:rsidRPr="008E7D1F">
        <w:rPr>
          <w:rFonts w:ascii="宋体" w:eastAsia="宋体" w:hAnsi="宋体" w:cs="宋体" w:hint="eastAsia"/>
          <w:color w:val="000000"/>
        </w:rPr>
        <w:t>收费、培训费、运行维护费用、税金、国际（如果</w:t>
      </w:r>
      <w:r w:rsidRPr="008E7D1F">
        <w:rPr>
          <w:rFonts w:ascii="宋体" w:eastAsia="宋体" w:hAnsi="宋体" w:cs="宋体"/>
          <w:color w:val="000000"/>
        </w:rPr>
        <w:t>有</w:t>
      </w:r>
      <w:r w:rsidRPr="008E7D1F">
        <w:rPr>
          <w:rFonts w:ascii="宋体" w:eastAsia="宋体" w:hAnsi="宋体" w:cs="宋体" w:hint="eastAsia"/>
          <w:color w:val="000000"/>
        </w:rPr>
        <w:t>）国内运输保险、报关清关（如果</w:t>
      </w:r>
      <w:r w:rsidRPr="008E7D1F">
        <w:rPr>
          <w:rFonts w:ascii="宋体" w:eastAsia="宋体" w:hAnsi="宋体" w:cs="宋体"/>
          <w:color w:val="000000"/>
        </w:rPr>
        <w:t>有</w:t>
      </w:r>
      <w:r w:rsidRPr="008E7D1F">
        <w:rPr>
          <w:rFonts w:ascii="宋体" w:eastAsia="宋体" w:hAnsi="宋体" w:cs="宋体" w:hint="eastAsia"/>
          <w:color w:val="000000"/>
        </w:rPr>
        <w:t>）、开证（如果</w:t>
      </w:r>
      <w:r w:rsidRPr="008E7D1F">
        <w:rPr>
          <w:rFonts w:ascii="宋体" w:eastAsia="宋体" w:hAnsi="宋体" w:cs="宋体"/>
          <w:color w:val="000000"/>
        </w:rPr>
        <w:t>有</w:t>
      </w:r>
      <w:r w:rsidRPr="008E7D1F">
        <w:rPr>
          <w:rFonts w:ascii="宋体" w:eastAsia="宋体" w:hAnsi="宋体" w:cs="宋体" w:hint="eastAsia"/>
          <w:color w:val="000000"/>
        </w:rPr>
        <w:t>）、办理全套免税手续费用（如果</w:t>
      </w:r>
      <w:r w:rsidRPr="008E7D1F">
        <w:rPr>
          <w:rFonts w:ascii="宋体" w:eastAsia="宋体" w:hAnsi="宋体" w:cs="宋体"/>
          <w:color w:val="000000"/>
        </w:rPr>
        <w:t>有</w:t>
      </w:r>
      <w:r w:rsidRPr="008E7D1F">
        <w:rPr>
          <w:rFonts w:ascii="宋体" w:eastAsia="宋体" w:hAnsi="宋体" w:cs="宋体" w:hint="eastAsia"/>
          <w:color w:val="000000"/>
        </w:rPr>
        <w:t>）及其他有关的为完成本项目发生的所有费用，招标文件中另有规定的除外。“合计”数额为各“分项总价”之</w:t>
      </w:r>
      <w:proofErr w:type="gramStart"/>
      <w:r w:rsidRPr="008E7D1F">
        <w:rPr>
          <w:rFonts w:ascii="宋体" w:eastAsia="宋体" w:hAnsi="宋体" w:cs="宋体" w:hint="eastAsia"/>
          <w:color w:val="000000"/>
        </w:rPr>
        <w:t>和</w:t>
      </w:r>
      <w:proofErr w:type="gramEnd"/>
      <w:r w:rsidRPr="008E7D1F">
        <w:rPr>
          <w:rFonts w:ascii="宋体" w:eastAsia="宋体" w:hAnsi="宋体" w:cs="宋体" w:hint="eastAsia"/>
          <w:color w:val="000000"/>
        </w:rPr>
        <w:t>。</w:t>
      </w:r>
    </w:p>
    <w:p w14:paraId="65C58858" w14:textId="77777777" w:rsidR="005614F9" w:rsidRPr="008E7D1F" w:rsidRDefault="005614F9" w:rsidP="005614F9">
      <w:pPr>
        <w:tabs>
          <w:tab w:val="left" w:pos="840"/>
        </w:tabs>
        <w:spacing w:line="288" w:lineRule="auto"/>
        <w:rPr>
          <w:rFonts w:ascii="宋体" w:eastAsia="宋体" w:hAnsi="宋体" w:cs="宋体" w:hint="eastAsia"/>
          <w:color w:val="000000"/>
          <w:kern w:val="0"/>
          <w:sz w:val="24"/>
        </w:rPr>
      </w:pPr>
      <w:r w:rsidRPr="008E7D1F">
        <w:rPr>
          <w:rFonts w:ascii="宋体" w:eastAsia="宋体" w:hAnsi="宋体" w:cs="宋体" w:hint="eastAsia"/>
          <w:color w:val="000000"/>
          <w:kern w:val="0"/>
          <w:sz w:val="24"/>
        </w:rPr>
        <w:t>2.“投标分项报价表”中“合计”数额应当与“开标一览表”中“投标总报价”数额一致。</w:t>
      </w:r>
    </w:p>
    <w:p w14:paraId="660C7926" w14:textId="77777777" w:rsidR="005614F9" w:rsidRPr="008E7D1F" w:rsidRDefault="005614F9" w:rsidP="005614F9">
      <w:pPr>
        <w:tabs>
          <w:tab w:val="left" w:pos="840"/>
        </w:tabs>
        <w:spacing w:line="288" w:lineRule="auto"/>
        <w:rPr>
          <w:rFonts w:ascii="宋体" w:eastAsia="宋体" w:hAnsi="宋体" w:cs="宋体" w:hint="eastAsia"/>
          <w:color w:val="000000"/>
          <w:kern w:val="0"/>
          <w:sz w:val="24"/>
        </w:rPr>
      </w:pPr>
      <w:r w:rsidRPr="008E7D1F">
        <w:rPr>
          <w:rFonts w:ascii="宋体" w:eastAsia="宋体" w:hAnsi="宋体" w:cs="宋体" w:hint="eastAsia"/>
          <w:color w:val="000000"/>
          <w:kern w:val="0"/>
          <w:sz w:val="24"/>
        </w:rPr>
        <w:t>3</w:t>
      </w:r>
      <w:r w:rsidRPr="008E7D1F">
        <w:rPr>
          <w:rFonts w:ascii="宋体" w:eastAsia="宋体" w:hAnsi="宋体" w:cs="宋体"/>
          <w:color w:val="000000"/>
          <w:kern w:val="0"/>
          <w:sz w:val="24"/>
        </w:rPr>
        <w:t>.</w:t>
      </w:r>
      <w:r w:rsidRPr="008E7D1F">
        <w:rPr>
          <w:rFonts w:ascii="宋体" w:eastAsia="宋体" w:hAnsi="宋体" w:cs="宋体" w:hint="eastAsia"/>
          <w:color w:val="000000"/>
          <w:kern w:val="0"/>
          <w:sz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7909733" w14:textId="77777777" w:rsidR="005614F9" w:rsidRPr="008E7D1F" w:rsidRDefault="005614F9" w:rsidP="005614F9">
      <w:pPr>
        <w:tabs>
          <w:tab w:val="left" w:pos="840"/>
        </w:tabs>
        <w:spacing w:line="288" w:lineRule="auto"/>
        <w:rPr>
          <w:rFonts w:ascii="宋体" w:eastAsia="宋体" w:hAnsi="宋体" w:cs="宋体" w:hint="eastAsia"/>
          <w:color w:val="000000"/>
          <w:kern w:val="0"/>
          <w:sz w:val="24"/>
        </w:rPr>
      </w:pPr>
      <w:r w:rsidRPr="008E7D1F">
        <w:rPr>
          <w:rFonts w:ascii="宋体" w:eastAsia="宋体" w:hAnsi="宋体" w:cs="宋体" w:hint="eastAsia"/>
          <w:color w:val="000000"/>
          <w:kern w:val="0"/>
          <w:sz w:val="24"/>
        </w:rPr>
        <w:t>4.投标人需认真填写本报价表，尤其注意规格型号的准确填写。</w:t>
      </w:r>
    </w:p>
    <w:p w14:paraId="510544AF" w14:textId="77777777" w:rsidR="005614F9" w:rsidRPr="008E7D1F" w:rsidRDefault="005614F9" w:rsidP="005614F9">
      <w:pPr>
        <w:tabs>
          <w:tab w:val="left" w:pos="840"/>
        </w:tabs>
        <w:spacing w:line="288" w:lineRule="auto"/>
        <w:rPr>
          <w:rFonts w:ascii="宋体" w:eastAsia="宋体" w:hAnsi="宋体" w:cs="宋体" w:hint="eastAsia"/>
          <w:color w:val="000000"/>
          <w:kern w:val="0"/>
          <w:sz w:val="24"/>
        </w:rPr>
      </w:pPr>
      <w:r w:rsidRPr="008E7D1F">
        <w:rPr>
          <w:rFonts w:ascii="宋体" w:eastAsia="宋体" w:hAnsi="宋体" w:cs="宋体" w:hint="eastAsia"/>
          <w:color w:val="000000"/>
          <w:kern w:val="0"/>
          <w:sz w:val="24"/>
        </w:rPr>
        <w:t>5.</w:t>
      </w:r>
      <w:r w:rsidRPr="008E7D1F">
        <w:rPr>
          <w:rFonts w:ascii="宋体" w:eastAsia="宋体" w:hAnsi="宋体" w:cs="宋体"/>
          <w:color w:val="000000"/>
          <w:kern w:val="0"/>
          <w:sz w:val="24"/>
        </w:rPr>
        <w:t>“分项报价表”中“合计”金额应当与“开标一览表”中“投标总价”金额一致。</w:t>
      </w:r>
    </w:p>
    <w:p w14:paraId="600D0A84" w14:textId="611DB2BE" w:rsidR="00C274AE" w:rsidRPr="008E7D1F" w:rsidRDefault="005614F9" w:rsidP="005614F9">
      <w:pPr>
        <w:pStyle w:val="ad"/>
        <w:spacing w:beforeAutospacing="0" w:afterAutospacing="0" w:line="360" w:lineRule="auto"/>
        <w:rPr>
          <w:rFonts w:ascii="宋体" w:eastAsia="宋体" w:hAnsi="宋体" w:cs="宋体" w:hint="eastAsia"/>
          <w:color w:val="000000"/>
        </w:rPr>
      </w:pPr>
      <w:r w:rsidRPr="008E7D1F">
        <w:rPr>
          <w:rFonts w:ascii="宋体" w:eastAsia="宋体" w:hAnsi="宋体" w:cs="宋体" w:hint="eastAsia"/>
          <w:color w:val="000000"/>
        </w:rPr>
        <w:t>6.涉及小型、微型、节能产品、环境标志等</w:t>
      </w:r>
      <w:r w:rsidRPr="008E7D1F">
        <w:rPr>
          <w:rFonts w:ascii="宋体" w:eastAsia="宋体" w:hAnsi="宋体" w:cs="宋体"/>
          <w:color w:val="000000"/>
        </w:rPr>
        <w:t>享受</w:t>
      </w:r>
      <w:r w:rsidRPr="008E7D1F">
        <w:rPr>
          <w:rFonts w:ascii="宋体" w:eastAsia="宋体" w:hAnsi="宋体" w:cs="宋体" w:hint="eastAsia"/>
          <w:color w:val="000000"/>
        </w:rPr>
        <w:t>政府</w:t>
      </w:r>
      <w:r w:rsidRPr="008E7D1F">
        <w:rPr>
          <w:rFonts w:ascii="宋体" w:eastAsia="宋体" w:hAnsi="宋体" w:cs="宋体"/>
          <w:color w:val="000000"/>
        </w:rPr>
        <w:t>采购</w:t>
      </w:r>
      <w:r w:rsidRPr="008E7D1F">
        <w:rPr>
          <w:rFonts w:ascii="宋体" w:eastAsia="宋体" w:hAnsi="宋体" w:cs="宋体" w:hint="eastAsia"/>
          <w:color w:val="000000"/>
        </w:rPr>
        <w:t>扶持</w:t>
      </w:r>
      <w:r w:rsidRPr="008E7D1F">
        <w:rPr>
          <w:rFonts w:ascii="宋体" w:eastAsia="宋体" w:hAnsi="宋体" w:cs="宋体"/>
          <w:color w:val="000000"/>
        </w:rPr>
        <w:t>政策</w:t>
      </w:r>
      <w:r w:rsidRPr="008E7D1F">
        <w:rPr>
          <w:rFonts w:ascii="宋体" w:eastAsia="宋体" w:hAnsi="宋体" w:cs="宋体" w:hint="eastAsia"/>
          <w:color w:val="000000"/>
        </w:rPr>
        <w:t>的</w:t>
      </w:r>
      <w:r w:rsidRPr="008E7D1F">
        <w:rPr>
          <w:rFonts w:ascii="宋体" w:eastAsia="宋体" w:hAnsi="宋体" w:cs="宋体"/>
          <w:color w:val="000000"/>
        </w:rPr>
        <w:t>项目，需在</w:t>
      </w:r>
      <w:r w:rsidRPr="008E7D1F">
        <w:rPr>
          <w:rFonts w:ascii="宋体" w:eastAsia="宋体" w:hAnsi="宋体" w:cs="宋体" w:hint="eastAsia"/>
          <w:color w:val="000000"/>
        </w:rPr>
        <w:t>备注中分别明确</w:t>
      </w:r>
      <w:r w:rsidRPr="008E7D1F">
        <w:rPr>
          <w:rFonts w:ascii="宋体" w:eastAsia="宋体" w:hAnsi="宋体" w:cs="宋体"/>
          <w:color w:val="000000"/>
        </w:rPr>
        <w:t>注明</w:t>
      </w:r>
      <w:r w:rsidR="00F162B4" w:rsidRPr="008E7D1F">
        <w:rPr>
          <w:rFonts w:ascii="宋体" w:eastAsia="宋体" w:hAnsi="宋体" w:cs="宋体" w:hint="eastAsia"/>
          <w:color w:val="000000"/>
        </w:rPr>
        <w:t>。</w:t>
      </w:r>
      <w:r w:rsidR="00F162B4" w:rsidRPr="008E7D1F">
        <w:t> </w:t>
      </w:r>
    </w:p>
    <w:p w14:paraId="796FF3F3" w14:textId="39171EF0" w:rsidR="00C274AE" w:rsidRPr="008E7D1F" w:rsidRDefault="00F162B4" w:rsidP="00E76F6D">
      <w:pPr>
        <w:pStyle w:val="ad"/>
        <w:ind w:firstLineChars="600" w:firstLine="1928"/>
      </w:pPr>
      <w:r w:rsidRPr="008E7D1F">
        <w:rPr>
          <w:rFonts w:ascii="黑体" w:eastAsia="黑体" w:hAnsi="宋体" w:cs="黑体" w:hint="eastAsia"/>
          <w:b/>
          <w:color w:val="000000"/>
          <w:sz w:val="32"/>
          <w:szCs w:val="32"/>
        </w:rPr>
        <w:lastRenderedPageBreak/>
        <w:t>十</w:t>
      </w:r>
      <w:r w:rsidR="005D595F" w:rsidRPr="008E7D1F">
        <w:rPr>
          <w:rFonts w:ascii="黑体" w:eastAsia="黑体" w:hAnsi="宋体" w:cs="黑体" w:hint="eastAsia"/>
          <w:b/>
          <w:color w:val="000000"/>
          <w:sz w:val="32"/>
          <w:szCs w:val="32"/>
        </w:rPr>
        <w:t>四</w:t>
      </w:r>
      <w:r w:rsidRPr="008E7D1F">
        <w:rPr>
          <w:rFonts w:ascii="黑体" w:eastAsia="黑体" w:hAnsi="宋体" w:cs="黑体" w:hint="eastAsia"/>
          <w:b/>
          <w:color w:val="000000"/>
          <w:sz w:val="32"/>
          <w:szCs w:val="32"/>
        </w:rPr>
        <w:t>、</w:t>
      </w:r>
      <w:bookmarkStart w:id="248" w:name="OLE_LINK8"/>
      <w:r w:rsidRPr="008E7D1F">
        <w:rPr>
          <w:rFonts w:ascii="黑体" w:eastAsia="黑体" w:hAnsi="宋体" w:cs="黑体" w:hint="eastAsia"/>
          <w:b/>
          <w:color w:val="000000"/>
          <w:sz w:val="32"/>
          <w:szCs w:val="32"/>
        </w:rPr>
        <w:t>技术要求响应及偏离表</w:t>
      </w:r>
    </w:p>
    <w:tbl>
      <w:tblPr>
        <w:tblW w:w="8895"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2126"/>
        <w:gridCol w:w="2127"/>
        <w:gridCol w:w="2348"/>
        <w:gridCol w:w="1478"/>
      </w:tblGrid>
      <w:tr w:rsidR="00C274AE" w:rsidRPr="008E7D1F" w14:paraId="47756363" w14:textId="77777777">
        <w:trPr>
          <w:tblCellSpacing w:w="0" w:type="dxa"/>
        </w:trPr>
        <w:tc>
          <w:tcPr>
            <w:tcW w:w="817" w:type="dxa"/>
            <w:vAlign w:val="center"/>
          </w:tcPr>
          <w:p w14:paraId="56EEB7C6" w14:textId="77777777" w:rsidR="00C274AE" w:rsidRPr="008E7D1F" w:rsidRDefault="00F162B4">
            <w:pPr>
              <w:pStyle w:val="ad"/>
            </w:pPr>
            <w:r w:rsidRPr="008E7D1F">
              <w:rPr>
                <w:rFonts w:ascii="宋体" w:eastAsia="宋体" w:hAnsi="宋体" w:cs="宋体" w:hint="eastAsia"/>
                <w:color w:val="000000"/>
              </w:rPr>
              <w:t>序号</w:t>
            </w:r>
          </w:p>
        </w:tc>
        <w:tc>
          <w:tcPr>
            <w:tcW w:w="2126" w:type="dxa"/>
            <w:vAlign w:val="center"/>
          </w:tcPr>
          <w:p w14:paraId="1F0D0292" w14:textId="77777777" w:rsidR="00C274AE" w:rsidRPr="008E7D1F" w:rsidRDefault="00F162B4">
            <w:pPr>
              <w:pStyle w:val="ad"/>
            </w:pPr>
            <w:r w:rsidRPr="008E7D1F">
              <w:rPr>
                <w:rFonts w:ascii="宋体" w:eastAsia="宋体" w:hAnsi="宋体" w:cs="宋体" w:hint="eastAsia"/>
                <w:color w:val="000000"/>
              </w:rPr>
              <w:t>招标文件要求</w:t>
            </w:r>
          </w:p>
        </w:tc>
        <w:tc>
          <w:tcPr>
            <w:tcW w:w="2127" w:type="dxa"/>
            <w:vAlign w:val="center"/>
          </w:tcPr>
          <w:p w14:paraId="51285422" w14:textId="77777777" w:rsidR="00C274AE" w:rsidRPr="008E7D1F" w:rsidRDefault="00F162B4">
            <w:pPr>
              <w:pStyle w:val="ad"/>
            </w:pPr>
            <w:r w:rsidRPr="008E7D1F">
              <w:rPr>
                <w:rFonts w:ascii="宋体" w:eastAsia="宋体" w:hAnsi="宋体" w:cs="宋体" w:hint="eastAsia"/>
                <w:color w:val="000000"/>
              </w:rPr>
              <w:t>投标响应情况</w:t>
            </w:r>
          </w:p>
        </w:tc>
        <w:tc>
          <w:tcPr>
            <w:tcW w:w="2349" w:type="dxa"/>
            <w:vAlign w:val="center"/>
          </w:tcPr>
          <w:p w14:paraId="133085EE" w14:textId="77777777" w:rsidR="00C274AE" w:rsidRPr="008E7D1F" w:rsidRDefault="00F162B4">
            <w:pPr>
              <w:pStyle w:val="ad"/>
            </w:pPr>
            <w:r w:rsidRPr="008E7D1F">
              <w:rPr>
                <w:rFonts w:ascii="宋体" w:eastAsia="宋体" w:hAnsi="宋体" w:cs="宋体" w:hint="eastAsia"/>
                <w:color w:val="000000"/>
              </w:rPr>
              <w:t>超出、符合或偏离</w:t>
            </w:r>
          </w:p>
        </w:tc>
        <w:tc>
          <w:tcPr>
            <w:tcW w:w="1478" w:type="dxa"/>
            <w:vAlign w:val="center"/>
          </w:tcPr>
          <w:p w14:paraId="478EAC50" w14:textId="77777777" w:rsidR="00C274AE" w:rsidRPr="008E7D1F" w:rsidRDefault="00F162B4">
            <w:pPr>
              <w:pStyle w:val="ad"/>
            </w:pPr>
            <w:r w:rsidRPr="008E7D1F">
              <w:rPr>
                <w:rFonts w:ascii="宋体" w:eastAsia="宋体" w:hAnsi="宋体" w:cs="宋体" w:hint="eastAsia"/>
                <w:color w:val="000000"/>
              </w:rPr>
              <w:t>证明材料</w:t>
            </w:r>
          </w:p>
        </w:tc>
      </w:tr>
      <w:tr w:rsidR="00C274AE" w:rsidRPr="008E7D1F" w14:paraId="68C842FC" w14:textId="77777777">
        <w:trPr>
          <w:trHeight w:val="640"/>
          <w:tblCellSpacing w:w="0" w:type="dxa"/>
        </w:trPr>
        <w:tc>
          <w:tcPr>
            <w:tcW w:w="817" w:type="dxa"/>
            <w:vAlign w:val="center"/>
          </w:tcPr>
          <w:p w14:paraId="7D729D22" w14:textId="77777777" w:rsidR="00C274AE" w:rsidRPr="008E7D1F" w:rsidRDefault="00F162B4">
            <w:pPr>
              <w:pStyle w:val="ad"/>
            </w:pPr>
            <w:r w:rsidRPr="008E7D1F">
              <w:t> </w:t>
            </w:r>
          </w:p>
        </w:tc>
        <w:tc>
          <w:tcPr>
            <w:tcW w:w="2126" w:type="dxa"/>
            <w:vAlign w:val="center"/>
          </w:tcPr>
          <w:p w14:paraId="31032F31" w14:textId="77777777" w:rsidR="00C274AE" w:rsidRPr="008E7D1F" w:rsidRDefault="00F162B4">
            <w:pPr>
              <w:pStyle w:val="ad"/>
              <w:ind w:firstLine="723"/>
            </w:pPr>
            <w:r w:rsidRPr="008E7D1F">
              <w:t> </w:t>
            </w:r>
          </w:p>
        </w:tc>
        <w:tc>
          <w:tcPr>
            <w:tcW w:w="2127" w:type="dxa"/>
            <w:vAlign w:val="center"/>
          </w:tcPr>
          <w:p w14:paraId="62363ECB" w14:textId="77777777" w:rsidR="00C274AE" w:rsidRPr="008E7D1F" w:rsidRDefault="00F162B4">
            <w:pPr>
              <w:pStyle w:val="ad"/>
              <w:ind w:firstLine="723"/>
            </w:pPr>
            <w:r w:rsidRPr="008E7D1F">
              <w:t> </w:t>
            </w:r>
          </w:p>
        </w:tc>
        <w:tc>
          <w:tcPr>
            <w:tcW w:w="2349" w:type="dxa"/>
            <w:vAlign w:val="center"/>
          </w:tcPr>
          <w:p w14:paraId="5613E356" w14:textId="77777777" w:rsidR="00C274AE" w:rsidRPr="008E7D1F" w:rsidRDefault="00F162B4">
            <w:pPr>
              <w:pStyle w:val="ad"/>
              <w:ind w:firstLine="723"/>
            </w:pPr>
            <w:r w:rsidRPr="008E7D1F">
              <w:t> </w:t>
            </w:r>
          </w:p>
        </w:tc>
        <w:tc>
          <w:tcPr>
            <w:tcW w:w="1478" w:type="dxa"/>
            <w:vAlign w:val="center"/>
          </w:tcPr>
          <w:p w14:paraId="5405422B" w14:textId="77777777" w:rsidR="00C274AE" w:rsidRPr="008E7D1F" w:rsidRDefault="00F162B4">
            <w:pPr>
              <w:pStyle w:val="ad"/>
              <w:ind w:firstLine="723"/>
            </w:pPr>
            <w:r w:rsidRPr="008E7D1F">
              <w:t> </w:t>
            </w:r>
          </w:p>
        </w:tc>
      </w:tr>
      <w:tr w:rsidR="00C274AE" w:rsidRPr="008E7D1F" w14:paraId="6072EBAC" w14:textId="77777777">
        <w:trPr>
          <w:trHeight w:val="640"/>
          <w:tblCellSpacing w:w="0" w:type="dxa"/>
        </w:trPr>
        <w:tc>
          <w:tcPr>
            <w:tcW w:w="817" w:type="dxa"/>
            <w:vAlign w:val="center"/>
          </w:tcPr>
          <w:p w14:paraId="65BEB5CE" w14:textId="77777777" w:rsidR="00C274AE" w:rsidRPr="008E7D1F" w:rsidRDefault="00F162B4">
            <w:pPr>
              <w:pStyle w:val="ad"/>
            </w:pPr>
            <w:r w:rsidRPr="008E7D1F">
              <w:t> </w:t>
            </w:r>
          </w:p>
        </w:tc>
        <w:tc>
          <w:tcPr>
            <w:tcW w:w="2126" w:type="dxa"/>
            <w:vAlign w:val="center"/>
          </w:tcPr>
          <w:p w14:paraId="60518E21" w14:textId="77777777" w:rsidR="00C274AE" w:rsidRPr="008E7D1F" w:rsidRDefault="00F162B4">
            <w:pPr>
              <w:pStyle w:val="ad"/>
              <w:ind w:firstLine="723"/>
            </w:pPr>
            <w:r w:rsidRPr="008E7D1F">
              <w:t> </w:t>
            </w:r>
          </w:p>
        </w:tc>
        <w:tc>
          <w:tcPr>
            <w:tcW w:w="2127" w:type="dxa"/>
            <w:vAlign w:val="center"/>
          </w:tcPr>
          <w:p w14:paraId="33C67037" w14:textId="77777777" w:rsidR="00C274AE" w:rsidRPr="008E7D1F" w:rsidRDefault="00F162B4">
            <w:pPr>
              <w:pStyle w:val="ad"/>
              <w:ind w:firstLine="723"/>
            </w:pPr>
            <w:r w:rsidRPr="008E7D1F">
              <w:t> </w:t>
            </w:r>
          </w:p>
        </w:tc>
        <w:tc>
          <w:tcPr>
            <w:tcW w:w="2349" w:type="dxa"/>
            <w:vAlign w:val="center"/>
          </w:tcPr>
          <w:p w14:paraId="5ECBBADB" w14:textId="77777777" w:rsidR="00C274AE" w:rsidRPr="008E7D1F" w:rsidRDefault="00F162B4">
            <w:pPr>
              <w:pStyle w:val="ad"/>
              <w:ind w:firstLine="723"/>
            </w:pPr>
            <w:r w:rsidRPr="008E7D1F">
              <w:t> </w:t>
            </w:r>
          </w:p>
        </w:tc>
        <w:tc>
          <w:tcPr>
            <w:tcW w:w="1478" w:type="dxa"/>
            <w:vAlign w:val="center"/>
          </w:tcPr>
          <w:p w14:paraId="48CC4B56" w14:textId="77777777" w:rsidR="00C274AE" w:rsidRPr="008E7D1F" w:rsidRDefault="00F162B4">
            <w:pPr>
              <w:pStyle w:val="ad"/>
              <w:ind w:firstLine="723"/>
            </w:pPr>
            <w:r w:rsidRPr="008E7D1F">
              <w:t> </w:t>
            </w:r>
          </w:p>
        </w:tc>
      </w:tr>
      <w:tr w:rsidR="00C274AE" w:rsidRPr="008E7D1F" w14:paraId="6C07548B" w14:textId="77777777">
        <w:trPr>
          <w:trHeight w:val="640"/>
          <w:tblCellSpacing w:w="0" w:type="dxa"/>
        </w:trPr>
        <w:tc>
          <w:tcPr>
            <w:tcW w:w="817" w:type="dxa"/>
            <w:vAlign w:val="center"/>
          </w:tcPr>
          <w:p w14:paraId="33C7FFA0" w14:textId="77777777" w:rsidR="00C274AE" w:rsidRPr="008E7D1F" w:rsidRDefault="00F162B4">
            <w:pPr>
              <w:pStyle w:val="ad"/>
            </w:pPr>
            <w:r w:rsidRPr="008E7D1F">
              <w:t> </w:t>
            </w:r>
          </w:p>
        </w:tc>
        <w:tc>
          <w:tcPr>
            <w:tcW w:w="2126" w:type="dxa"/>
            <w:vAlign w:val="center"/>
          </w:tcPr>
          <w:p w14:paraId="1AA6644F" w14:textId="77777777" w:rsidR="00C274AE" w:rsidRPr="008E7D1F" w:rsidRDefault="00F162B4">
            <w:pPr>
              <w:pStyle w:val="ad"/>
              <w:ind w:firstLine="723"/>
            </w:pPr>
            <w:r w:rsidRPr="008E7D1F">
              <w:t> </w:t>
            </w:r>
          </w:p>
        </w:tc>
        <w:tc>
          <w:tcPr>
            <w:tcW w:w="2127" w:type="dxa"/>
            <w:vAlign w:val="center"/>
          </w:tcPr>
          <w:p w14:paraId="7C62F39A" w14:textId="77777777" w:rsidR="00C274AE" w:rsidRPr="008E7D1F" w:rsidRDefault="00F162B4">
            <w:pPr>
              <w:pStyle w:val="ad"/>
              <w:ind w:firstLine="723"/>
            </w:pPr>
            <w:r w:rsidRPr="008E7D1F">
              <w:t> </w:t>
            </w:r>
          </w:p>
        </w:tc>
        <w:tc>
          <w:tcPr>
            <w:tcW w:w="2349" w:type="dxa"/>
            <w:vAlign w:val="center"/>
          </w:tcPr>
          <w:p w14:paraId="7B285107" w14:textId="77777777" w:rsidR="00C274AE" w:rsidRPr="008E7D1F" w:rsidRDefault="00F162B4">
            <w:pPr>
              <w:pStyle w:val="ad"/>
              <w:ind w:firstLine="723"/>
            </w:pPr>
            <w:r w:rsidRPr="008E7D1F">
              <w:t> </w:t>
            </w:r>
          </w:p>
        </w:tc>
        <w:tc>
          <w:tcPr>
            <w:tcW w:w="1478" w:type="dxa"/>
            <w:vAlign w:val="center"/>
          </w:tcPr>
          <w:p w14:paraId="54B983EF" w14:textId="77777777" w:rsidR="00C274AE" w:rsidRPr="008E7D1F" w:rsidRDefault="00F162B4">
            <w:pPr>
              <w:pStyle w:val="ad"/>
              <w:ind w:firstLine="723"/>
            </w:pPr>
            <w:r w:rsidRPr="008E7D1F">
              <w:t> </w:t>
            </w:r>
          </w:p>
        </w:tc>
      </w:tr>
      <w:tr w:rsidR="00C274AE" w:rsidRPr="008E7D1F" w14:paraId="6C357773" w14:textId="77777777">
        <w:trPr>
          <w:trHeight w:val="640"/>
          <w:tblCellSpacing w:w="0" w:type="dxa"/>
        </w:trPr>
        <w:tc>
          <w:tcPr>
            <w:tcW w:w="817" w:type="dxa"/>
            <w:vAlign w:val="center"/>
          </w:tcPr>
          <w:p w14:paraId="704347D6" w14:textId="77777777" w:rsidR="00C274AE" w:rsidRPr="008E7D1F" w:rsidRDefault="00F162B4">
            <w:pPr>
              <w:pStyle w:val="ad"/>
            </w:pPr>
            <w:r w:rsidRPr="008E7D1F">
              <w:t> </w:t>
            </w:r>
          </w:p>
        </w:tc>
        <w:tc>
          <w:tcPr>
            <w:tcW w:w="2126" w:type="dxa"/>
            <w:vAlign w:val="center"/>
          </w:tcPr>
          <w:p w14:paraId="6027D9F2" w14:textId="77777777" w:rsidR="00C274AE" w:rsidRPr="008E7D1F" w:rsidRDefault="00F162B4">
            <w:pPr>
              <w:pStyle w:val="ad"/>
              <w:ind w:firstLine="723"/>
            </w:pPr>
            <w:r w:rsidRPr="008E7D1F">
              <w:t> </w:t>
            </w:r>
          </w:p>
        </w:tc>
        <w:tc>
          <w:tcPr>
            <w:tcW w:w="2127" w:type="dxa"/>
            <w:vAlign w:val="center"/>
          </w:tcPr>
          <w:p w14:paraId="73E106D5" w14:textId="77777777" w:rsidR="00C274AE" w:rsidRPr="008E7D1F" w:rsidRDefault="00F162B4">
            <w:pPr>
              <w:pStyle w:val="ad"/>
              <w:ind w:firstLine="723"/>
            </w:pPr>
            <w:r w:rsidRPr="008E7D1F">
              <w:t> </w:t>
            </w:r>
          </w:p>
        </w:tc>
        <w:tc>
          <w:tcPr>
            <w:tcW w:w="2349" w:type="dxa"/>
            <w:vAlign w:val="center"/>
          </w:tcPr>
          <w:p w14:paraId="1AD00521" w14:textId="77777777" w:rsidR="00C274AE" w:rsidRPr="008E7D1F" w:rsidRDefault="00F162B4">
            <w:pPr>
              <w:pStyle w:val="ad"/>
              <w:ind w:firstLine="723"/>
            </w:pPr>
            <w:r w:rsidRPr="008E7D1F">
              <w:t> </w:t>
            </w:r>
          </w:p>
        </w:tc>
        <w:tc>
          <w:tcPr>
            <w:tcW w:w="1478" w:type="dxa"/>
            <w:vAlign w:val="center"/>
          </w:tcPr>
          <w:p w14:paraId="39617E42" w14:textId="77777777" w:rsidR="00C274AE" w:rsidRPr="008E7D1F" w:rsidRDefault="00F162B4">
            <w:pPr>
              <w:pStyle w:val="ad"/>
              <w:ind w:firstLine="723"/>
            </w:pPr>
            <w:r w:rsidRPr="008E7D1F">
              <w:t> </w:t>
            </w:r>
          </w:p>
        </w:tc>
      </w:tr>
      <w:tr w:rsidR="00C274AE" w:rsidRPr="008E7D1F" w14:paraId="71FCB589" w14:textId="77777777">
        <w:trPr>
          <w:trHeight w:val="640"/>
          <w:tblCellSpacing w:w="0" w:type="dxa"/>
        </w:trPr>
        <w:tc>
          <w:tcPr>
            <w:tcW w:w="817" w:type="dxa"/>
            <w:vAlign w:val="center"/>
          </w:tcPr>
          <w:p w14:paraId="5A346FEF" w14:textId="77777777" w:rsidR="00C274AE" w:rsidRPr="008E7D1F" w:rsidRDefault="00F162B4">
            <w:pPr>
              <w:pStyle w:val="ad"/>
            </w:pPr>
            <w:r w:rsidRPr="008E7D1F">
              <w:t> </w:t>
            </w:r>
          </w:p>
        </w:tc>
        <w:tc>
          <w:tcPr>
            <w:tcW w:w="2126" w:type="dxa"/>
            <w:vAlign w:val="center"/>
          </w:tcPr>
          <w:p w14:paraId="28B71917" w14:textId="77777777" w:rsidR="00C274AE" w:rsidRPr="008E7D1F" w:rsidRDefault="00F162B4">
            <w:pPr>
              <w:pStyle w:val="ad"/>
              <w:ind w:firstLine="723"/>
            </w:pPr>
            <w:r w:rsidRPr="008E7D1F">
              <w:t> </w:t>
            </w:r>
          </w:p>
        </w:tc>
        <w:tc>
          <w:tcPr>
            <w:tcW w:w="2127" w:type="dxa"/>
            <w:vAlign w:val="center"/>
          </w:tcPr>
          <w:p w14:paraId="134A4519" w14:textId="77777777" w:rsidR="00C274AE" w:rsidRPr="008E7D1F" w:rsidRDefault="00F162B4">
            <w:pPr>
              <w:pStyle w:val="ad"/>
              <w:ind w:firstLine="723"/>
            </w:pPr>
            <w:r w:rsidRPr="008E7D1F">
              <w:t> </w:t>
            </w:r>
          </w:p>
        </w:tc>
        <w:tc>
          <w:tcPr>
            <w:tcW w:w="2349" w:type="dxa"/>
            <w:vAlign w:val="center"/>
          </w:tcPr>
          <w:p w14:paraId="23499D56" w14:textId="77777777" w:rsidR="00C274AE" w:rsidRPr="008E7D1F" w:rsidRDefault="00F162B4">
            <w:pPr>
              <w:pStyle w:val="ad"/>
              <w:ind w:firstLine="723"/>
            </w:pPr>
            <w:r w:rsidRPr="008E7D1F">
              <w:t> </w:t>
            </w:r>
          </w:p>
        </w:tc>
        <w:tc>
          <w:tcPr>
            <w:tcW w:w="1478" w:type="dxa"/>
            <w:vAlign w:val="center"/>
          </w:tcPr>
          <w:p w14:paraId="5A25AA22" w14:textId="77777777" w:rsidR="00C274AE" w:rsidRPr="008E7D1F" w:rsidRDefault="00F162B4">
            <w:pPr>
              <w:pStyle w:val="ad"/>
              <w:ind w:firstLine="723"/>
            </w:pPr>
            <w:r w:rsidRPr="008E7D1F">
              <w:t> </w:t>
            </w:r>
          </w:p>
        </w:tc>
      </w:tr>
      <w:tr w:rsidR="00C274AE" w:rsidRPr="008E7D1F" w14:paraId="70D2F3CF" w14:textId="77777777">
        <w:trPr>
          <w:trHeight w:val="640"/>
          <w:tblCellSpacing w:w="0" w:type="dxa"/>
        </w:trPr>
        <w:tc>
          <w:tcPr>
            <w:tcW w:w="817" w:type="dxa"/>
            <w:vAlign w:val="center"/>
          </w:tcPr>
          <w:p w14:paraId="06CD4B26" w14:textId="77777777" w:rsidR="00C274AE" w:rsidRPr="008E7D1F" w:rsidRDefault="00F162B4">
            <w:pPr>
              <w:pStyle w:val="ad"/>
            </w:pPr>
            <w:r w:rsidRPr="008E7D1F">
              <w:t> </w:t>
            </w:r>
          </w:p>
        </w:tc>
        <w:tc>
          <w:tcPr>
            <w:tcW w:w="2126" w:type="dxa"/>
            <w:vAlign w:val="center"/>
          </w:tcPr>
          <w:p w14:paraId="0CC8A662" w14:textId="77777777" w:rsidR="00C274AE" w:rsidRPr="008E7D1F" w:rsidRDefault="00F162B4">
            <w:pPr>
              <w:pStyle w:val="ad"/>
              <w:ind w:firstLine="723"/>
            </w:pPr>
            <w:r w:rsidRPr="008E7D1F">
              <w:t> </w:t>
            </w:r>
          </w:p>
        </w:tc>
        <w:tc>
          <w:tcPr>
            <w:tcW w:w="2127" w:type="dxa"/>
            <w:vAlign w:val="center"/>
          </w:tcPr>
          <w:p w14:paraId="08A3AC36" w14:textId="77777777" w:rsidR="00C274AE" w:rsidRPr="008E7D1F" w:rsidRDefault="00F162B4">
            <w:pPr>
              <w:pStyle w:val="ad"/>
              <w:ind w:firstLine="723"/>
            </w:pPr>
            <w:r w:rsidRPr="008E7D1F">
              <w:t> </w:t>
            </w:r>
          </w:p>
        </w:tc>
        <w:tc>
          <w:tcPr>
            <w:tcW w:w="2349" w:type="dxa"/>
            <w:vAlign w:val="center"/>
          </w:tcPr>
          <w:p w14:paraId="0A124659" w14:textId="77777777" w:rsidR="00C274AE" w:rsidRPr="008E7D1F" w:rsidRDefault="00F162B4">
            <w:pPr>
              <w:pStyle w:val="ad"/>
              <w:ind w:firstLine="723"/>
            </w:pPr>
            <w:r w:rsidRPr="008E7D1F">
              <w:t> </w:t>
            </w:r>
          </w:p>
        </w:tc>
        <w:tc>
          <w:tcPr>
            <w:tcW w:w="1478" w:type="dxa"/>
            <w:vAlign w:val="center"/>
          </w:tcPr>
          <w:p w14:paraId="7A2176AE" w14:textId="77777777" w:rsidR="00C274AE" w:rsidRPr="008E7D1F" w:rsidRDefault="00F162B4">
            <w:pPr>
              <w:pStyle w:val="ad"/>
              <w:ind w:firstLine="723"/>
            </w:pPr>
            <w:r w:rsidRPr="008E7D1F">
              <w:t> </w:t>
            </w:r>
          </w:p>
        </w:tc>
      </w:tr>
      <w:tr w:rsidR="00C274AE" w:rsidRPr="008E7D1F" w14:paraId="2A43DAD1" w14:textId="77777777">
        <w:trPr>
          <w:trHeight w:val="640"/>
          <w:tblCellSpacing w:w="0" w:type="dxa"/>
        </w:trPr>
        <w:tc>
          <w:tcPr>
            <w:tcW w:w="817" w:type="dxa"/>
            <w:vAlign w:val="center"/>
          </w:tcPr>
          <w:p w14:paraId="67E03D1D" w14:textId="77777777" w:rsidR="00C274AE" w:rsidRPr="008E7D1F" w:rsidRDefault="00F162B4">
            <w:pPr>
              <w:pStyle w:val="ad"/>
            </w:pPr>
            <w:r w:rsidRPr="008E7D1F">
              <w:t> </w:t>
            </w:r>
          </w:p>
        </w:tc>
        <w:tc>
          <w:tcPr>
            <w:tcW w:w="2126" w:type="dxa"/>
            <w:vAlign w:val="center"/>
          </w:tcPr>
          <w:p w14:paraId="2095778D" w14:textId="77777777" w:rsidR="00C274AE" w:rsidRPr="008E7D1F" w:rsidRDefault="00F162B4">
            <w:pPr>
              <w:pStyle w:val="ad"/>
              <w:ind w:firstLine="723"/>
            </w:pPr>
            <w:r w:rsidRPr="008E7D1F">
              <w:t> </w:t>
            </w:r>
          </w:p>
        </w:tc>
        <w:tc>
          <w:tcPr>
            <w:tcW w:w="2127" w:type="dxa"/>
            <w:vAlign w:val="center"/>
          </w:tcPr>
          <w:p w14:paraId="211812EC" w14:textId="77777777" w:rsidR="00C274AE" w:rsidRPr="008E7D1F" w:rsidRDefault="00F162B4">
            <w:pPr>
              <w:pStyle w:val="ad"/>
              <w:ind w:firstLine="723"/>
            </w:pPr>
            <w:r w:rsidRPr="008E7D1F">
              <w:t> </w:t>
            </w:r>
          </w:p>
        </w:tc>
        <w:tc>
          <w:tcPr>
            <w:tcW w:w="2349" w:type="dxa"/>
            <w:vAlign w:val="center"/>
          </w:tcPr>
          <w:p w14:paraId="339AB224" w14:textId="77777777" w:rsidR="00C274AE" w:rsidRPr="008E7D1F" w:rsidRDefault="00F162B4">
            <w:pPr>
              <w:pStyle w:val="ad"/>
              <w:ind w:firstLine="723"/>
            </w:pPr>
            <w:r w:rsidRPr="008E7D1F">
              <w:t> </w:t>
            </w:r>
          </w:p>
        </w:tc>
        <w:tc>
          <w:tcPr>
            <w:tcW w:w="1478" w:type="dxa"/>
            <w:vAlign w:val="center"/>
          </w:tcPr>
          <w:p w14:paraId="50B0D0B7" w14:textId="77777777" w:rsidR="00C274AE" w:rsidRPr="008E7D1F" w:rsidRDefault="00F162B4">
            <w:pPr>
              <w:pStyle w:val="ad"/>
              <w:ind w:firstLine="723"/>
            </w:pPr>
            <w:r w:rsidRPr="008E7D1F">
              <w:t> </w:t>
            </w:r>
          </w:p>
        </w:tc>
      </w:tr>
      <w:tr w:rsidR="00C274AE" w:rsidRPr="008E7D1F" w14:paraId="740F7F63" w14:textId="77777777">
        <w:trPr>
          <w:trHeight w:val="640"/>
          <w:tblCellSpacing w:w="0" w:type="dxa"/>
        </w:trPr>
        <w:tc>
          <w:tcPr>
            <w:tcW w:w="817" w:type="dxa"/>
            <w:vAlign w:val="center"/>
          </w:tcPr>
          <w:p w14:paraId="082E51B5" w14:textId="77777777" w:rsidR="00C274AE" w:rsidRPr="008E7D1F" w:rsidRDefault="00F162B4">
            <w:pPr>
              <w:pStyle w:val="ad"/>
            </w:pPr>
            <w:r w:rsidRPr="008E7D1F">
              <w:t> </w:t>
            </w:r>
          </w:p>
        </w:tc>
        <w:tc>
          <w:tcPr>
            <w:tcW w:w="2126" w:type="dxa"/>
            <w:vAlign w:val="center"/>
          </w:tcPr>
          <w:p w14:paraId="74012EB2" w14:textId="77777777" w:rsidR="00C274AE" w:rsidRPr="008E7D1F" w:rsidRDefault="00F162B4">
            <w:pPr>
              <w:pStyle w:val="ad"/>
              <w:ind w:firstLine="723"/>
            </w:pPr>
            <w:r w:rsidRPr="008E7D1F">
              <w:rPr>
                <w:rFonts w:ascii="宋体" w:eastAsia="宋体" w:hAnsi="宋体" w:cs="宋体" w:hint="eastAsia"/>
                <w:color w:val="000000"/>
              </w:rPr>
              <w:t>……</w:t>
            </w:r>
          </w:p>
        </w:tc>
        <w:tc>
          <w:tcPr>
            <w:tcW w:w="2127" w:type="dxa"/>
            <w:vAlign w:val="center"/>
          </w:tcPr>
          <w:p w14:paraId="6C69475E" w14:textId="77777777" w:rsidR="00C274AE" w:rsidRPr="008E7D1F" w:rsidRDefault="00F162B4">
            <w:pPr>
              <w:pStyle w:val="ad"/>
              <w:ind w:firstLine="723"/>
            </w:pPr>
            <w:r w:rsidRPr="008E7D1F">
              <w:t> </w:t>
            </w:r>
          </w:p>
        </w:tc>
        <w:tc>
          <w:tcPr>
            <w:tcW w:w="2349" w:type="dxa"/>
            <w:vAlign w:val="center"/>
          </w:tcPr>
          <w:p w14:paraId="1DE3BFC9" w14:textId="77777777" w:rsidR="00C274AE" w:rsidRPr="008E7D1F" w:rsidRDefault="00F162B4">
            <w:pPr>
              <w:pStyle w:val="ad"/>
              <w:ind w:firstLine="723"/>
            </w:pPr>
            <w:r w:rsidRPr="008E7D1F">
              <w:t> </w:t>
            </w:r>
          </w:p>
        </w:tc>
        <w:tc>
          <w:tcPr>
            <w:tcW w:w="1478" w:type="dxa"/>
            <w:vAlign w:val="center"/>
          </w:tcPr>
          <w:p w14:paraId="45414561" w14:textId="77777777" w:rsidR="00C274AE" w:rsidRPr="008E7D1F" w:rsidRDefault="00F162B4">
            <w:pPr>
              <w:pStyle w:val="ad"/>
              <w:ind w:firstLine="723"/>
            </w:pPr>
            <w:r w:rsidRPr="008E7D1F">
              <w:t> </w:t>
            </w:r>
          </w:p>
        </w:tc>
      </w:tr>
    </w:tbl>
    <w:p w14:paraId="1197016A" w14:textId="77777777" w:rsidR="00C274AE" w:rsidRPr="008E7D1F" w:rsidRDefault="00F162B4">
      <w:pPr>
        <w:pStyle w:val="ad"/>
        <w:ind w:firstLine="723"/>
      </w:pPr>
      <w:r w:rsidRPr="008E7D1F">
        <w:rPr>
          <w:rFonts w:ascii="宋体" w:eastAsia="宋体" w:hAnsi="宋体" w:cs="宋体" w:hint="eastAsia"/>
          <w:color w:val="000000"/>
        </w:rPr>
        <w:t>注： 行数不够，可自行添加。</w:t>
      </w:r>
    </w:p>
    <w:p w14:paraId="691DEA24" w14:textId="77777777" w:rsidR="00C274AE" w:rsidRPr="008E7D1F" w:rsidRDefault="00F162B4">
      <w:pPr>
        <w:pStyle w:val="ad"/>
        <w:ind w:firstLine="723"/>
      </w:pPr>
      <w:r w:rsidRPr="008E7D1F">
        <w:t> </w:t>
      </w:r>
    </w:p>
    <w:p w14:paraId="3BAC4E7B" w14:textId="77777777" w:rsidR="00C274AE" w:rsidRPr="008E7D1F" w:rsidRDefault="00F162B4">
      <w:pPr>
        <w:pStyle w:val="ad"/>
        <w:ind w:firstLine="723"/>
      </w:pPr>
      <w:r w:rsidRPr="008E7D1F">
        <w:t> </w:t>
      </w:r>
    </w:p>
    <w:p w14:paraId="5C4B91A2" w14:textId="77777777" w:rsidR="00C274AE" w:rsidRPr="008E7D1F" w:rsidRDefault="00F162B4">
      <w:pPr>
        <w:pStyle w:val="ad"/>
        <w:ind w:firstLine="723"/>
      </w:pPr>
      <w:r w:rsidRPr="008E7D1F">
        <w:t> </w:t>
      </w:r>
    </w:p>
    <w:p w14:paraId="5A1EE298" w14:textId="77777777" w:rsidR="00C274AE" w:rsidRPr="008E7D1F" w:rsidRDefault="00F162B4">
      <w:pPr>
        <w:pStyle w:val="ad"/>
        <w:ind w:firstLine="723"/>
      </w:pPr>
      <w:r w:rsidRPr="008E7D1F">
        <w:t> </w:t>
      </w:r>
    </w:p>
    <w:p w14:paraId="6DE7CCE3" w14:textId="77777777" w:rsidR="00C274AE" w:rsidRPr="008E7D1F" w:rsidRDefault="00F162B4">
      <w:pPr>
        <w:pStyle w:val="ad"/>
        <w:ind w:firstLine="723"/>
      </w:pPr>
      <w:r w:rsidRPr="008E7D1F">
        <w:t> </w:t>
      </w:r>
    </w:p>
    <w:p w14:paraId="70AC2157" w14:textId="77777777" w:rsidR="00C274AE" w:rsidRPr="008E7D1F" w:rsidRDefault="00F162B4">
      <w:pPr>
        <w:pStyle w:val="ad"/>
        <w:ind w:firstLine="723"/>
      </w:pPr>
      <w:r w:rsidRPr="008E7D1F">
        <w:t> </w:t>
      </w:r>
    </w:p>
    <w:p w14:paraId="1687F0A2" w14:textId="77777777" w:rsidR="00C274AE" w:rsidRPr="008E7D1F" w:rsidRDefault="00F162B4">
      <w:pPr>
        <w:pStyle w:val="ad"/>
        <w:ind w:firstLine="723"/>
      </w:pPr>
      <w:r w:rsidRPr="008E7D1F">
        <w:t> </w:t>
      </w:r>
    </w:p>
    <w:bookmarkEnd w:id="248"/>
    <w:p w14:paraId="78272B39" w14:textId="77777777" w:rsidR="00C274AE" w:rsidRPr="008E7D1F" w:rsidRDefault="00F162B4">
      <w:pPr>
        <w:pStyle w:val="ad"/>
        <w:ind w:firstLine="723"/>
      </w:pPr>
      <w:r w:rsidRPr="008E7D1F">
        <w:t> </w:t>
      </w:r>
    </w:p>
    <w:p w14:paraId="11B228A4" w14:textId="77777777" w:rsidR="00C274AE" w:rsidRPr="008E7D1F" w:rsidRDefault="00F162B4">
      <w:pPr>
        <w:pStyle w:val="ad"/>
        <w:ind w:firstLine="723"/>
      </w:pPr>
      <w:r w:rsidRPr="008E7D1F">
        <w:t> </w:t>
      </w:r>
    </w:p>
    <w:p w14:paraId="7ACDC3A9" w14:textId="77777777" w:rsidR="00C274AE" w:rsidRPr="008E7D1F" w:rsidRDefault="00C274AE">
      <w:pPr>
        <w:pStyle w:val="ad"/>
        <w:ind w:firstLine="723"/>
      </w:pPr>
    </w:p>
    <w:p w14:paraId="4BD7AA8B" w14:textId="77777777" w:rsidR="00E76F6D" w:rsidRPr="008E7D1F" w:rsidRDefault="00E76F6D" w:rsidP="00E76F6D">
      <w:pPr>
        <w:pStyle w:val="ad"/>
      </w:pPr>
    </w:p>
    <w:p w14:paraId="6F3447B6" w14:textId="7FD787D3" w:rsidR="00C274AE" w:rsidRPr="008E7D1F" w:rsidRDefault="00F162B4" w:rsidP="00E76F6D">
      <w:pPr>
        <w:pStyle w:val="ad"/>
        <w:ind w:firstLineChars="600" w:firstLine="1928"/>
      </w:pPr>
      <w:r w:rsidRPr="008E7D1F">
        <w:rPr>
          <w:rFonts w:ascii="黑体" w:eastAsia="黑体" w:hAnsi="宋体" w:cs="黑体" w:hint="eastAsia"/>
          <w:b/>
          <w:color w:val="000000"/>
          <w:sz w:val="32"/>
          <w:szCs w:val="32"/>
        </w:rPr>
        <w:lastRenderedPageBreak/>
        <w:t>十</w:t>
      </w:r>
      <w:r w:rsidR="005D595F" w:rsidRPr="008E7D1F">
        <w:rPr>
          <w:rFonts w:ascii="黑体" w:eastAsia="黑体" w:hAnsi="宋体" w:cs="黑体" w:hint="eastAsia"/>
          <w:b/>
          <w:color w:val="000000"/>
          <w:sz w:val="32"/>
          <w:szCs w:val="32"/>
        </w:rPr>
        <w:t>五</w:t>
      </w:r>
      <w:r w:rsidRPr="008E7D1F">
        <w:rPr>
          <w:rFonts w:ascii="黑体" w:eastAsia="黑体" w:hAnsi="宋体" w:cs="黑体" w:hint="eastAsia"/>
          <w:b/>
          <w:color w:val="000000"/>
          <w:sz w:val="32"/>
          <w:szCs w:val="32"/>
        </w:rPr>
        <w:t>、商务要求响应及偏离表</w:t>
      </w:r>
    </w:p>
    <w:tbl>
      <w:tblPr>
        <w:tblW w:w="889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843"/>
        <w:gridCol w:w="2410"/>
        <w:gridCol w:w="2349"/>
        <w:gridCol w:w="1478"/>
      </w:tblGrid>
      <w:tr w:rsidR="00C274AE" w:rsidRPr="008E7D1F" w14:paraId="582BCCC3" w14:textId="77777777">
        <w:trPr>
          <w:tblCellSpacing w:w="0" w:type="dxa"/>
        </w:trPr>
        <w:tc>
          <w:tcPr>
            <w:tcW w:w="817" w:type="dxa"/>
            <w:tcBorders>
              <w:top w:val="single" w:sz="4" w:space="0" w:color="auto"/>
              <w:left w:val="single" w:sz="4" w:space="0" w:color="auto"/>
              <w:bottom w:val="single" w:sz="4" w:space="0" w:color="auto"/>
              <w:right w:val="single" w:sz="4" w:space="0" w:color="auto"/>
            </w:tcBorders>
            <w:vAlign w:val="center"/>
          </w:tcPr>
          <w:p w14:paraId="43B009FA" w14:textId="77777777" w:rsidR="00C274AE" w:rsidRPr="008E7D1F" w:rsidRDefault="00F162B4">
            <w:pPr>
              <w:pStyle w:val="ad"/>
            </w:pPr>
            <w:r w:rsidRPr="008E7D1F">
              <w:rPr>
                <w:rFonts w:ascii="宋体" w:eastAsia="宋体" w:hAnsi="宋体" w:cs="宋体" w:hint="eastAsia"/>
                <w:color w:val="000000"/>
              </w:rPr>
              <w:t>序号</w:t>
            </w:r>
          </w:p>
        </w:tc>
        <w:tc>
          <w:tcPr>
            <w:tcW w:w="1843" w:type="dxa"/>
            <w:tcBorders>
              <w:top w:val="single" w:sz="4" w:space="0" w:color="auto"/>
              <w:left w:val="single" w:sz="4" w:space="0" w:color="auto"/>
              <w:bottom w:val="single" w:sz="4" w:space="0" w:color="auto"/>
              <w:right w:val="single" w:sz="4" w:space="0" w:color="auto"/>
            </w:tcBorders>
            <w:vAlign w:val="center"/>
          </w:tcPr>
          <w:p w14:paraId="537B9535" w14:textId="77777777" w:rsidR="00C274AE" w:rsidRPr="008E7D1F" w:rsidRDefault="00F162B4">
            <w:pPr>
              <w:pStyle w:val="ad"/>
            </w:pPr>
            <w:r w:rsidRPr="008E7D1F">
              <w:rPr>
                <w:rFonts w:ascii="宋体" w:eastAsia="宋体" w:hAnsi="宋体" w:cs="宋体" w:hint="eastAsia"/>
                <w:color w:val="000000"/>
              </w:rPr>
              <w:t>招标文件要求</w:t>
            </w:r>
          </w:p>
        </w:tc>
        <w:tc>
          <w:tcPr>
            <w:tcW w:w="2410" w:type="dxa"/>
            <w:tcBorders>
              <w:top w:val="single" w:sz="4" w:space="0" w:color="auto"/>
              <w:left w:val="single" w:sz="4" w:space="0" w:color="auto"/>
              <w:bottom w:val="single" w:sz="4" w:space="0" w:color="auto"/>
              <w:right w:val="single" w:sz="4" w:space="0" w:color="auto"/>
            </w:tcBorders>
            <w:vAlign w:val="center"/>
          </w:tcPr>
          <w:p w14:paraId="471806D8" w14:textId="77777777" w:rsidR="00C274AE" w:rsidRPr="008E7D1F" w:rsidRDefault="00F162B4">
            <w:pPr>
              <w:pStyle w:val="ad"/>
            </w:pPr>
            <w:r w:rsidRPr="008E7D1F">
              <w:rPr>
                <w:rFonts w:ascii="宋体" w:eastAsia="宋体" w:hAnsi="宋体" w:cs="宋体" w:hint="eastAsia"/>
                <w:color w:val="000000"/>
              </w:rPr>
              <w:t>投标响应情况</w:t>
            </w:r>
          </w:p>
        </w:tc>
        <w:tc>
          <w:tcPr>
            <w:tcW w:w="2349" w:type="dxa"/>
            <w:tcBorders>
              <w:top w:val="single" w:sz="4" w:space="0" w:color="auto"/>
              <w:left w:val="single" w:sz="4" w:space="0" w:color="auto"/>
              <w:bottom w:val="single" w:sz="4" w:space="0" w:color="auto"/>
              <w:right w:val="single" w:sz="4" w:space="0" w:color="auto"/>
            </w:tcBorders>
            <w:vAlign w:val="center"/>
          </w:tcPr>
          <w:p w14:paraId="7FCB5838" w14:textId="77777777" w:rsidR="00C274AE" w:rsidRPr="008E7D1F" w:rsidRDefault="00F162B4">
            <w:pPr>
              <w:pStyle w:val="ad"/>
            </w:pPr>
            <w:r w:rsidRPr="008E7D1F">
              <w:rPr>
                <w:rFonts w:ascii="宋体" w:eastAsia="宋体" w:hAnsi="宋体" w:cs="宋体" w:hint="eastAsia"/>
                <w:color w:val="000000"/>
              </w:rPr>
              <w:t>超出、符合或偏离</w:t>
            </w:r>
          </w:p>
        </w:tc>
        <w:tc>
          <w:tcPr>
            <w:tcW w:w="1478" w:type="dxa"/>
            <w:tcBorders>
              <w:top w:val="single" w:sz="4" w:space="0" w:color="auto"/>
              <w:left w:val="single" w:sz="4" w:space="0" w:color="auto"/>
              <w:bottom w:val="single" w:sz="4" w:space="0" w:color="auto"/>
              <w:right w:val="single" w:sz="4" w:space="0" w:color="auto"/>
            </w:tcBorders>
            <w:vAlign w:val="center"/>
          </w:tcPr>
          <w:p w14:paraId="3B4B709B" w14:textId="77777777" w:rsidR="00C274AE" w:rsidRPr="008E7D1F" w:rsidRDefault="00F162B4">
            <w:pPr>
              <w:pStyle w:val="ad"/>
            </w:pPr>
            <w:r w:rsidRPr="008E7D1F">
              <w:rPr>
                <w:rFonts w:ascii="宋体" w:eastAsia="宋体" w:hAnsi="宋体" w:cs="宋体" w:hint="eastAsia"/>
                <w:color w:val="000000"/>
              </w:rPr>
              <w:t>证明材料</w:t>
            </w:r>
          </w:p>
        </w:tc>
      </w:tr>
      <w:tr w:rsidR="00C274AE" w:rsidRPr="008E7D1F" w14:paraId="3FCECB9C" w14:textId="77777777">
        <w:trPr>
          <w:trHeight w:val="640"/>
          <w:tblCellSpacing w:w="0" w:type="dxa"/>
        </w:trPr>
        <w:tc>
          <w:tcPr>
            <w:tcW w:w="817" w:type="dxa"/>
            <w:tcBorders>
              <w:top w:val="single" w:sz="4" w:space="0" w:color="auto"/>
              <w:left w:val="single" w:sz="4" w:space="0" w:color="auto"/>
              <w:bottom w:val="single" w:sz="4" w:space="0" w:color="auto"/>
              <w:right w:val="single" w:sz="4" w:space="0" w:color="auto"/>
            </w:tcBorders>
            <w:vAlign w:val="center"/>
          </w:tcPr>
          <w:p w14:paraId="235B489B" w14:textId="77777777" w:rsidR="00C274AE" w:rsidRPr="008E7D1F" w:rsidRDefault="00F162B4">
            <w:pPr>
              <w:pStyle w:val="ad"/>
              <w:ind w:firstLine="723"/>
            </w:pPr>
            <w:r w:rsidRPr="008E7D1F">
              <w:t> </w:t>
            </w:r>
          </w:p>
        </w:tc>
        <w:tc>
          <w:tcPr>
            <w:tcW w:w="1843" w:type="dxa"/>
            <w:tcBorders>
              <w:top w:val="single" w:sz="4" w:space="0" w:color="auto"/>
              <w:left w:val="single" w:sz="4" w:space="0" w:color="auto"/>
              <w:bottom w:val="single" w:sz="4" w:space="0" w:color="auto"/>
              <w:right w:val="single" w:sz="4" w:space="0" w:color="auto"/>
            </w:tcBorders>
            <w:vAlign w:val="center"/>
          </w:tcPr>
          <w:p w14:paraId="7FFD2E22" w14:textId="77777777" w:rsidR="00C274AE" w:rsidRPr="008E7D1F" w:rsidRDefault="00F162B4">
            <w:pPr>
              <w:pStyle w:val="ad"/>
              <w:ind w:firstLine="723"/>
            </w:pPr>
            <w:r w:rsidRPr="008E7D1F">
              <w:t> </w:t>
            </w:r>
          </w:p>
        </w:tc>
        <w:tc>
          <w:tcPr>
            <w:tcW w:w="2410" w:type="dxa"/>
            <w:tcBorders>
              <w:top w:val="single" w:sz="4" w:space="0" w:color="auto"/>
              <w:left w:val="single" w:sz="4" w:space="0" w:color="auto"/>
              <w:bottom w:val="single" w:sz="4" w:space="0" w:color="auto"/>
              <w:right w:val="single" w:sz="4" w:space="0" w:color="auto"/>
            </w:tcBorders>
            <w:vAlign w:val="center"/>
          </w:tcPr>
          <w:p w14:paraId="2EDFC7A9" w14:textId="77777777" w:rsidR="00C274AE" w:rsidRPr="008E7D1F" w:rsidRDefault="00F162B4">
            <w:pPr>
              <w:pStyle w:val="ad"/>
              <w:ind w:firstLine="723"/>
            </w:pPr>
            <w:r w:rsidRPr="008E7D1F">
              <w:t> </w:t>
            </w:r>
          </w:p>
        </w:tc>
        <w:tc>
          <w:tcPr>
            <w:tcW w:w="2349" w:type="dxa"/>
            <w:tcBorders>
              <w:top w:val="single" w:sz="4" w:space="0" w:color="auto"/>
              <w:left w:val="single" w:sz="4" w:space="0" w:color="auto"/>
              <w:bottom w:val="single" w:sz="4" w:space="0" w:color="auto"/>
              <w:right w:val="single" w:sz="4" w:space="0" w:color="auto"/>
            </w:tcBorders>
            <w:vAlign w:val="center"/>
          </w:tcPr>
          <w:p w14:paraId="59FB7B3B" w14:textId="77777777" w:rsidR="00C274AE" w:rsidRPr="008E7D1F" w:rsidRDefault="00F162B4">
            <w:pPr>
              <w:pStyle w:val="ad"/>
              <w:ind w:firstLine="723"/>
            </w:pPr>
            <w:r w:rsidRPr="008E7D1F">
              <w:t> </w:t>
            </w:r>
          </w:p>
        </w:tc>
        <w:tc>
          <w:tcPr>
            <w:tcW w:w="1478" w:type="dxa"/>
            <w:tcBorders>
              <w:top w:val="single" w:sz="4" w:space="0" w:color="auto"/>
              <w:left w:val="single" w:sz="4" w:space="0" w:color="auto"/>
              <w:bottom w:val="single" w:sz="4" w:space="0" w:color="auto"/>
              <w:right w:val="single" w:sz="4" w:space="0" w:color="auto"/>
            </w:tcBorders>
            <w:vAlign w:val="center"/>
          </w:tcPr>
          <w:p w14:paraId="1FB3624C" w14:textId="77777777" w:rsidR="00C274AE" w:rsidRPr="008E7D1F" w:rsidRDefault="00F162B4">
            <w:pPr>
              <w:pStyle w:val="ad"/>
              <w:ind w:firstLine="723"/>
            </w:pPr>
            <w:r w:rsidRPr="008E7D1F">
              <w:t> </w:t>
            </w:r>
          </w:p>
        </w:tc>
      </w:tr>
      <w:tr w:rsidR="00C274AE" w:rsidRPr="008E7D1F" w14:paraId="15503A47" w14:textId="77777777">
        <w:trPr>
          <w:trHeight w:val="640"/>
          <w:tblCellSpacing w:w="0" w:type="dxa"/>
        </w:trPr>
        <w:tc>
          <w:tcPr>
            <w:tcW w:w="817" w:type="dxa"/>
            <w:tcBorders>
              <w:top w:val="single" w:sz="4" w:space="0" w:color="auto"/>
              <w:left w:val="single" w:sz="4" w:space="0" w:color="auto"/>
              <w:bottom w:val="single" w:sz="4" w:space="0" w:color="auto"/>
              <w:right w:val="single" w:sz="4" w:space="0" w:color="auto"/>
            </w:tcBorders>
            <w:vAlign w:val="center"/>
          </w:tcPr>
          <w:p w14:paraId="7B65FCE1" w14:textId="77777777" w:rsidR="00C274AE" w:rsidRPr="008E7D1F" w:rsidRDefault="00F162B4">
            <w:pPr>
              <w:pStyle w:val="ad"/>
              <w:ind w:firstLine="723"/>
            </w:pPr>
            <w:r w:rsidRPr="008E7D1F">
              <w:t> </w:t>
            </w:r>
          </w:p>
        </w:tc>
        <w:tc>
          <w:tcPr>
            <w:tcW w:w="1843" w:type="dxa"/>
            <w:tcBorders>
              <w:top w:val="single" w:sz="4" w:space="0" w:color="auto"/>
              <w:left w:val="single" w:sz="4" w:space="0" w:color="auto"/>
              <w:bottom w:val="single" w:sz="4" w:space="0" w:color="auto"/>
              <w:right w:val="single" w:sz="4" w:space="0" w:color="auto"/>
            </w:tcBorders>
            <w:vAlign w:val="center"/>
          </w:tcPr>
          <w:p w14:paraId="12A34272" w14:textId="77777777" w:rsidR="00C274AE" w:rsidRPr="008E7D1F" w:rsidRDefault="00F162B4">
            <w:pPr>
              <w:pStyle w:val="ad"/>
              <w:ind w:firstLine="723"/>
            </w:pPr>
            <w:r w:rsidRPr="008E7D1F">
              <w:t> </w:t>
            </w:r>
          </w:p>
        </w:tc>
        <w:tc>
          <w:tcPr>
            <w:tcW w:w="2410" w:type="dxa"/>
            <w:tcBorders>
              <w:top w:val="single" w:sz="4" w:space="0" w:color="auto"/>
              <w:left w:val="single" w:sz="4" w:space="0" w:color="auto"/>
              <w:bottom w:val="single" w:sz="4" w:space="0" w:color="auto"/>
              <w:right w:val="single" w:sz="4" w:space="0" w:color="auto"/>
            </w:tcBorders>
            <w:vAlign w:val="center"/>
          </w:tcPr>
          <w:p w14:paraId="1C38C8E3" w14:textId="77777777" w:rsidR="00C274AE" w:rsidRPr="008E7D1F" w:rsidRDefault="00F162B4">
            <w:pPr>
              <w:pStyle w:val="ad"/>
              <w:ind w:firstLine="723"/>
            </w:pPr>
            <w:r w:rsidRPr="008E7D1F">
              <w:t> </w:t>
            </w:r>
          </w:p>
        </w:tc>
        <w:tc>
          <w:tcPr>
            <w:tcW w:w="2349" w:type="dxa"/>
            <w:tcBorders>
              <w:top w:val="single" w:sz="4" w:space="0" w:color="auto"/>
              <w:left w:val="single" w:sz="4" w:space="0" w:color="auto"/>
              <w:bottom w:val="single" w:sz="4" w:space="0" w:color="auto"/>
              <w:right w:val="single" w:sz="4" w:space="0" w:color="auto"/>
            </w:tcBorders>
            <w:vAlign w:val="center"/>
          </w:tcPr>
          <w:p w14:paraId="497F6C27" w14:textId="77777777" w:rsidR="00C274AE" w:rsidRPr="008E7D1F" w:rsidRDefault="00F162B4">
            <w:pPr>
              <w:pStyle w:val="ad"/>
              <w:ind w:firstLine="723"/>
            </w:pPr>
            <w:r w:rsidRPr="008E7D1F">
              <w:t> </w:t>
            </w:r>
          </w:p>
        </w:tc>
        <w:tc>
          <w:tcPr>
            <w:tcW w:w="1478" w:type="dxa"/>
            <w:tcBorders>
              <w:top w:val="single" w:sz="4" w:space="0" w:color="auto"/>
              <w:left w:val="single" w:sz="4" w:space="0" w:color="auto"/>
              <w:bottom w:val="single" w:sz="4" w:space="0" w:color="auto"/>
              <w:right w:val="single" w:sz="4" w:space="0" w:color="auto"/>
            </w:tcBorders>
            <w:vAlign w:val="center"/>
          </w:tcPr>
          <w:p w14:paraId="3864FD25" w14:textId="77777777" w:rsidR="00C274AE" w:rsidRPr="008E7D1F" w:rsidRDefault="00F162B4">
            <w:pPr>
              <w:pStyle w:val="ad"/>
              <w:ind w:firstLine="723"/>
            </w:pPr>
            <w:r w:rsidRPr="008E7D1F">
              <w:t> </w:t>
            </w:r>
          </w:p>
        </w:tc>
      </w:tr>
      <w:tr w:rsidR="00C274AE" w:rsidRPr="008E7D1F" w14:paraId="2D08C40A" w14:textId="77777777">
        <w:trPr>
          <w:trHeight w:val="640"/>
          <w:tblCellSpacing w:w="0" w:type="dxa"/>
        </w:trPr>
        <w:tc>
          <w:tcPr>
            <w:tcW w:w="817" w:type="dxa"/>
            <w:tcBorders>
              <w:top w:val="single" w:sz="4" w:space="0" w:color="auto"/>
              <w:left w:val="single" w:sz="4" w:space="0" w:color="auto"/>
              <w:bottom w:val="single" w:sz="4" w:space="0" w:color="auto"/>
              <w:right w:val="single" w:sz="4" w:space="0" w:color="auto"/>
            </w:tcBorders>
            <w:vAlign w:val="center"/>
          </w:tcPr>
          <w:p w14:paraId="41D8745C" w14:textId="77777777" w:rsidR="00C274AE" w:rsidRPr="008E7D1F" w:rsidRDefault="00F162B4">
            <w:pPr>
              <w:pStyle w:val="ad"/>
              <w:ind w:firstLine="723"/>
            </w:pPr>
            <w:r w:rsidRPr="008E7D1F">
              <w:t> </w:t>
            </w:r>
          </w:p>
        </w:tc>
        <w:tc>
          <w:tcPr>
            <w:tcW w:w="1843" w:type="dxa"/>
            <w:tcBorders>
              <w:top w:val="single" w:sz="4" w:space="0" w:color="auto"/>
              <w:left w:val="single" w:sz="4" w:space="0" w:color="auto"/>
              <w:bottom w:val="single" w:sz="4" w:space="0" w:color="auto"/>
              <w:right w:val="single" w:sz="4" w:space="0" w:color="auto"/>
            </w:tcBorders>
            <w:vAlign w:val="center"/>
          </w:tcPr>
          <w:p w14:paraId="27F4BA9A" w14:textId="77777777" w:rsidR="00C274AE" w:rsidRPr="008E7D1F" w:rsidRDefault="00F162B4">
            <w:pPr>
              <w:pStyle w:val="ad"/>
              <w:ind w:firstLine="723"/>
            </w:pPr>
            <w:r w:rsidRPr="008E7D1F">
              <w:t> </w:t>
            </w:r>
          </w:p>
        </w:tc>
        <w:tc>
          <w:tcPr>
            <w:tcW w:w="2410" w:type="dxa"/>
            <w:tcBorders>
              <w:top w:val="single" w:sz="4" w:space="0" w:color="auto"/>
              <w:left w:val="single" w:sz="4" w:space="0" w:color="auto"/>
              <w:bottom w:val="single" w:sz="4" w:space="0" w:color="auto"/>
              <w:right w:val="single" w:sz="4" w:space="0" w:color="auto"/>
            </w:tcBorders>
            <w:vAlign w:val="center"/>
          </w:tcPr>
          <w:p w14:paraId="72A75CDD" w14:textId="77777777" w:rsidR="00C274AE" w:rsidRPr="008E7D1F" w:rsidRDefault="00F162B4">
            <w:pPr>
              <w:pStyle w:val="ad"/>
              <w:ind w:firstLine="723"/>
            </w:pPr>
            <w:r w:rsidRPr="008E7D1F">
              <w:t> </w:t>
            </w:r>
          </w:p>
        </w:tc>
        <w:tc>
          <w:tcPr>
            <w:tcW w:w="2349" w:type="dxa"/>
            <w:tcBorders>
              <w:top w:val="single" w:sz="4" w:space="0" w:color="auto"/>
              <w:left w:val="single" w:sz="4" w:space="0" w:color="auto"/>
              <w:bottom w:val="single" w:sz="4" w:space="0" w:color="auto"/>
              <w:right w:val="single" w:sz="4" w:space="0" w:color="auto"/>
            </w:tcBorders>
            <w:vAlign w:val="center"/>
          </w:tcPr>
          <w:p w14:paraId="19A28FF6" w14:textId="77777777" w:rsidR="00C274AE" w:rsidRPr="008E7D1F" w:rsidRDefault="00F162B4">
            <w:pPr>
              <w:pStyle w:val="ad"/>
              <w:ind w:firstLine="723"/>
            </w:pPr>
            <w:r w:rsidRPr="008E7D1F">
              <w:t> </w:t>
            </w:r>
          </w:p>
        </w:tc>
        <w:tc>
          <w:tcPr>
            <w:tcW w:w="1478" w:type="dxa"/>
            <w:tcBorders>
              <w:top w:val="single" w:sz="4" w:space="0" w:color="auto"/>
              <w:left w:val="single" w:sz="4" w:space="0" w:color="auto"/>
              <w:bottom w:val="single" w:sz="4" w:space="0" w:color="auto"/>
              <w:right w:val="single" w:sz="4" w:space="0" w:color="auto"/>
            </w:tcBorders>
            <w:vAlign w:val="center"/>
          </w:tcPr>
          <w:p w14:paraId="0C7985A5" w14:textId="77777777" w:rsidR="00C274AE" w:rsidRPr="008E7D1F" w:rsidRDefault="00F162B4">
            <w:pPr>
              <w:pStyle w:val="ad"/>
              <w:ind w:firstLine="723"/>
            </w:pPr>
            <w:r w:rsidRPr="008E7D1F">
              <w:t> </w:t>
            </w:r>
          </w:p>
        </w:tc>
      </w:tr>
      <w:tr w:rsidR="00C274AE" w:rsidRPr="008E7D1F" w14:paraId="6D159C05" w14:textId="77777777">
        <w:trPr>
          <w:trHeight w:val="640"/>
          <w:tblCellSpacing w:w="0" w:type="dxa"/>
        </w:trPr>
        <w:tc>
          <w:tcPr>
            <w:tcW w:w="817" w:type="dxa"/>
            <w:tcBorders>
              <w:top w:val="single" w:sz="4" w:space="0" w:color="auto"/>
              <w:left w:val="single" w:sz="4" w:space="0" w:color="auto"/>
              <w:bottom w:val="single" w:sz="4" w:space="0" w:color="auto"/>
              <w:right w:val="single" w:sz="4" w:space="0" w:color="auto"/>
            </w:tcBorders>
            <w:vAlign w:val="center"/>
          </w:tcPr>
          <w:p w14:paraId="445576D8" w14:textId="77777777" w:rsidR="00C274AE" w:rsidRPr="008E7D1F" w:rsidRDefault="00F162B4">
            <w:pPr>
              <w:pStyle w:val="ad"/>
              <w:ind w:firstLine="723"/>
            </w:pPr>
            <w:r w:rsidRPr="008E7D1F">
              <w:t> </w:t>
            </w:r>
          </w:p>
        </w:tc>
        <w:tc>
          <w:tcPr>
            <w:tcW w:w="1843" w:type="dxa"/>
            <w:tcBorders>
              <w:top w:val="single" w:sz="4" w:space="0" w:color="auto"/>
              <w:left w:val="single" w:sz="4" w:space="0" w:color="auto"/>
              <w:bottom w:val="single" w:sz="4" w:space="0" w:color="auto"/>
              <w:right w:val="single" w:sz="4" w:space="0" w:color="auto"/>
            </w:tcBorders>
            <w:vAlign w:val="center"/>
          </w:tcPr>
          <w:p w14:paraId="1DBD13B0" w14:textId="77777777" w:rsidR="00C274AE" w:rsidRPr="008E7D1F" w:rsidRDefault="00F162B4">
            <w:pPr>
              <w:pStyle w:val="ad"/>
              <w:ind w:firstLine="723"/>
            </w:pPr>
            <w:r w:rsidRPr="008E7D1F">
              <w:t> </w:t>
            </w:r>
          </w:p>
        </w:tc>
        <w:tc>
          <w:tcPr>
            <w:tcW w:w="2410" w:type="dxa"/>
            <w:tcBorders>
              <w:top w:val="single" w:sz="4" w:space="0" w:color="auto"/>
              <w:left w:val="single" w:sz="4" w:space="0" w:color="auto"/>
              <w:bottom w:val="single" w:sz="4" w:space="0" w:color="auto"/>
              <w:right w:val="single" w:sz="4" w:space="0" w:color="auto"/>
            </w:tcBorders>
            <w:vAlign w:val="center"/>
          </w:tcPr>
          <w:p w14:paraId="79A90AE5" w14:textId="77777777" w:rsidR="00C274AE" w:rsidRPr="008E7D1F" w:rsidRDefault="00F162B4">
            <w:pPr>
              <w:pStyle w:val="ad"/>
              <w:ind w:firstLine="723"/>
            </w:pPr>
            <w:r w:rsidRPr="008E7D1F">
              <w:t> </w:t>
            </w:r>
          </w:p>
        </w:tc>
        <w:tc>
          <w:tcPr>
            <w:tcW w:w="2349" w:type="dxa"/>
            <w:tcBorders>
              <w:top w:val="single" w:sz="4" w:space="0" w:color="auto"/>
              <w:left w:val="single" w:sz="4" w:space="0" w:color="auto"/>
              <w:bottom w:val="single" w:sz="4" w:space="0" w:color="auto"/>
              <w:right w:val="single" w:sz="4" w:space="0" w:color="auto"/>
            </w:tcBorders>
            <w:vAlign w:val="center"/>
          </w:tcPr>
          <w:p w14:paraId="6513E9BA" w14:textId="77777777" w:rsidR="00C274AE" w:rsidRPr="008E7D1F" w:rsidRDefault="00F162B4">
            <w:pPr>
              <w:pStyle w:val="ad"/>
              <w:ind w:firstLine="723"/>
            </w:pPr>
            <w:r w:rsidRPr="008E7D1F">
              <w:t> </w:t>
            </w:r>
          </w:p>
        </w:tc>
        <w:tc>
          <w:tcPr>
            <w:tcW w:w="1478" w:type="dxa"/>
            <w:tcBorders>
              <w:top w:val="single" w:sz="4" w:space="0" w:color="auto"/>
              <w:left w:val="single" w:sz="4" w:space="0" w:color="auto"/>
              <w:bottom w:val="single" w:sz="4" w:space="0" w:color="auto"/>
              <w:right w:val="single" w:sz="4" w:space="0" w:color="auto"/>
            </w:tcBorders>
            <w:vAlign w:val="center"/>
          </w:tcPr>
          <w:p w14:paraId="47FA6C32" w14:textId="77777777" w:rsidR="00C274AE" w:rsidRPr="008E7D1F" w:rsidRDefault="00F162B4">
            <w:pPr>
              <w:pStyle w:val="ad"/>
              <w:ind w:firstLine="723"/>
            </w:pPr>
            <w:r w:rsidRPr="008E7D1F">
              <w:t> </w:t>
            </w:r>
          </w:p>
        </w:tc>
      </w:tr>
      <w:tr w:rsidR="00C274AE" w:rsidRPr="008E7D1F" w14:paraId="75942E54" w14:textId="77777777">
        <w:trPr>
          <w:trHeight w:val="640"/>
          <w:tblCellSpacing w:w="0" w:type="dxa"/>
        </w:trPr>
        <w:tc>
          <w:tcPr>
            <w:tcW w:w="817" w:type="dxa"/>
            <w:tcBorders>
              <w:top w:val="single" w:sz="4" w:space="0" w:color="auto"/>
              <w:left w:val="single" w:sz="4" w:space="0" w:color="auto"/>
              <w:bottom w:val="single" w:sz="4" w:space="0" w:color="auto"/>
              <w:right w:val="single" w:sz="4" w:space="0" w:color="auto"/>
            </w:tcBorders>
            <w:vAlign w:val="center"/>
          </w:tcPr>
          <w:p w14:paraId="710F4E32" w14:textId="77777777" w:rsidR="00C274AE" w:rsidRPr="008E7D1F" w:rsidRDefault="00F162B4">
            <w:pPr>
              <w:pStyle w:val="ad"/>
              <w:ind w:firstLine="723"/>
            </w:pPr>
            <w:r w:rsidRPr="008E7D1F">
              <w:t> </w:t>
            </w:r>
          </w:p>
        </w:tc>
        <w:tc>
          <w:tcPr>
            <w:tcW w:w="1843" w:type="dxa"/>
            <w:tcBorders>
              <w:top w:val="single" w:sz="4" w:space="0" w:color="auto"/>
              <w:left w:val="single" w:sz="4" w:space="0" w:color="auto"/>
              <w:bottom w:val="single" w:sz="4" w:space="0" w:color="auto"/>
              <w:right w:val="single" w:sz="4" w:space="0" w:color="auto"/>
            </w:tcBorders>
            <w:vAlign w:val="center"/>
          </w:tcPr>
          <w:p w14:paraId="7337C108" w14:textId="77777777" w:rsidR="00C274AE" w:rsidRPr="008E7D1F" w:rsidRDefault="00F162B4">
            <w:pPr>
              <w:pStyle w:val="ad"/>
              <w:ind w:firstLine="723"/>
            </w:pPr>
            <w:r w:rsidRPr="008E7D1F">
              <w:t> </w:t>
            </w:r>
          </w:p>
        </w:tc>
        <w:tc>
          <w:tcPr>
            <w:tcW w:w="2410" w:type="dxa"/>
            <w:tcBorders>
              <w:top w:val="single" w:sz="4" w:space="0" w:color="auto"/>
              <w:left w:val="single" w:sz="4" w:space="0" w:color="auto"/>
              <w:bottom w:val="single" w:sz="4" w:space="0" w:color="auto"/>
              <w:right w:val="single" w:sz="4" w:space="0" w:color="auto"/>
            </w:tcBorders>
            <w:vAlign w:val="center"/>
          </w:tcPr>
          <w:p w14:paraId="3CF54D43" w14:textId="77777777" w:rsidR="00C274AE" w:rsidRPr="008E7D1F" w:rsidRDefault="00F162B4">
            <w:pPr>
              <w:pStyle w:val="ad"/>
              <w:ind w:firstLine="723"/>
            </w:pPr>
            <w:r w:rsidRPr="008E7D1F">
              <w:t> </w:t>
            </w:r>
          </w:p>
        </w:tc>
        <w:tc>
          <w:tcPr>
            <w:tcW w:w="2349" w:type="dxa"/>
            <w:tcBorders>
              <w:top w:val="single" w:sz="4" w:space="0" w:color="auto"/>
              <w:left w:val="single" w:sz="4" w:space="0" w:color="auto"/>
              <w:bottom w:val="single" w:sz="4" w:space="0" w:color="auto"/>
              <w:right w:val="single" w:sz="4" w:space="0" w:color="auto"/>
            </w:tcBorders>
            <w:vAlign w:val="center"/>
          </w:tcPr>
          <w:p w14:paraId="29A1D8D6" w14:textId="77777777" w:rsidR="00C274AE" w:rsidRPr="008E7D1F" w:rsidRDefault="00F162B4">
            <w:pPr>
              <w:pStyle w:val="ad"/>
              <w:ind w:firstLine="723"/>
            </w:pPr>
            <w:r w:rsidRPr="008E7D1F">
              <w:t> </w:t>
            </w:r>
          </w:p>
        </w:tc>
        <w:tc>
          <w:tcPr>
            <w:tcW w:w="1478" w:type="dxa"/>
            <w:tcBorders>
              <w:top w:val="single" w:sz="4" w:space="0" w:color="auto"/>
              <w:left w:val="single" w:sz="4" w:space="0" w:color="auto"/>
              <w:bottom w:val="single" w:sz="4" w:space="0" w:color="auto"/>
              <w:right w:val="single" w:sz="4" w:space="0" w:color="auto"/>
            </w:tcBorders>
            <w:vAlign w:val="center"/>
          </w:tcPr>
          <w:p w14:paraId="410846E2" w14:textId="77777777" w:rsidR="00C274AE" w:rsidRPr="008E7D1F" w:rsidRDefault="00F162B4">
            <w:pPr>
              <w:pStyle w:val="ad"/>
              <w:ind w:firstLine="723"/>
            </w:pPr>
            <w:r w:rsidRPr="008E7D1F">
              <w:t> </w:t>
            </w:r>
          </w:p>
        </w:tc>
      </w:tr>
      <w:tr w:rsidR="00C274AE" w:rsidRPr="008E7D1F" w14:paraId="2EA94CD2" w14:textId="77777777">
        <w:trPr>
          <w:trHeight w:val="640"/>
          <w:tblCellSpacing w:w="0" w:type="dxa"/>
        </w:trPr>
        <w:tc>
          <w:tcPr>
            <w:tcW w:w="817" w:type="dxa"/>
            <w:tcBorders>
              <w:top w:val="single" w:sz="4" w:space="0" w:color="auto"/>
              <w:left w:val="single" w:sz="4" w:space="0" w:color="auto"/>
              <w:bottom w:val="single" w:sz="4" w:space="0" w:color="auto"/>
              <w:right w:val="single" w:sz="4" w:space="0" w:color="auto"/>
            </w:tcBorders>
            <w:vAlign w:val="center"/>
          </w:tcPr>
          <w:p w14:paraId="50C251BD" w14:textId="77777777" w:rsidR="00C274AE" w:rsidRPr="008E7D1F" w:rsidRDefault="00F162B4">
            <w:pPr>
              <w:pStyle w:val="ad"/>
              <w:ind w:firstLine="723"/>
            </w:pPr>
            <w:r w:rsidRPr="008E7D1F">
              <w:t> </w:t>
            </w:r>
          </w:p>
        </w:tc>
        <w:tc>
          <w:tcPr>
            <w:tcW w:w="1843" w:type="dxa"/>
            <w:tcBorders>
              <w:top w:val="single" w:sz="4" w:space="0" w:color="auto"/>
              <w:left w:val="single" w:sz="4" w:space="0" w:color="auto"/>
              <w:bottom w:val="single" w:sz="4" w:space="0" w:color="auto"/>
              <w:right w:val="single" w:sz="4" w:space="0" w:color="auto"/>
            </w:tcBorders>
            <w:vAlign w:val="center"/>
          </w:tcPr>
          <w:p w14:paraId="49C69800" w14:textId="77777777" w:rsidR="00C274AE" w:rsidRPr="008E7D1F" w:rsidRDefault="00F162B4">
            <w:pPr>
              <w:pStyle w:val="ad"/>
              <w:ind w:firstLine="723"/>
            </w:pPr>
            <w:r w:rsidRPr="008E7D1F">
              <w:t> </w:t>
            </w:r>
          </w:p>
        </w:tc>
        <w:tc>
          <w:tcPr>
            <w:tcW w:w="2410" w:type="dxa"/>
            <w:tcBorders>
              <w:top w:val="single" w:sz="4" w:space="0" w:color="auto"/>
              <w:left w:val="single" w:sz="4" w:space="0" w:color="auto"/>
              <w:bottom w:val="single" w:sz="4" w:space="0" w:color="auto"/>
              <w:right w:val="single" w:sz="4" w:space="0" w:color="auto"/>
            </w:tcBorders>
            <w:vAlign w:val="center"/>
          </w:tcPr>
          <w:p w14:paraId="62C217C2" w14:textId="77777777" w:rsidR="00C274AE" w:rsidRPr="008E7D1F" w:rsidRDefault="00F162B4">
            <w:pPr>
              <w:pStyle w:val="ad"/>
              <w:ind w:firstLine="723"/>
            </w:pPr>
            <w:r w:rsidRPr="008E7D1F">
              <w:t> </w:t>
            </w:r>
          </w:p>
        </w:tc>
        <w:tc>
          <w:tcPr>
            <w:tcW w:w="2349" w:type="dxa"/>
            <w:tcBorders>
              <w:top w:val="single" w:sz="4" w:space="0" w:color="auto"/>
              <w:left w:val="single" w:sz="4" w:space="0" w:color="auto"/>
              <w:bottom w:val="single" w:sz="4" w:space="0" w:color="auto"/>
              <w:right w:val="single" w:sz="4" w:space="0" w:color="auto"/>
            </w:tcBorders>
            <w:vAlign w:val="center"/>
          </w:tcPr>
          <w:p w14:paraId="4B164C8F" w14:textId="77777777" w:rsidR="00C274AE" w:rsidRPr="008E7D1F" w:rsidRDefault="00F162B4">
            <w:pPr>
              <w:pStyle w:val="ad"/>
              <w:ind w:firstLine="723"/>
            </w:pPr>
            <w:r w:rsidRPr="008E7D1F">
              <w:t> </w:t>
            </w:r>
          </w:p>
        </w:tc>
        <w:tc>
          <w:tcPr>
            <w:tcW w:w="1478" w:type="dxa"/>
            <w:tcBorders>
              <w:top w:val="single" w:sz="4" w:space="0" w:color="auto"/>
              <w:left w:val="single" w:sz="4" w:space="0" w:color="auto"/>
              <w:bottom w:val="single" w:sz="4" w:space="0" w:color="auto"/>
              <w:right w:val="single" w:sz="4" w:space="0" w:color="auto"/>
            </w:tcBorders>
            <w:vAlign w:val="center"/>
          </w:tcPr>
          <w:p w14:paraId="3183F70C" w14:textId="77777777" w:rsidR="00C274AE" w:rsidRPr="008E7D1F" w:rsidRDefault="00F162B4">
            <w:pPr>
              <w:pStyle w:val="ad"/>
              <w:ind w:firstLine="723"/>
            </w:pPr>
            <w:r w:rsidRPr="008E7D1F">
              <w:t> </w:t>
            </w:r>
          </w:p>
        </w:tc>
      </w:tr>
      <w:tr w:rsidR="00C274AE" w:rsidRPr="008E7D1F" w14:paraId="36C9CC37" w14:textId="77777777">
        <w:trPr>
          <w:trHeight w:val="640"/>
          <w:tblCellSpacing w:w="0" w:type="dxa"/>
        </w:trPr>
        <w:tc>
          <w:tcPr>
            <w:tcW w:w="817" w:type="dxa"/>
            <w:tcBorders>
              <w:top w:val="single" w:sz="4" w:space="0" w:color="auto"/>
              <w:left w:val="single" w:sz="4" w:space="0" w:color="auto"/>
              <w:bottom w:val="single" w:sz="4" w:space="0" w:color="auto"/>
              <w:right w:val="single" w:sz="4" w:space="0" w:color="auto"/>
            </w:tcBorders>
            <w:vAlign w:val="center"/>
          </w:tcPr>
          <w:p w14:paraId="2FF4D661" w14:textId="77777777" w:rsidR="00C274AE" w:rsidRPr="008E7D1F" w:rsidRDefault="00F162B4">
            <w:pPr>
              <w:pStyle w:val="ad"/>
              <w:ind w:firstLine="723"/>
            </w:pPr>
            <w:r w:rsidRPr="008E7D1F">
              <w:t> </w:t>
            </w:r>
          </w:p>
        </w:tc>
        <w:tc>
          <w:tcPr>
            <w:tcW w:w="1843" w:type="dxa"/>
            <w:tcBorders>
              <w:top w:val="single" w:sz="4" w:space="0" w:color="auto"/>
              <w:left w:val="single" w:sz="4" w:space="0" w:color="auto"/>
              <w:bottom w:val="single" w:sz="4" w:space="0" w:color="auto"/>
              <w:right w:val="single" w:sz="4" w:space="0" w:color="auto"/>
            </w:tcBorders>
            <w:vAlign w:val="center"/>
          </w:tcPr>
          <w:p w14:paraId="5ED102A8" w14:textId="77777777" w:rsidR="00C274AE" w:rsidRPr="008E7D1F" w:rsidRDefault="00F162B4">
            <w:pPr>
              <w:pStyle w:val="ad"/>
              <w:ind w:firstLine="723"/>
            </w:pPr>
            <w:r w:rsidRPr="008E7D1F">
              <w:t> </w:t>
            </w:r>
          </w:p>
        </w:tc>
        <w:tc>
          <w:tcPr>
            <w:tcW w:w="2410" w:type="dxa"/>
            <w:tcBorders>
              <w:top w:val="single" w:sz="4" w:space="0" w:color="auto"/>
              <w:left w:val="single" w:sz="4" w:space="0" w:color="auto"/>
              <w:bottom w:val="single" w:sz="4" w:space="0" w:color="auto"/>
              <w:right w:val="single" w:sz="4" w:space="0" w:color="auto"/>
            </w:tcBorders>
            <w:vAlign w:val="center"/>
          </w:tcPr>
          <w:p w14:paraId="135FC272" w14:textId="77777777" w:rsidR="00C274AE" w:rsidRPr="008E7D1F" w:rsidRDefault="00F162B4">
            <w:pPr>
              <w:pStyle w:val="ad"/>
              <w:ind w:firstLine="723"/>
            </w:pPr>
            <w:r w:rsidRPr="008E7D1F">
              <w:t> </w:t>
            </w:r>
          </w:p>
        </w:tc>
        <w:tc>
          <w:tcPr>
            <w:tcW w:w="2349" w:type="dxa"/>
            <w:tcBorders>
              <w:top w:val="single" w:sz="4" w:space="0" w:color="auto"/>
              <w:left w:val="single" w:sz="4" w:space="0" w:color="auto"/>
              <w:bottom w:val="single" w:sz="4" w:space="0" w:color="auto"/>
              <w:right w:val="single" w:sz="4" w:space="0" w:color="auto"/>
            </w:tcBorders>
            <w:vAlign w:val="center"/>
          </w:tcPr>
          <w:p w14:paraId="5BB359F7" w14:textId="77777777" w:rsidR="00C274AE" w:rsidRPr="008E7D1F" w:rsidRDefault="00F162B4">
            <w:pPr>
              <w:pStyle w:val="ad"/>
              <w:ind w:firstLine="723"/>
            </w:pPr>
            <w:r w:rsidRPr="008E7D1F">
              <w:t> </w:t>
            </w:r>
          </w:p>
        </w:tc>
        <w:tc>
          <w:tcPr>
            <w:tcW w:w="1478" w:type="dxa"/>
            <w:tcBorders>
              <w:top w:val="single" w:sz="4" w:space="0" w:color="auto"/>
              <w:left w:val="single" w:sz="4" w:space="0" w:color="auto"/>
              <w:bottom w:val="single" w:sz="4" w:space="0" w:color="auto"/>
              <w:right w:val="single" w:sz="4" w:space="0" w:color="auto"/>
            </w:tcBorders>
            <w:vAlign w:val="center"/>
          </w:tcPr>
          <w:p w14:paraId="0A8F4EAC" w14:textId="77777777" w:rsidR="00C274AE" w:rsidRPr="008E7D1F" w:rsidRDefault="00F162B4">
            <w:pPr>
              <w:pStyle w:val="ad"/>
              <w:ind w:firstLine="723"/>
            </w:pPr>
            <w:r w:rsidRPr="008E7D1F">
              <w:t> </w:t>
            </w:r>
          </w:p>
        </w:tc>
      </w:tr>
      <w:tr w:rsidR="00C274AE" w:rsidRPr="008E7D1F" w14:paraId="0A8CFFC1" w14:textId="77777777">
        <w:trPr>
          <w:trHeight w:val="640"/>
          <w:tblCellSpacing w:w="0" w:type="dxa"/>
        </w:trPr>
        <w:tc>
          <w:tcPr>
            <w:tcW w:w="817" w:type="dxa"/>
            <w:tcBorders>
              <w:top w:val="single" w:sz="4" w:space="0" w:color="auto"/>
              <w:left w:val="single" w:sz="4" w:space="0" w:color="auto"/>
              <w:bottom w:val="single" w:sz="4" w:space="0" w:color="auto"/>
              <w:right w:val="single" w:sz="4" w:space="0" w:color="auto"/>
            </w:tcBorders>
            <w:vAlign w:val="center"/>
          </w:tcPr>
          <w:p w14:paraId="76AC2881" w14:textId="77777777" w:rsidR="00C274AE" w:rsidRPr="008E7D1F" w:rsidRDefault="00F162B4">
            <w:pPr>
              <w:pStyle w:val="ad"/>
              <w:ind w:firstLine="723"/>
            </w:pPr>
            <w:r w:rsidRPr="008E7D1F">
              <w:t> </w:t>
            </w:r>
          </w:p>
        </w:tc>
        <w:tc>
          <w:tcPr>
            <w:tcW w:w="1843" w:type="dxa"/>
            <w:tcBorders>
              <w:top w:val="single" w:sz="4" w:space="0" w:color="auto"/>
              <w:left w:val="single" w:sz="4" w:space="0" w:color="auto"/>
              <w:bottom w:val="single" w:sz="4" w:space="0" w:color="auto"/>
              <w:right w:val="single" w:sz="4" w:space="0" w:color="auto"/>
            </w:tcBorders>
            <w:vAlign w:val="center"/>
          </w:tcPr>
          <w:p w14:paraId="459AC47D" w14:textId="77777777" w:rsidR="00C274AE" w:rsidRPr="008E7D1F" w:rsidRDefault="00F162B4">
            <w:pPr>
              <w:pStyle w:val="ad"/>
              <w:ind w:firstLine="723"/>
            </w:pPr>
            <w:r w:rsidRPr="008E7D1F">
              <w:rPr>
                <w:rFonts w:ascii="宋体" w:eastAsia="宋体" w:hAnsi="宋体" w:cs="宋体" w:hint="eastAsia"/>
                <w:color w:val="000000"/>
              </w:rPr>
              <w:t>……</w:t>
            </w:r>
          </w:p>
        </w:tc>
        <w:tc>
          <w:tcPr>
            <w:tcW w:w="2410" w:type="dxa"/>
            <w:tcBorders>
              <w:top w:val="single" w:sz="4" w:space="0" w:color="auto"/>
              <w:left w:val="single" w:sz="4" w:space="0" w:color="auto"/>
              <w:bottom w:val="single" w:sz="4" w:space="0" w:color="auto"/>
              <w:right w:val="single" w:sz="4" w:space="0" w:color="auto"/>
            </w:tcBorders>
            <w:vAlign w:val="center"/>
          </w:tcPr>
          <w:p w14:paraId="5D70D157" w14:textId="77777777" w:rsidR="00C274AE" w:rsidRPr="008E7D1F" w:rsidRDefault="00F162B4">
            <w:pPr>
              <w:pStyle w:val="ad"/>
              <w:ind w:firstLine="723"/>
            </w:pPr>
            <w:r w:rsidRPr="008E7D1F">
              <w:t> </w:t>
            </w:r>
          </w:p>
        </w:tc>
        <w:tc>
          <w:tcPr>
            <w:tcW w:w="2349" w:type="dxa"/>
            <w:tcBorders>
              <w:top w:val="single" w:sz="4" w:space="0" w:color="auto"/>
              <w:left w:val="single" w:sz="4" w:space="0" w:color="auto"/>
              <w:bottom w:val="single" w:sz="4" w:space="0" w:color="auto"/>
              <w:right w:val="single" w:sz="4" w:space="0" w:color="auto"/>
            </w:tcBorders>
            <w:vAlign w:val="center"/>
          </w:tcPr>
          <w:p w14:paraId="4C1BDFF4" w14:textId="77777777" w:rsidR="00C274AE" w:rsidRPr="008E7D1F" w:rsidRDefault="00F162B4">
            <w:pPr>
              <w:pStyle w:val="ad"/>
              <w:ind w:firstLine="723"/>
            </w:pPr>
            <w:r w:rsidRPr="008E7D1F">
              <w:t> </w:t>
            </w:r>
          </w:p>
        </w:tc>
        <w:tc>
          <w:tcPr>
            <w:tcW w:w="1478" w:type="dxa"/>
            <w:tcBorders>
              <w:top w:val="single" w:sz="4" w:space="0" w:color="auto"/>
              <w:left w:val="single" w:sz="4" w:space="0" w:color="auto"/>
              <w:bottom w:val="single" w:sz="4" w:space="0" w:color="auto"/>
              <w:right w:val="single" w:sz="4" w:space="0" w:color="auto"/>
            </w:tcBorders>
            <w:vAlign w:val="center"/>
          </w:tcPr>
          <w:p w14:paraId="646B7C50" w14:textId="77777777" w:rsidR="00C274AE" w:rsidRPr="008E7D1F" w:rsidRDefault="00F162B4">
            <w:pPr>
              <w:pStyle w:val="ad"/>
              <w:ind w:firstLine="723"/>
            </w:pPr>
            <w:r w:rsidRPr="008E7D1F">
              <w:t> </w:t>
            </w:r>
          </w:p>
        </w:tc>
      </w:tr>
    </w:tbl>
    <w:p w14:paraId="5E3C37CC" w14:textId="77777777" w:rsidR="00C274AE" w:rsidRPr="008E7D1F" w:rsidRDefault="00F162B4">
      <w:pPr>
        <w:pStyle w:val="ad"/>
      </w:pPr>
      <w:r w:rsidRPr="008E7D1F">
        <w:rPr>
          <w:rFonts w:ascii="宋体" w:eastAsia="宋体" w:hAnsi="宋体" w:cs="宋体" w:hint="eastAsia"/>
          <w:color w:val="000000"/>
        </w:rPr>
        <w:t>注： 行数不够，可自行添加。</w:t>
      </w:r>
    </w:p>
    <w:p w14:paraId="47357F26" w14:textId="77777777" w:rsidR="00C274AE" w:rsidRPr="008E7D1F" w:rsidRDefault="00F162B4">
      <w:pPr>
        <w:pStyle w:val="ad"/>
        <w:spacing w:line="480" w:lineRule="auto"/>
        <w:ind w:firstLine="723"/>
      </w:pPr>
      <w:r w:rsidRPr="008E7D1F">
        <w:t> </w:t>
      </w:r>
    </w:p>
    <w:p w14:paraId="6A5BC02D" w14:textId="77777777" w:rsidR="00C274AE" w:rsidRPr="008E7D1F" w:rsidRDefault="00F162B4">
      <w:pPr>
        <w:pStyle w:val="ad"/>
        <w:spacing w:line="480" w:lineRule="auto"/>
        <w:ind w:firstLine="723"/>
      </w:pPr>
      <w:r w:rsidRPr="008E7D1F">
        <w:t> </w:t>
      </w:r>
    </w:p>
    <w:p w14:paraId="5CE86359" w14:textId="77777777" w:rsidR="00C274AE" w:rsidRPr="008E7D1F" w:rsidRDefault="00F162B4">
      <w:pPr>
        <w:pStyle w:val="ad"/>
        <w:ind w:firstLine="723"/>
      </w:pPr>
      <w:r w:rsidRPr="008E7D1F">
        <w:t> </w:t>
      </w:r>
    </w:p>
    <w:p w14:paraId="3A2E7C06" w14:textId="77777777" w:rsidR="00C274AE" w:rsidRPr="008E7D1F" w:rsidRDefault="00F162B4">
      <w:pPr>
        <w:pStyle w:val="ad"/>
        <w:ind w:firstLine="723"/>
      </w:pPr>
      <w:r w:rsidRPr="008E7D1F">
        <w:rPr>
          <w:rFonts w:ascii="宋体" w:eastAsia="宋体" w:hAnsi="宋体" w:hint="eastAsia"/>
          <w:b/>
          <w:bCs/>
          <w:i/>
          <w:iCs/>
          <w:u w:val="single"/>
        </w:rPr>
        <w:t>商务要求中的实质性要求</w:t>
      </w:r>
      <w:r w:rsidRPr="008E7D1F">
        <w:rPr>
          <w:rFonts w:ascii="宋体" w:eastAsia="宋体" w:hAnsi="宋体" w:hint="eastAsia"/>
          <w:b/>
          <w:bCs/>
          <w:i/>
          <w:iCs/>
          <w:color w:val="FF0000"/>
          <w:u w:val="single"/>
        </w:rPr>
        <w:t>（1-</w:t>
      </w:r>
      <w:r w:rsidRPr="008E7D1F">
        <w:rPr>
          <w:rFonts w:ascii="宋体" w:eastAsia="宋体" w:hAnsi="宋体"/>
          <w:b/>
          <w:bCs/>
          <w:i/>
          <w:iCs/>
          <w:color w:val="FF0000"/>
          <w:u w:val="single"/>
        </w:rPr>
        <w:t>5</w:t>
      </w:r>
      <w:r w:rsidRPr="008E7D1F">
        <w:rPr>
          <w:rFonts w:ascii="宋体" w:eastAsia="宋体" w:hAnsi="宋体" w:hint="eastAsia"/>
          <w:b/>
          <w:bCs/>
          <w:i/>
          <w:iCs/>
          <w:color w:val="FF0000"/>
          <w:u w:val="single"/>
        </w:rPr>
        <w:t>项，斜体且有下划线部分）</w:t>
      </w:r>
      <w:r w:rsidRPr="008E7D1F">
        <w:rPr>
          <w:rFonts w:ascii="宋体" w:eastAsia="宋体" w:hAnsi="宋体" w:hint="eastAsia"/>
          <w:b/>
          <w:bCs/>
          <w:i/>
          <w:iCs/>
          <w:u w:val="single"/>
        </w:rPr>
        <w:t>需逐条响应具体内容，且不允许偏离，否则视为无效投标。</w:t>
      </w:r>
    </w:p>
    <w:p w14:paraId="2458BEC2" w14:textId="77777777" w:rsidR="00C274AE" w:rsidRPr="008E7D1F" w:rsidRDefault="00F162B4">
      <w:pPr>
        <w:pStyle w:val="ad"/>
        <w:ind w:firstLine="723"/>
      </w:pPr>
      <w:r w:rsidRPr="008E7D1F">
        <w:t> </w:t>
      </w:r>
    </w:p>
    <w:p w14:paraId="29AB39B0" w14:textId="77777777" w:rsidR="00E76F6D" w:rsidRPr="008E7D1F" w:rsidRDefault="00E76F6D" w:rsidP="00E76F6D">
      <w:pPr>
        <w:pStyle w:val="ad"/>
        <w:rPr>
          <w:rFonts w:cs="黑体"/>
          <w:b/>
          <w:i/>
          <w:sz w:val="32"/>
          <w:szCs w:val="32"/>
          <w:u w:val="single"/>
          <w:shd w:val="clear" w:color="auto" w:fill="FFFFFF" w:themeFill="background1"/>
        </w:rPr>
      </w:pPr>
    </w:p>
    <w:p w14:paraId="6FB05921" w14:textId="77777777" w:rsidR="00E76F6D" w:rsidRPr="008E7D1F" w:rsidRDefault="00E76F6D" w:rsidP="00E76F6D">
      <w:pPr>
        <w:pStyle w:val="ad"/>
        <w:rPr>
          <w:rFonts w:cs="黑体"/>
          <w:b/>
          <w:i/>
          <w:sz w:val="32"/>
          <w:szCs w:val="32"/>
          <w:u w:val="single"/>
          <w:shd w:val="clear" w:color="auto" w:fill="FFFFFF" w:themeFill="background1"/>
        </w:rPr>
      </w:pPr>
    </w:p>
    <w:p w14:paraId="63FADC9E" w14:textId="77777777" w:rsidR="00E76F6D" w:rsidRPr="008E7D1F" w:rsidRDefault="00E76F6D" w:rsidP="00E76F6D">
      <w:pPr>
        <w:pStyle w:val="ad"/>
        <w:rPr>
          <w:rFonts w:cs="黑体"/>
          <w:b/>
          <w:i/>
          <w:sz w:val="32"/>
          <w:szCs w:val="32"/>
          <w:u w:val="single"/>
          <w:shd w:val="clear" w:color="auto" w:fill="FFFFFF" w:themeFill="background1"/>
        </w:rPr>
      </w:pPr>
    </w:p>
    <w:p w14:paraId="31F91A15" w14:textId="5275DFD3" w:rsidR="00C274AE" w:rsidRPr="008E7D1F" w:rsidRDefault="00F162B4" w:rsidP="00E76F6D">
      <w:pPr>
        <w:pStyle w:val="ad"/>
        <w:ind w:firstLineChars="800" w:firstLine="2570"/>
        <w:rPr>
          <w:shd w:val="clear" w:color="auto" w:fill="FFFFFF" w:themeFill="background1"/>
        </w:rPr>
      </w:pPr>
      <w:r w:rsidRPr="008E7D1F">
        <w:rPr>
          <w:rFonts w:cs="黑体" w:hint="eastAsia"/>
          <w:b/>
          <w:i/>
          <w:sz w:val="32"/>
          <w:szCs w:val="32"/>
          <w:u w:val="single"/>
          <w:shd w:val="clear" w:color="auto" w:fill="FFFFFF" w:themeFill="background1"/>
        </w:rPr>
        <w:lastRenderedPageBreak/>
        <w:t>十</w:t>
      </w:r>
      <w:r w:rsidR="005D595F" w:rsidRPr="008E7D1F">
        <w:rPr>
          <w:rFonts w:cs="黑体" w:hint="eastAsia"/>
          <w:b/>
          <w:i/>
          <w:sz w:val="32"/>
          <w:szCs w:val="32"/>
          <w:u w:val="single"/>
          <w:shd w:val="clear" w:color="auto" w:fill="FFFFFF" w:themeFill="background1"/>
        </w:rPr>
        <w:t>六</w:t>
      </w:r>
      <w:r w:rsidRPr="008E7D1F">
        <w:rPr>
          <w:rFonts w:cs="黑体" w:hint="eastAsia"/>
          <w:b/>
          <w:i/>
          <w:sz w:val="32"/>
          <w:szCs w:val="32"/>
          <w:u w:val="single"/>
          <w:shd w:val="clear" w:color="auto" w:fill="FFFFFF" w:themeFill="background1"/>
        </w:rPr>
        <w:t>、开标一览表</w:t>
      </w:r>
    </w:p>
    <w:p w14:paraId="3C6A555F" w14:textId="77777777" w:rsidR="00C274AE" w:rsidRPr="008E7D1F" w:rsidRDefault="00F162B4">
      <w:pPr>
        <w:widowControl/>
        <w:spacing w:before="50" w:after="50" w:line="360" w:lineRule="auto"/>
        <w:jc w:val="left"/>
        <w:rPr>
          <w:rFonts w:ascii="宋体" w:eastAsia="宋体" w:hAnsi="宋体" w:hint="eastAsia"/>
          <w:kern w:val="0"/>
          <w:sz w:val="24"/>
          <w:shd w:val="clear" w:color="auto" w:fill="FFFFFF" w:themeFill="background1"/>
        </w:rPr>
      </w:pPr>
      <w:r w:rsidRPr="008E7D1F">
        <w:rPr>
          <w:rFonts w:ascii="宋体" w:eastAsia="宋体" w:hAnsi="宋体" w:hint="eastAsia"/>
          <w:sz w:val="24"/>
          <w:shd w:val="clear" w:color="auto" w:fill="FFFFFF" w:themeFill="background1"/>
        </w:rPr>
        <w:t xml:space="preserve">投标人全称（CA公章）： </w:t>
      </w:r>
    </w:p>
    <w:p w14:paraId="5659EAC3" w14:textId="77777777" w:rsidR="00C274AE" w:rsidRPr="008E7D1F" w:rsidRDefault="00F162B4">
      <w:pPr>
        <w:widowControl/>
        <w:spacing w:before="50" w:after="50" w:line="360" w:lineRule="auto"/>
        <w:jc w:val="left"/>
        <w:rPr>
          <w:rFonts w:ascii="宋体" w:eastAsia="宋体" w:hAnsi="宋体" w:hint="eastAsia"/>
          <w:sz w:val="24"/>
          <w:shd w:val="clear" w:color="auto" w:fill="FFFFFF" w:themeFill="background1"/>
        </w:rPr>
      </w:pPr>
      <w:r w:rsidRPr="008E7D1F">
        <w:rPr>
          <w:rFonts w:ascii="宋体" w:eastAsia="宋体" w:hAnsi="宋体" w:hint="eastAsia"/>
          <w:sz w:val="24"/>
          <w:shd w:val="clear" w:color="auto" w:fill="FFFFFF" w:themeFill="background1"/>
        </w:rPr>
        <w:t>项目名称：</w:t>
      </w:r>
      <w:r w:rsidRPr="008E7D1F">
        <w:rPr>
          <w:rFonts w:ascii="宋体" w:eastAsia="宋体" w:hAnsi="宋体" w:hint="eastAsia"/>
          <w:b/>
          <w:bCs/>
          <w:color w:val="FF0000"/>
          <w:sz w:val="24"/>
          <w:shd w:val="clear" w:color="auto" w:fill="FFFFFF" w:themeFill="background1"/>
        </w:rPr>
        <w:t>根据所投标段自行填写</w:t>
      </w:r>
    </w:p>
    <w:p w14:paraId="52901F18" w14:textId="77777777" w:rsidR="00C274AE" w:rsidRPr="008E7D1F" w:rsidRDefault="00F162B4">
      <w:pPr>
        <w:widowControl/>
        <w:spacing w:before="50" w:after="50" w:line="360" w:lineRule="auto"/>
        <w:jc w:val="left"/>
        <w:rPr>
          <w:rFonts w:ascii="宋体" w:eastAsia="宋体" w:hAnsi="宋体" w:hint="eastAsia"/>
          <w:sz w:val="24"/>
          <w:shd w:val="clear" w:color="auto" w:fill="FFFFFF" w:themeFill="background1"/>
        </w:rPr>
      </w:pPr>
      <w:r w:rsidRPr="008E7D1F">
        <w:rPr>
          <w:rFonts w:ascii="宋体" w:eastAsia="宋体" w:hAnsi="宋体" w:hint="eastAsia"/>
          <w:sz w:val="24"/>
          <w:shd w:val="clear" w:color="auto" w:fill="FFFFFF" w:themeFill="background1"/>
        </w:rPr>
        <w:t>项目编号：</w:t>
      </w:r>
    </w:p>
    <w:p w14:paraId="7E05B6E7" w14:textId="77777777" w:rsidR="00C274AE" w:rsidRPr="008E7D1F" w:rsidRDefault="00F162B4">
      <w:pPr>
        <w:widowControl/>
        <w:spacing w:before="50" w:after="50" w:line="360" w:lineRule="auto"/>
        <w:jc w:val="left"/>
        <w:rPr>
          <w:rFonts w:ascii="宋体" w:eastAsia="宋体" w:hAnsi="宋体" w:hint="eastAsia"/>
          <w:sz w:val="24"/>
          <w:shd w:val="clear" w:color="auto" w:fill="FFFFFF" w:themeFill="background1"/>
        </w:rPr>
      </w:pPr>
      <w:r w:rsidRPr="008E7D1F">
        <w:rPr>
          <w:rFonts w:ascii="宋体" w:eastAsia="宋体" w:hAnsi="宋体" w:hint="eastAsia"/>
          <w:sz w:val="24"/>
          <w:shd w:val="clear" w:color="auto" w:fill="FFFFFF" w:themeFill="background1"/>
        </w:rPr>
        <w:t>分包号：</w:t>
      </w:r>
    </w:p>
    <w:tbl>
      <w:tblPr>
        <w:tblStyle w:val="af2"/>
        <w:tblW w:w="0" w:type="auto"/>
        <w:tblLook w:val="04A0" w:firstRow="1" w:lastRow="0" w:firstColumn="1" w:lastColumn="0" w:noHBand="0" w:noVBand="1"/>
      </w:tblPr>
      <w:tblGrid>
        <w:gridCol w:w="4148"/>
        <w:gridCol w:w="4148"/>
      </w:tblGrid>
      <w:tr w:rsidR="00C274AE" w:rsidRPr="008E7D1F" w14:paraId="565C230B" w14:textId="77777777">
        <w:tc>
          <w:tcPr>
            <w:tcW w:w="4148" w:type="dxa"/>
            <w:tcBorders>
              <w:top w:val="single" w:sz="4" w:space="0" w:color="000000"/>
              <w:left w:val="single" w:sz="4" w:space="0" w:color="000000"/>
              <w:bottom w:val="single" w:sz="4" w:space="0" w:color="000000"/>
              <w:right w:val="single" w:sz="4" w:space="0" w:color="000000"/>
            </w:tcBorders>
          </w:tcPr>
          <w:p w14:paraId="3C46BE4B" w14:textId="77777777" w:rsidR="00C274AE" w:rsidRPr="008E7D1F" w:rsidRDefault="00F162B4">
            <w:pPr>
              <w:widowControl/>
              <w:spacing w:before="50" w:after="50" w:line="360" w:lineRule="auto"/>
              <w:ind w:firstLine="723"/>
              <w:jc w:val="left"/>
              <w:rPr>
                <w:rFonts w:ascii="宋体" w:eastAsia="宋体" w:hAnsi="宋体" w:hint="eastAsia"/>
                <w:sz w:val="24"/>
                <w:shd w:val="clear" w:color="auto" w:fill="FFFFFF" w:themeFill="background1"/>
              </w:rPr>
            </w:pPr>
            <w:r w:rsidRPr="008E7D1F">
              <w:rPr>
                <w:rFonts w:ascii="宋体" w:eastAsia="宋体" w:hAnsi="宋体" w:hint="eastAsia"/>
                <w:sz w:val="24"/>
                <w:shd w:val="clear" w:color="auto" w:fill="FFFFFF" w:themeFill="background1"/>
              </w:rPr>
              <w:t>投标货物名称</w:t>
            </w:r>
          </w:p>
        </w:tc>
        <w:tc>
          <w:tcPr>
            <w:tcW w:w="4148" w:type="dxa"/>
            <w:tcBorders>
              <w:top w:val="single" w:sz="4" w:space="0" w:color="000000"/>
              <w:left w:val="single" w:sz="4" w:space="0" w:color="000000"/>
              <w:bottom w:val="single" w:sz="4" w:space="0" w:color="000000"/>
              <w:right w:val="single" w:sz="4" w:space="0" w:color="000000"/>
            </w:tcBorders>
          </w:tcPr>
          <w:p w14:paraId="00FF1F30" w14:textId="77777777" w:rsidR="00C274AE" w:rsidRPr="008E7D1F" w:rsidRDefault="00F162B4">
            <w:pPr>
              <w:widowControl/>
              <w:spacing w:before="50" w:after="50" w:line="360" w:lineRule="auto"/>
              <w:ind w:firstLine="723"/>
              <w:jc w:val="left"/>
              <w:rPr>
                <w:rFonts w:ascii="宋体" w:eastAsia="宋体" w:hAnsi="宋体" w:hint="eastAsia"/>
                <w:sz w:val="24"/>
                <w:shd w:val="clear" w:color="auto" w:fill="FFFFFF" w:themeFill="background1"/>
              </w:rPr>
            </w:pPr>
            <w:r w:rsidRPr="008E7D1F">
              <w:rPr>
                <w:rFonts w:hint="eastAsia"/>
                <w:sz w:val="24"/>
                <w:shd w:val="clear" w:color="auto" w:fill="FFFFFF" w:themeFill="background1"/>
              </w:rPr>
              <w:t>总价（小写）</w:t>
            </w:r>
          </w:p>
        </w:tc>
      </w:tr>
      <w:tr w:rsidR="00C274AE" w:rsidRPr="008E7D1F" w14:paraId="511EA506" w14:textId="77777777">
        <w:tc>
          <w:tcPr>
            <w:tcW w:w="4148" w:type="dxa"/>
            <w:tcBorders>
              <w:top w:val="single" w:sz="4" w:space="0" w:color="000000"/>
              <w:left w:val="single" w:sz="4" w:space="0" w:color="000000"/>
              <w:bottom w:val="single" w:sz="4" w:space="0" w:color="000000"/>
              <w:right w:val="single" w:sz="4" w:space="0" w:color="000000"/>
            </w:tcBorders>
          </w:tcPr>
          <w:p w14:paraId="27B93617" w14:textId="77777777" w:rsidR="00C274AE" w:rsidRPr="008E7D1F" w:rsidRDefault="00F162B4">
            <w:pPr>
              <w:widowControl/>
              <w:spacing w:before="50" w:after="50" w:line="360" w:lineRule="auto"/>
              <w:ind w:firstLine="723"/>
              <w:jc w:val="left"/>
              <w:rPr>
                <w:rFonts w:ascii="宋体" w:eastAsia="宋体" w:hAnsi="宋体" w:hint="eastAsia"/>
                <w:sz w:val="24"/>
                <w:shd w:val="clear" w:color="auto" w:fill="FFFFFF" w:themeFill="background1"/>
              </w:rPr>
            </w:pPr>
            <w:r w:rsidRPr="008E7D1F">
              <w:rPr>
                <w:rFonts w:ascii="宋体" w:eastAsia="宋体" w:hAnsi="宋体" w:hint="eastAsia"/>
                <w:sz w:val="24"/>
                <w:shd w:val="clear" w:color="auto" w:fill="FFFFFF" w:themeFill="background1"/>
              </w:rPr>
              <w:t>投标产品名称</w:t>
            </w:r>
          </w:p>
          <w:p w14:paraId="075CCE2D" w14:textId="77777777" w:rsidR="00C274AE" w:rsidRPr="008E7D1F" w:rsidRDefault="00F162B4">
            <w:pPr>
              <w:widowControl/>
              <w:spacing w:before="50" w:after="50" w:line="360" w:lineRule="auto"/>
              <w:ind w:firstLine="723"/>
              <w:jc w:val="left"/>
              <w:rPr>
                <w:rFonts w:ascii="宋体" w:eastAsia="宋体" w:hAnsi="宋体" w:hint="eastAsia"/>
                <w:b/>
                <w:bCs/>
                <w:sz w:val="24"/>
                <w:shd w:val="clear" w:color="auto" w:fill="FFFFFF" w:themeFill="background1"/>
              </w:rPr>
            </w:pPr>
            <w:r w:rsidRPr="008E7D1F">
              <w:rPr>
                <w:rFonts w:ascii="宋体" w:eastAsia="宋体" w:hAnsi="宋体" w:hint="eastAsia"/>
                <w:b/>
                <w:bCs/>
                <w:color w:val="FF0000"/>
                <w:sz w:val="24"/>
                <w:shd w:val="clear" w:color="auto" w:fill="FFFFFF" w:themeFill="background1"/>
              </w:rPr>
              <w:t>（根据所投标段自行填写）</w:t>
            </w:r>
          </w:p>
        </w:tc>
        <w:tc>
          <w:tcPr>
            <w:tcW w:w="4148" w:type="dxa"/>
            <w:tcBorders>
              <w:top w:val="single" w:sz="4" w:space="0" w:color="000000"/>
              <w:left w:val="single" w:sz="4" w:space="0" w:color="000000"/>
              <w:bottom w:val="single" w:sz="4" w:space="0" w:color="000000"/>
              <w:right w:val="single" w:sz="4" w:space="0" w:color="000000"/>
            </w:tcBorders>
          </w:tcPr>
          <w:p w14:paraId="0E5E4235" w14:textId="77777777" w:rsidR="00C274AE" w:rsidRPr="008E7D1F" w:rsidRDefault="00F162B4">
            <w:pPr>
              <w:widowControl/>
              <w:spacing w:before="50" w:after="50" w:line="360" w:lineRule="auto"/>
              <w:ind w:firstLine="723"/>
              <w:jc w:val="left"/>
              <w:rPr>
                <w:rFonts w:ascii="宋体" w:eastAsia="宋体" w:hAnsi="宋体" w:hint="eastAsia"/>
                <w:sz w:val="24"/>
                <w:shd w:val="clear" w:color="auto" w:fill="FFFFFF" w:themeFill="background1"/>
              </w:rPr>
            </w:pPr>
            <w:r w:rsidRPr="008E7D1F">
              <w:rPr>
                <w:sz w:val="24"/>
                <w:shd w:val="clear" w:color="auto" w:fill="FFFFFF" w:themeFill="background1"/>
              </w:rPr>
              <w:t>_______________</w:t>
            </w:r>
            <w:r w:rsidRPr="008E7D1F">
              <w:rPr>
                <w:rFonts w:hint="eastAsia"/>
                <w:sz w:val="24"/>
                <w:shd w:val="clear" w:color="auto" w:fill="FFFFFF" w:themeFill="background1"/>
              </w:rPr>
              <w:t>元</w:t>
            </w:r>
          </w:p>
        </w:tc>
      </w:tr>
      <w:tr w:rsidR="00C274AE" w:rsidRPr="008E7D1F" w14:paraId="04F3BE4A" w14:textId="77777777">
        <w:tc>
          <w:tcPr>
            <w:tcW w:w="4148" w:type="dxa"/>
            <w:tcBorders>
              <w:top w:val="single" w:sz="4" w:space="0" w:color="000000"/>
              <w:left w:val="single" w:sz="4" w:space="0" w:color="000000"/>
              <w:bottom w:val="single" w:sz="4" w:space="0" w:color="000000"/>
              <w:right w:val="single" w:sz="4" w:space="0" w:color="000000"/>
            </w:tcBorders>
          </w:tcPr>
          <w:p w14:paraId="1FADB2BF" w14:textId="77777777" w:rsidR="00C274AE" w:rsidRPr="008E7D1F" w:rsidRDefault="00F162B4">
            <w:pPr>
              <w:widowControl/>
              <w:spacing w:before="50" w:after="50" w:line="360" w:lineRule="auto"/>
              <w:ind w:firstLine="723"/>
              <w:jc w:val="left"/>
              <w:rPr>
                <w:rFonts w:ascii="宋体" w:eastAsia="宋体" w:hAnsi="宋体" w:hint="eastAsia"/>
                <w:sz w:val="24"/>
                <w:shd w:val="clear" w:color="auto" w:fill="FFFFFF" w:themeFill="background1"/>
              </w:rPr>
            </w:pPr>
            <w:r w:rsidRPr="008E7D1F">
              <w:rPr>
                <w:rFonts w:ascii="宋体" w:eastAsia="宋体" w:hAnsi="宋体" w:hint="eastAsia"/>
                <w:sz w:val="24"/>
                <w:shd w:val="clear" w:color="auto" w:fill="FFFFFF" w:themeFill="background1"/>
              </w:rPr>
              <w:t>核心产品品牌：</w:t>
            </w:r>
          </w:p>
        </w:tc>
        <w:tc>
          <w:tcPr>
            <w:tcW w:w="4148" w:type="dxa"/>
            <w:tcBorders>
              <w:top w:val="single" w:sz="4" w:space="0" w:color="000000"/>
              <w:left w:val="single" w:sz="4" w:space="0" w:color="000000"/>
              <w:bottom w:val="single" w:sz="4" w:space="0" w:color="000000"/>
              <w:right w:val="single" w:sz="4" w:space="0" w:color="000000"/>
            </w:tcBorders>
          </w:tcPr>
          <w:p w14:paraId="65AEFB83" w14:textId="77777777" w:rsidR="00C274AE" w:rsidRPr="008E7D1F" w:rsidRDefault="00C274AE">
            <w:pPr>
              <w:widowControl/>
              <w:spacing w:before="50" w:after="50" w:line="360" w:lineRule="auto"/>
              <w:ind w:firstLine="723"/>
              <w:jc w:val="left"/>
              <w:rPr>
                <w:rFonts w:ascii="宋体" w:eastAsia="宋体" w:hAnsi="宋体" w:hint="eastAsia"/>
                <w:sz w:val="24"/>
                <w:shd w:val="clear" w:color="auto" w:fill="FFFFFF" w:themeFill="background1"/>
              </w:rPr>
            </w:pPr>
          </w:p>
        </w:tc>
      </w:tr>
    </w:tbl>
    <w:p w14:paraId="12EE3045" w14:textId="77777777" w:rsidR="00C274AE" w:rsidRPr="008E7D1F" w:rsidRDefault="00C274AE">
      <w:pPr>
        <w:jc w:val="left"/>
        <w:rPr>
          <w:rFonts w:ascii="宋体" w:eastAsia="宋体" w:hAnsi="宋体" w:hint="eastAsia"/>
          <w:shd w:val="clear" w:color="auto" w:fill="FFFFFF" w:themeFill="background1"/>
        </w:rPr>
      </w:pPr>
    </w:p>
    <w:p w14:paraId="6CB3CBFA" w14:textId="77777777" w:rsidR="00C274AE" w:rsidRPr="008E7D1F" w:rsidRDefault="00C274AE">
      <w:pPr>
        <w:jc w:val="left"/>
        <w:rPr>
          <w:rFonts w:ascii="宋体" w:eastAsia="宋体" w:hAnsi="宋体" w:cs="宋体" w:hint="eastAsia"/>
          <w:shd w:val="clear" w:color="auto" w:fill="FFFFFF" w:themeFill="background1"/>
        </w:rPr>
      </w:pPr>
    </w:p>
    <w:p w14:paraId="56BE857B" w14:textId="77777777" w:rsidR="00C274AE" w:rsidRPr="008E7D1F" w:rsidRDefault="00C274AE">
      <w:pPr>
        <w:jc w:val="left"/>
        <w:rPr>
          <w:rFonts w:ascii="宋体" w:eastAsia="宋体" w:hAnsi="宋体" w:cs="宋体" w:hint="eastAsia"/>
          <w:shd w:val="clear" w:color="auto" w:fill="FFFFFF" w:themeFill="background1"/>
        </w:rPr>
      </w:pPr>
    </w:p>
    <w:p w14:paraId="6613A549" w14:textId="77777777" w:rsidR="00C274AE" w:rsidRPr="008E7D1F" w:rsidRDefault="00F162B4">
      <w:pPr>
        <w:jc w:val="left"/>
        <w:rPr>
          <w:sz w:val="24"/>
        </w:rPr>
      </w:pPr>
      <w:r w:rsidRPr="008E7D1F">
        <w:rPr>
          <w:rFonts w:hint="eastAsia"/>
          <w:sz w:val="24"/>
        </w:rPr>
        <w:t>日期：</w:t>
      </w:r>
      <w:r w:rsidRPr="008E7D1F">
        <w:rPr>
          <w:sz w:val="24"/>
        </w:rPr>
        <w:t xml:space="preserve">       </w:t>
      </w:r>
      <w:r w:rsidRPr="008E7D1F">
        <w:rPr>
          <w:rFonts w:hint="eastAsia"/>
          <w:sz w:val="24"/>
        </w:rPr>
        <w:t>年</w:t>
      </w:r>
      <w:r w:rsidRPr="008E7D1F">
        <w:rPr>
          <w:sz w:val="24"/>
        </w:rPr>
        <w:t xml:space="preserve">      </w:t>
      </w:r>
      <w:r w:rsidRPr="008E7D1F">
        <w:rPr>
          <w:rFonts w:hint="eastAsia"/>
          <w:sz w:val="24"/>
        </w:rPr>
        <w:t>月</w:t>
      </w:r>
      <w:r w:rsidRPr="008E7D1F">
        <w:rPr>
          <w:sz w:val="24"/>
        </w:rPr>
        <w:t xml:space="preserve">      </w:t>
      </w:r>
      <w:r w:rsidRPr="008E7D1F">
        <w:rPr>
          <w:rFonts w:hint="eastAsia"/>
          <w:sz w:val="24"/>
        </w:rPr>
        <w:t>日</w:t>
      </w:r>
    </w:p>
    <w:p w14:paraId="1AB8C70D" w14:textId="77777777" w:rsidR="00C274AE" w:rsidRPr="008E7D1F" w:rsidRDefault="00C274AE">
      <w:pPr>
        <w:pStyle w:val="ad"/>
        <w:ind w:firstLine="960"/>
        <w:rPr>
          <w:rFonts w:ascii="宋体" w:eastAsia="宋体" w:hAnsi="宋体" w:cs="宋体" w:hint="eastAsia"/>
          <w:b/>
          <w:color w:val="000000"/>
          <w:sz w:val="32"/>
          <w:szCs w:val="32"/>
        </w:rPr>
      </w:pPr>
    </w:p>
    <w:p w14:paraId="3DB8F5EB" w14:textId="77777777" w:rsidR="00C274AE" w:rsidRPr="008E7D1F" w:rsidRDefault="00C274AE">
      <w:pPr>
        <w:pStyle w:val="ad"/>
        <w:ind w:firstLine="960"/>
        <w:rPr>
          <w:rFonts w:ascii="宋体" w:eastAsia="宋体" w:hAnsi="宋体" w:cs="宋体" w:hint="eastAsia"/>
          <w:b/>
          <w:color w:val="000000"/>
          <w:sz w:val="32"/>
          <w:szCs w:val="32"/>
        </w:rPr>
      </w:pPr>
    </w:p>
    <w:p w14:paraId="7BBF1B0C" w14:textId="77777777" w:rsidR="00C274AE" w:rsidRPr="008E7D1F" w:rsidRDefault="00C274AE">
      <w:pPr>
        <w:pStyle w:val="ad"/>
        <w:ind w:firstLine="960"/>
        <w:rPr>
          <w:rFonts w:ascii="宋体" w:eastAsia="宋体" w:hAnsi="宋体" w:cs="宋体" w:hint="eastAsia"/>
          <w:b/>
          <w:color w:val="000000"/>
          <w:sz w:val="32"/>
          <w:szCs w:val="32"/>
        </w:rPr>
      </w:pPr>
    </w:p>
    <w:p w14:paraId="6D7DA407" w14:textId="77777777" w:rsidR="00C274AE" w:rsidRPr="008E7D1F" w:rsidRDefault="00C274AE">
      <w:pPr>
        <w:pStyle w:val="ad"/>
        <w:ind w:firstLine="960"/>
        <w:rPr>
          <w:rFonts w:ascii="宋体" w:eastAsia="宋体" w:hAnsi="宋体" w:cs="宋体" w:hint="eastAsia"/>
          <w:b/>
          <w:color w:val="000000"/>
          <w:sz w:val="32"/>
          <w:szCs w:val="32"/>
        </w:rPr>
      </w:pPr>
    </w:p>
    <w:p w14:paraId="080A8660" w14:textId="77777777" w:rsidR="00C274AE" w:rsidRPr="008E7D1F" w:rsidRDefault="00C274AE">
      <w:pPr>
        <w:pStyle w:val="ad"/>
        <w:ind w:firstLine="960"/>
        <w:rPr>
          <w:rFonts w:ascii="宋体" w:eastAsia="宋体" w:hAnsi="宋体" w:cs="宋体" w:hint="eastAsia"/>
          <w:b/>
          <w:color w:val="000000"/>
          <w:sz w:val="32"/>
          <w:szCs w:val="32"/>
        </w:rPr>
      </w:pPr>
    </w:p>
    <w:p w14:paraId="16D1BEA9" w14:textId="77777777" w:rsidR="00C274AE" w:rsidRPr="008E7D1F" w:rsidRDefault="00C274AE">
      <w:pPr>
        <w:pStyle w:val="ad"/>
        <w:ind w:firstLine="960"/>
        <w:rPr>
          <w:rFonts w:ascii="宋体" w:eastAsia="宋体" w:hAnsi="宋体" w:cs="宋体" w:hint="eastAsia"/>
          <w:b/>
          <w:color w:val="000000"/>
          <w:sz w:val="32"/>
          <w:szCs w:val="32"/>
        </w:rPr>
      </w:pPr>
    </w:p>
    <w:p w14:paraId="5A90F76F" w14:textId="77777777" w:rsidR="00C274AE" w:rsidRPr="008E7D1F" w:rsidRDefault="00C274AE">
      <w:pPr>
        <w:pStyle w:val="ad"/>
        <w:ind w:firstLine="960"/>
        <w:rPr>
          <w:rFonts w:ascii="宋体" w:eastAsia="宋体" w:hAnsi="宋体" w:cs="宋体" w:hint="eastAsia"/>
          <w:b/>
          <w:color w:val="000000"/>
          <w:sz w:val="32"/>
          <w:szCs w:val="32"/>
        </w:rPr>
      </w:pPr>
    </w:p>
    <w:p w14:paraId="0566442B" w14:textId="77777777" w:rsidR="00C274AE" w:rsidRPr="008E7D1F" w:rsidRDefault="00C274AE">
      <w:pPr>
        <w:pStyle w:val="ad"/>
        <w:ind w:firstLine="960"/>
        <w:rPr>
          <w:rFonts w:ascii="宋体" w:eastAsia="宋体" w:hAnsi="宋体" w:cs="宋体" w:hint="eastAsia"/>
          <w:b/>
          <w:color w:val="000000"/>
          <w:sz w:val="32"/>
          <w:szCs w:val="32"/>
        </w:rPr>
      </w:pPr>
    </w:p>
    <w:p w14:paraId="0671494D" w14:textId="394F020F" w:rsidR="00C274AE" w:rsidRPr="008E7D1F" w:rsidRDefault="00F162B4">
      <w:pPr>
        <w:widowControl/>
        <w:spacing w:before="50" w:after="50"/>
        <w:ind w:firstLine="964"/>
        <w:jc w:val="left"/>
        <w:rPr>
          <w:rFonts w:ascii="宋体" w:eastAsia="宋体" w:hAnsi="宋体" w:cs="宋体" w:hint="eastAsia"/>
          <w:b/>
          <w:bCs/>
          <w:sz w:val="24"/>
        </w:rPr>
      </w:pPr>
      <w:r w:rsidRPr="008E7D1F">
        <w:rPr>
          <w:rFonts w:ascii="宋体" w:eastAsia="宋体" w:hAnsi="宋体" w:cs="宋体" w:hint="eastAsia"/>
          <w:b/>
          <w:bCs/>
          <w:color w:val="000000"/>
          <w:sz w:val="32"/>
          <w:szCs w:val="32"/>
        </w:rPr>
        <w:lastRenderedPageBreak/>
        <w:t>十</w:t>
      </w:r>
      <w:r w:rsidR="005D595F" w:rsidRPr="008E7D1F">
        <w:rPr>
          <w:rFonts w:ascii="宋体" w:eastAsia="宋体" w:hAnsi="宋体" w:cs="宋体" w:hint="eastAsia"/>
          <w:b/>
          <w:bCs/>
          <w:color w:val="000000"/>
          <w:sz w:val="32"/>
          <w:szCs w:val="32"/>
        </w:rPr>
        <w:t>七</w:t>
      </w:r>
      <w:r w:rsidRPr="008E7D1F">
        <w:rPr>
          <w:rFonts w:ascii="宋体" w:eastAsia="宋体" w:hAnsi="宋体" w:cs="宋体" w:hint="eastAsia"/>
          <w:b/>
          <w:bCs/>
          <w:color w:val="000000"/>
          <w:sz w:val="32"/>
          <w:szCs w:val="32"/>
        </w:rPr>
        <w:t>、技术方案、服务承诺、培训承诺等</w:t>
      </w:r>
    </w:p>
    <w:p w14:paraId="4315B8A2" w14:textId="77777777" w:rsidR="00C274AE" w:rsidRPr="008E7D1F" w:rsidRDefault="00C274AE">
      <w:pPr>
        <w:pStyle w:val="ad"/>
        <w:ind w:firstLine="960"/>
        <w:rPr>
          <w:rFonts w:ascii="宋体" w:eastAsia="宋体" w:hAnsi="宋体" w:cs="宋体" w:hint="eastAsia"/>
          <w:b/>
          <w:color w:val="000000"/>
          <w:sz w:val="32"/>
          <w:szCs w:val="32"/>
        </w:rPr>
      </w:pPr>
    </w:p>
    <w:p w14:paraId="3358F864" w14:textId="77777777" w:rsidR="00C274AE" w:rsidRPr="008E7D1F" w:rsidRDefault="00C274AE">
      <w:pPr>
        <w:pStyle w:val="ad"/>
        <w:ind w:firstLine="960"/>
        <w:rPr>
          <w:rFonts w:ascii="宋体" w:eastAsia="宋体" w:hAnsi="宋体" w:cs="宋体" w:hint="eastAsia"/>
          <w:b/>
          <w:color w:val="000000"/>
          <w:sz w:val="32"/>
          <w:szCs w:val="32"/>
        </w:rPr>
      </w:pPr>
    </w:p>
    <w:p w14:paraId="773DF07D" w14:textId="77777777" w:rsidR="00C274AE" w:rsidRPr="008E7D1F" w:rsidRDefault="00C274AE">
      <w:pPr>
        <w:pStyle w:val="ad"/>
        <w:ind w:firstLine="960"/>
        <w:rPr>
          <w:rFonts w:ascii="宋体" w:eastAsia="宋体" w:hAnsi="宋体" w:cs="宋体" w:hint="eastAsia"/>
          <w:b/>
          <w:color w:val="000000"/>
          <w:sz w:val="32"/>
          <w:szCs w:val="32"/>
        </w:rPr>
      </w:pPr>
    </w:p>
    <w:p w14:paraId="1E3FD549" w14:textId="77777777" w:rsidR="00C274AE" w:rsidRPr="008E7D1F" w:rsidRDefault="00C274AE">
      <w:pPr>
        <w:pStyle w:val="ad"/>
        <w:ind w:firstLine="960"/>
        <w:rPr>
          <w:rFonts w:ascii="宋体" w:eastAsia="宋体" w:hAnsi="宋体" w:cs="宋体" w:hint="eastAsia"/>
          <w:b/>
          <w:color w:val="000000"/>
          <w:sz w:val="32"/>
          <w:szCs w:val="32"/>
        </w:rPr>
      </w:pPr>
    </w:p>
    <w:p w14:paraId="11E61E53" w14:textId="77777777" w:rsidR="00C274AE" w:rsidRPr="008E7D1F" w:rsidRDefault="00C274AE">
      <w:pPr>
        <w:pStyle w:val="ad"/>
        <w:ind w:firstLine="960"/>
        <w:rPr>
          <w:rFonts w:ascii="宋体" w:eastAsia="宋体" w:hAnsi="宋体" w:cs="宋体" w:hint="eastAsia"/>
          <w:b/>
          <w:color w:val="000000"/>
          <w:sz w:val="32"/>
          <w:szCs w:val="32"/>
        </w:rPr>
      </w:pPr>
    </w:p>
    <w:p w14:paraId="44261099" w14:textId="77777777" w:rsidR="00C274AE" w:rsidRPr="008E7D1F" w:rsidRDefault="00C274AE">
      <w:pPr>
        <w:pStyle w:val="ad"/>
        <w:ind w:firstLine="960"/>
        <w:rPr>
          <w:rFonts w:ascii="宋体" w:eastAsia="宋体" w:hAnsi="宋体" w:cs="宋体" w:hint="eastAsia"/>
          <w:b/>
          <w:color w:val="000000"/>
          <w:sz w:val="32"/>
          <w:szCs w:val="32"/>
        </w:rPr>
      </w:pPr>
    </w:p>
    <w:p w14:paraId="03578B23" w14:textId="77777777" w:rsidR="00C274AE" w:rsidRPr="008E7D1F" w:rsidRDefault="00C274AE">
      <w:pPr>
        <w:pStyle w:val="ad"/>
        <w:ind w:firstLine="960"/>
        <w:rPr>
          <w:rFonts w:ascii="宋体" w:eastAsia="宋体" w:hAnsi="宋体" w:cs="宋体" w:hint="eastAsia"/>
          <w:b/>
          <w:color w:val="000000"/>
          <w:sz w:val="32"/>
          <w:szCs w:val="32"/>
        </w:rPr>
      </w:pPr>
    </w:p>
    <w:p w14:paraId="5081711D" w14:textId="77777777" w:rsidR="00C274AE" w:rsidRPr="008E7D1F" w:rsidRDefault="00C274AE">
      <w:pPr>
        <w:pStyle w:val="ad"/>
        <w:ind w:firstLine="960"/>
        <w:rPr>
          <w:rFonts w:ascii="宋体" w:eastAsia="宋体" w:hAnsi="宋体" w:cs="宋体" w:hint="eastAsia"/>
          <w:b/>
          <w:color w:val="000000"/>
          <w:sz w:val="32"/>
          <w:szCs w:val="32"/>
        </w:rPr>
      </w:pPr>
    </w:p>
    <w:p w14:paraId="10DD569B" w14:textId="77777777" w:rsidR="00C274AE" w:rsidRPr="008E7D1F" w:rsidRDefault="00C274AE">
      <w:pPr>
        <w:pStyle w:val="ad"/>
        <w:ind w:firstLine="960"/>
        <w:rPr>
          <w:rFonts w:ascii="宋体" w:eastAsia="宋体" w:hAnsi="宋体" w:cs="宋体" w:hint="eastAsia"/>
          <w:b/>
          <w:color w:val="000000"/>
          <w:sz w:val="32"/>
          <w:szCs w:val="32"/>
        </w:rPr>
      </w:pPr>
    </w:p>
    <w:p w14:paraId="16502F75" w14:textId="77777777" w:rsidR="00C274AE" w:rsidRPr="008E7D1F" w:rsidRDefault="00C274AE">
      <w:pPr>
        <w:pStyle w:val="ad"/>
        <w:ind w:firstLine="960"/>
        <w:rPr>
          <w:rFonts w:ascii="宋体" w:eastAsia="宋体" w:hAnsi="宋体" w:cs="宋体" w:hint="eastAsia"/>
          <w:b/>
          <w:color w:val="000000"/>
          <w:sz w:val="32"/>
          <w:szCs w:val="32"/>
        </w:rPr>
      </w:pPr>
    </w:p>
    <w:p w14:paraId="1D39695B" w14:textId="77777777" w:rsidR="00C274AE" w:rsidRPr="008E7D1F" w:rsidRDefault="00C274AE">
      <w:pPr>
        <w:pStyle w:val="ad"/>
        <w:ind w:firstLine="960"/>
        <w:rPr>
          <w:rFonts w:ascii="宋体" w:eastAsia="宋体" w:hAnsi="宋体" w:cs="宋体" w:hint="eastAsia"/>
          <w:b/>
          <w:color w:val="000000"/>
          <w:sz w:val="32"/>
          <w:szCs w:val="32"/>
        </w:rPr>
      </w:pPr>
    </w:p>
    <w:p w14:paraId="3E8B9755" w14:textId="77777777" w:rsidR="00C274AE" w:rsidRPr="008E7D1F" w:rsidRDefault="00C274AE">
      <w:pPr>
        <w:pStyle w:val="ad"/>
        <w:ind w:firstLine="960"/>
        <w:rPr>
          <w:rFonts w:ascii="宋体" w:eastAsia="宋体" w:hAnsi="宋体" w:cs="宋体" w:hint="eastAsia"/>
          <w:b/>
          <w:color w:val="000000"/>
          <w:sz w:val="32"/>
          <w:szCs w:val="32"/>
        </w:rPr>
      </w:pPr>
    </w:p>
    <w:p w14:paraId="0C397877" w14:textId="77777777" w:rsidR="00C274AE" w:rsidRPr="008E7D1F" w:rsidRDefault="00C274AE">
      <w:pPr>
        <w:pStyle w:val="ad"/>
        <w:ind w:firstLine="960"/>
        <w:rPr>
          <w:rFonts w:ascii="宋体" w:eastAsia="宋体" w:hAnsi="宋体" w:cs="宋体" w:hint="eastAsia"/>
          <w:b/>
          <w:color w:val="000000"/>
          <w:sz w:val="32"/>
          <w:szCs w:val="32"/>
        </w:rPr>
      </w:pPr>
    </w:p>
    <w:p w14:paraId="7B0BA326" w14:textId="77777777" w:rsidR="00C274AE" w:rsidRPr="008E7D1F" w:rsidRDefault="00C274AE">
      <w:pPr>
        <w:pStyle w:val="ad"/>
        <w:ind w:firstLine="960"/>
        <w:rPr>
          <w:rFonts w:ascii="宋体" w:eastAsia="宋体" w:hAnsi="宋体" w:cs="宋体" w:hint="eastAsia"/>
          <w:b/>
          <w:color w:val="000000"/>
          <w:sz w:val="32"/>
          <w:szCs w:val="32"/>
        </w:rPr>
      </w:pPr>
    </w:p>
    <w:p w14:paraId="087ED5AE" w14:textId="7CE105AA" w:rsidR="00C274AE" w:rsidRPr="008E7D1F" w:rsidRDefault="00F162B4">
      <w:pPr>
        <w:widowControl/>
        <w:spacing w:line="499" w:lineRule="atLeast"/>
        <w:ind w:firstLine="964"/>
        <w:jc w:val="left"/>
        <w:rPr>
          <w:rFonts w:ascii="宋体" w:eastAsia="宋体" w:hAnsi="宋体" w:cs="宋体" w:hint="eastAsia"/>
          <w:b/>
          <w:bCs/>
          <w:sz w:val="24"/>
        </w:rPr>
      </w:pPr>
      <w:r w:rsidRPr="008E7D1F">
        <w:rPr>
          <w:rFonts w:ascii="宋体" w:eastAsia="宋体" w:hAnsi="宋体" w:cs="宋体" w:hint="eastAsia"/>
          <w:b/>
          <w:bCs/>
          <w:color w:val="000000"/>
          <w:sz w:val="32"/>
          <w:szCs w:val="32"/>
        </w:rPr>
        <w:lastRenderedPageBreak/>
        <w:t>十</w:t>
      </w:r>
      <w:r w:rsidR="005D595F" w:rsidRPr="008E7D1F">
        <w:rPr>
          <w:rFonts w:ascii="宋体" w:eastAsia="宋体" w:hAnsi="宋体" w:cs="宋体" w:hint="eastAsia"/>
          <w:b/>
          <w:bCs/>
          <w:color w:val="000000"/>
          <w:sz w:val="32"/>
          <w:szCs w:val="32"/>
        </w:rPr>
        <w:t>八</w:t>
      </w:r>
      <w:r w:rsidRPr="008E7D1F">
        <w:rPr>
          <w:rFonts w:ascii="宋体" w:eastAsia="宋体" w:hAnsi="宋体" w:cs="宋体" w:hint="eastAsia"/>
          <w:b/>
          <w:bCs/>
          <w:color w:val="000000"/>
          <w:sz w:val="32"/>
          <w:szCs w:val="32"/>
        </w:rPr>
        <w:t>、盐城市政府采购事前信用承诺书</w:t>
      </w:r>
    </w:p>
    <w:p w14:paraId="730A2185" w14:textId="77777777" w:rsidR="00C274AE" w:rsidRPr="008E7D1F" w:rsidRDefault="00F162B4">
      <w:pPr>
        <w:widowControl/>
        <w:spacing w:line="499" w:lineRule="atLeast"/>
        <w:ind w:firstLineChars="200" w:firstLine="480"/>
        <w:jc w:val="left"/>
        <w:rPr>
          <w:rFonts w:ascii="宋体" w:eastAsia="宋体" w:hAnsi="宋体" w:cs="宋体" w:hint="eastAsia"/>
          <w:sz w:val="24"/>
        </w:rPr>
      </w:pPr>
      <w:r w:rsidRPr="008E7D1F">
        <w:rPr>
          <w:rFonts w:ascii="宋体" w:eastAsia="宋体" w:hAnsi="宋体" w:cs="宋体" w:hint="eastAsia"/>
          <w:color w:val="000000"/>
          <w:sz w:val="24"/>
        </w:rPr>
        <w:t>为营造我市公开、公平、公正、诚实守信的政府采购交易环境，树立诚信守法的投标人形象，本人代表本单位</w:t>
      </w:r>
      <w:proofErr w:type="gramStart"/>
      <w:r w:rsidRPr="008E7D1F">
        <w:rPr>
          <w:rFonts w:ascii="宋体" w:eastAsia="宋体" w:hAnsi="宋体" w:cs="宋体" w:hint="eastAsia"/>
          <w:color w:val="000000"/>
          <w:sz w:val="24"/>
        </w:rPr>
        <w:t>作出</w:t>
      </w:r>
      <w:proofErr w:type="gramEnd"/>
      <w:r w:rsidRPr="008E7D1F">
        <w:rPr>
          <w:rFonts w:ascii="宋体" w:eastAsia="宋体" w:hAnsi="宋体" w:cs="宋体" w:hint="eastAsia"/>
          <w:color w:val="000000"/>
          <w:sz w:val="24"/>
        </w:rPr>
        <w:t>以下承诺：</w:t>
      </w:r>
    </w:p>
    <w:p w14:paraId="66B4EE37" w14:textId="77777777" w:rsidR="00C274AE" w:rsidRPr="008E7D1F" w:rsidRDefault="00F162B4">
      <w:pPr>
        <w:widowControl/>
        <w:spacing w:line="499" w:lineRule="atLeast"/>
        <w:jc w:val="left"/>
        <w:rPr>
          <w:rFonts w:ascii="宋体" w:eastAsia="宋体" w:hAnsi="宋体" w:cs="宋体" w:hint="eastAsia"/>
          <w:sz w:val="24"/>
        </w:rPr>
      </w:pPr>
      <w:r w:rsidRPr="008E7D1F">
        <w:rPr>
          <w:rFonts w:ascii="宋体" w:eastAsia="宋体" w:hAnsi="宋体" w:cs="宋体" w:hint="eastAsia"/>
          <w:color w:val="000000"/>
          <w:sz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46239A68" w14:textId="77777777" w:rsidR="00C274AE" w:rsidRPr="008E7D1F" w:rsidRDefault="00F162B4">
      <w:pPr>
        <w:widowControl/>
        <w:spacing w:line="499" w:lineRule="atLeast"/>
        <w:jc w:val="left"/>
        <w:rPr>
          <w:rFonts w:ascii="宋体" w:eastAsia="宋体" w:hAnsi="宋体" w:cs="宋体" w:hint="eastAsia"/>
          <w:sz w:val="24"/>
        </w:rPr>
      </w:pPr>
      <w:r w:rsidRPr="008E7D1F">
        <w:rPr>
          <w:rFonts w:ascii="宋体" w:eastAsia="宋体" w:hAnsi="宋体" w:cs="宋体" w:hint="eastAsia"/>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1006DB1" w14:textId="77777777" w:rsidR="00C274AE" w:rsidRPr="008E7D1F" w:rsidRDefault="00F162B4">
      <w:pPr>
        <w:widowControl/>
        <w:spacing w:line="499" w:lineRule="atLeast"/>
        <w:jc w:val="left"/>
        <w:rPr>
          <w:rFonts w:ascii="宋体" w:eastAsia="宋体" w:hAnsi="宋体" w:cs="宋体" w:hint="eastAsia"/>
          <w:sz w:val="24"/>
        </w:rPr>
      </w:pPr>
      <w:r w:rsidRPr="008E7D1F">
        <w:rPr>
          <w:rFonts w:ascii="宋体" w:eastAsia="宋体" w:hAnsi="宋体" w:cs="宋体" w:hint="eastAsia"/>
          <w:color w:val="000000"/>
          <w:sz w:val="24"/>
        </w:rPr>
        <w:t xml:space="preserve">（三）严格依照国家和省、市关于政府采购的法律、法规、规章、规范性文件，参加政府采购投标活动；积极履行社会责任，促进廉政建设； </w:t>
      </w:r>
    </w:p>
    <w:p w14:paraId="6F566E63" w14:textId="77777777" w:rsidR="00C274AE" w:rsidRPr="008E7D1F" w:rsidRDefault="00F162B4">
      <w:pPr>
        <w:widowControl/>
        <w:spacing w:line="499" w:lineRule="atLeast"/>
        <w:jc w:val="left"/>
        <w:rPr>
          <w:rFonts w:ascii="宋体" w:eastAsia="宋体" w:hAnsi="宋体" w:cs="宋体" w:hint="eastAsia"/>
          <w:sz w:val="24"/>
        </w:rPr>
      </w:pPr>
      <w:r w:rsidRPr="008E7D1F">
        <w:rPr>
          <w:rFonts w:ascii="宋体" w:eastAsia="宋体" w:hAnsi="宋体" w:cs="宋体" w:hint="eastAsia"/>
          <w:color w:val="000000"/>
          <w:sz w:val="24"/>
        </w:rPr>
        <w:t>（四）严格遵守即时信息公示规定，</w:t>
      </w:r>
      <w:proofErr w:type="gramStart"/>
      <w:r w:rsidRPr="008E7D1F">
        <w:rPr>
          <w:rFonts w:ascii="宋体" w:eastAsia="宋体" w:hAnsi="宋体" w:cs="宋体" w:hint="eastAsia"/>
          <w:color w:val="000000"/>
          <w:sz w:val="24"/>
        </w:rPr>
        <w:t>及时维护</w:t>
      </w:r>
      <w:proofErr w:type="gramEnd"/>
      <w:r w:rsidRPr="008E7D1F">
        <w:rPr>
          <w:rFonts w:ascii="宋体" w:eastAsia="宋体" w:hAnsi="宋体" w:cs="宋体" w:hint="eastAsia"/>
          <w:color w:val="000000"/>
          <w:sz w:val="24"/>
        </w:rPr>
        <w:t>和更新维护和更新盐城市政府采购网中与本单位相关的信息；</w:t>
      </w:r>
    </w:p>
    <w:p w14:paraId="61D5B2C4" w14:textId="77777777" w:rsidR="00C274AE" w:rsidRPr="008E7D1F" w:rsidRDefault="00F162B4">
      <w:pPr>
        <w:widowControl/>
        <w:spacing w:line="499" w:lineRule="atLeast"/>
        <w:jc w:val="left"/>
        <w:rPr>
          <w:rFonts w:ascii="宋体" w:eastAsia="宋体" w:hAnsi="宋体" w:cs="宋体" w:hint="eastAsia"/>
          <w:sz w:val="24"/>
        </w:rPr>
      </w:pPr>
      <w:r w:rsidRPr="008E7D1F">
        <w:rPr>
          <w:rFonts w:ascii="宋体" w:eastAsia="宋体" w:hAnsi="宋体" w:cs="宋体" w:hint="eastAsia"/>
          <w:color w:val="000000"/>
          <w:sz w:val="24"/>
        </w:rPr>
        <w:t>（五）自我约束、自我管理，守合同、重信用，自觉维护政府采购交易的良好秩序，与参与本次政府采购活动的其他供应商不存在直接控股或管理关系，不参与</w:t>
      </w:r>
      <w:proofErr w:type="gramStart"/>
      <w:r w:rsidRPr="008E7D1F">
        <w:rPr>
          <w:rFonts w:ascii="宋体" w:eastAsia="宋体" w:hAnsi="宋体" w:cs="宋体" w:hint="eastAsia"/>
          <w:color w:val="000000"/>
          <w:sz w:val="24"/>
        </w:rPr>
        <w:t>围标串标</w:t>
      </w:r>
      <w:proofErr w:type="gramEnd"/>
      <w:r w:rsidRPr="008E7D1F">
        <w:rPr>
          <w:rFonts w:ascii="宋体" w:eastAsia="宋体" w:hAnsi="宋体" w:cs="宋体" w:hint="eastAsia"/>
          <w:color w:val="000000"/>
          <w:sz w:val="24"/>
        </w:rPr>
        <w:t>、弄虚作假、骗取中标、干扰评标、违约毁约等行为；</w:t>
      </w:r>
    </w:p>
    <w:p w14:paraId="50C2F5E2" w14:textId="77777777" w:rsidR="00C274AE" w:rsidRPr="008E7D1F" w:rsidRDefault="00F162B4">
      <w:pPr>
        <w:widowControl/>
        <w:spacing w:line="499" w:lineRule="atLeast"/>
        <w:jc w:val="left"/>
        <w:rPr>
          <w:rFonts w:ascii="宋体" w:eastAsia="宋体" w:hAnsi="宋体" w:cs="宋体" w:hint="eastAsia"/>
          <w:sz w:val="24"/>
        </w:rPr>
      </w:pPr>
      <w:r w:rsidRPr="008E7D1F">
        <w:rPr>
          <w:rFonts w:ascii="宋体" w:eastAsia="宋体" w:hAnsi="宋体" w:cs="宋体" w:hint="eastAsia"/>
          <w:color w:val="000000"/>
          <w:sz w:val="24"/>
        </w:rPr>
        <w:t>（六）自觉接受政府、行业组织、社会公众、新闻舆论的监督；</w:t>
      </w:r>
    </w:p>
    <w:p w14:paraId="224460B4" w14:textId="77777777" w:rsidR="00C274AE" w:rsidRPr="008E7D1F" w:rsidRDefault="00F162B4">
      <w:pPr>
        <w:widowControl/>
        <w:spacing w:line="499" w:lineRule="atLeast"/>
        <w:jc w:val="left"/>
        <w:rPr>
          <w:rFonts w:ascii="宋体" w:eastAsia="宋体" w:hAnsi="宋体" w:cs="宋体" w:hint="eastAsia"/>
          <w:sz w:val="24"/>
        </w:rPr>
      </w:pPr>
      <w:r w:rsidRPr="008E7D1F">
        <w:rPr>
          <w:rFonts w:ascii="宋体" w:eastAsia="宋体" w:hAnsi="宋体" w:cs="宋体" w:hint="eastAsia"/>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43E9BB4" w14:textId="77777777" w:rsidR="00C274AE" w:rsidRPr="008E7D1F" w:rsidRDefault="00F162B4">
      <w:pPr>
        <w:widowControl/>
        <w:spacing w:line="499" w:lineRule="atLeast"/>
        <w:jc w:val="left"/>
        <w:rPr>
          <w:rFonts w:ascii="宋体" w:eastAsia="宋体" w:hAnsi="宋体" w:cs="宋体" w:hint="eastAsia"/>
          <w:sz w:val="24"/>
        </w:rPr>
      </w:pPr>
      <w:r w:rsidRPr="008E7D1F">
        <w:rPr>
          <w:rFonts w:ascii="宋体" w:eastAsia="宋体" w:hAnsi="宋体" w:cs="宋体" w:hint="eastAsia"/>
          <w:color w:val="000000"/>
          <w:sz w:val="24"/>
        </w:rPr>
        <w:t>（八）本人已认真阅读了上述承诺，并向本单位员工作了宣传教育。</w:t>
      </w:r>
    </w:p>
    <w:p w14:paraId="60E818B6" w14:textId="77777777" w:rsidR="00C274AE" w:rsidRPr="008E7D1F" w:rsidRDefault="00F162B4">
      <w:pPr>
        <w:widowControl/>
        <w:spacing w:line="499" w:lineRule="atLeast"/>
        <w:ind w:firstLine="723"/>
        <w:jc w:val="left"/>
        <w:rPr>
          <w:rFonts w:ascii="宋体" w:eastAsia="宋体" w:hAnsi="宋体" w:cs="宋体" w:hint="eastAsia"/>
          <w:sz w:val="24"/>
        </w:rPr>
      </w:pPr>
      <w:r w:rsidRPr="008E7D1F">
        <w:rPr>
          <w:rFonts w:ascii="宋体" w:eastAsia="宋体" w:hAnsi="宋体" w:cs="宋体" w:hint="eastAsia"/>
          <w:color w:val="000000"/>
          <w:sz w:val="24"/>
        </w:rPr>
        <w:t>                  法定代表人签名：</w:t>
      </w:r>
    </w:p>
    <w:p w14:paraId="4308F388" w14:textId="77777777" w:rsidR="00C274AE" w:rsidRPr="008E7D1F" w:rsidRDefault="00F162B4">
      <w:pPr>
        <w:widowControl/>
        <w:spacing w:line="499" w:lineRule="atLeast"/>
        <w:ind w:firstLine="723"/>
        <w:jc w:val="left"/>
        <w:rPr>
          <w:rFonts w:ascii="宋体" w:eastAsia="宋体" w:hAnsi="宋体" w:cs="宋体" w:hint="eastAsia"/>
          <w:sz w:val="24"/>
        </w:rPr>
      </w:pPr>
      <w:r w:rsidRPr="008E7D1F">
        <w:rPr>
          <w:rFonts w:ascii="宋体" w:eastAsia="宋体" w:hAnsi="宋体" w:cs="宋体" w:hint="eastAsia"/>
          <w:color w:val="000000"/>
          <w:sz w:val="24"/>
        </w:rPr>
        <w:t>                   单位名称（盖章）：</w:t>
      </w:r>
    </w:p>
    <w:p w14:paraId="49737415" w14:textId="77777777" w:rsidR="00C274AE" w:rsidRPr="008E7D1F" w:rsidRDefault="00F162B4">
      <w:pPr>
        <w:widowControl/>
        <w:spacing w:line="499" w:lineRule="atLeast"/>
        <w:ind w:firstLine="723"/>
        <w:jc w:val="left"/>
        <w:rPr>
          <w:rFonts w:ascii="宋体" w:eastAsia="宋体" w:hAnsi="宋体" w:cs="宋体" w:hint="eastAsia"/>
          <w:sz w:val="24"/>
        </w:rPr>
      </w:pPr>
      <w:r w:rsidRPr="008E7D1F">
        <w:rPr>
          <w:rFonts w:ascii="宋体" w:eastAsia="宋体" w:hAnsi="宋体" w:cs="宋体" w:hint="eastAsia"/>
          <w:color w:val="000000"/>
          <w:sz w:val="24"/>
        </w:rPr>
        <w:t>                      年  月  日</w:t>
      </w:r>
    </w:p>
    <w:p w14:paraId="6D393500" w14:textId="77777777" w:rsidR="00C274AE" w:rsidRPr="008E7D1F" w:rsidRDefault="00C274AE">
      <w:pPr>
        <w:pStyle w:val="ad"/>
        <w:ind w:firstLine="723"/>
      </w:pPr>
    </w:p>
    <w:p w14:paraId="46B32601" w14:textId="77777777" w:rsidR="00C274AE" w:rsidRPr="008E7D1F" w:rsidRDefault="00F162B4" w:rsidP="005D595F">
      <w:pPr>
        <w:pStyle w:val="ad"/>
        <w:ind w:firstLineChars="1100" w:firstLine="3534"/>
        <w:rPr>
          <w:rFonts w:ascii="宋体" w:eastAsia="宋体" w:hAnsi="宋体" w:cs="宋体" w:hint="eastAsia"/>
          <w:b/>
          <w:color w:val="000000"/>
          <w:sz w:val="32"/>
          <w:szCs w:val="32"/>
        </w:rPr>
      </w:pPr>
      <w:r w:rsidRPr="008E7D1F">
        <w:rPr>
          <w:rFonts w:ascii="宋体" w:eastAsia="宋体" w:hAnsi="宋体" w:cs="宋体" w:hint="eastAsia"/>
          <w:b/>
          <w:color w:val="000000"/>
          <w:sz w:val="32"/>
          <w:szCs w:val="32"/>
        </w:rPr>
        <w:lastRenderedPageBreak/>
        <w:t>质疑函范本</w:t>
      </w:r>
    </w:p>
    <w:p w14:paraId="61C5C882"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一、质疑供应商基本信息</w:t>
      </w:r>
    </w:p>
    <w:p w14:paraId="7BA9FC63"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质疑供应商：</w:t>
      </w:r>
      <w:r w:rsidRPr="008E7D1F">
        <w:rPr>
          <w:rFonts w:ascii="宋体" w:eastAsia="宋体" w:hAnsi="宋体" w:cs="宋体" w:hint="eastAsia"/>
          <w:color w:val="000000"/>
          <w:u w:val="single"/>
        </w:rPr>
        <w:t>                    </w:t>
      </w:r>
      <w:r w:rsidRPr="008E7D1F">
        <w:rPr>
          <w:rFonts w:ascii="宋体" w:eastAsia="宋体" w:hAnsi="宋体" w:cs="宋体" w:hint="eastAsia"/>
          <w:color w:val="000000"/>
          <w:u w:val="single"/>
        </w:rPr>
        <w:tab/>
        <w:t> </w:t>
      </w:r>
      <w:r w:rsidRPr="008E7D1F">
        <w:rPr>
          <w:rFonts w:ascii="宋体" w:eastAsia="宋体" w:hAnsi="宋体" w:cs="宋体" w:hint="eastAsia"/>
          <w:color w:val="000000"/>
          <w:u w:val="single"/>
        </w:rPr>
        <w:tab/>
        <w:t xml:space="preserve">       </w:t>
      </w:r>
    </w:p>
    <w:p w14:paraId="43446803" w14:textId="77777777" w:rsidR="00C274AE" w:rsidRPr="008E7D1F" w:rsidRDefault="00F162B4">
      <w:pPr>
        <w:pStyle w:val="ad"/>
        <w:spacing w:beforeAutospacing="0" w:afterAutospacing="0" w:line="360" w:lineRule="auto"/>
        <w:rPr>
          <w:rFonts w:ascii="宋体" w:eastAsia="宋体" w:hAnsi="宋体" w:cs="宋体" w:hint="eastAsia"/>
          <w:color w:val="000000"/>
          <w:u w:val="single"/>
        </w:rPr>
      </w:pPr>
      <w:r w:rsidRPr="008E7D1F">
        <w:rPr>
          <w:rFonts w:ascii="宋体" w:eastAsia="宋体" w:hAnsi="宋体" w:cs="宋体" w:hint="eastAsia"/>
          <w:color w:val="000000"/>
        </w:rPr>
        <w:t>地址：</w:t>
      </w:r>
      <w:r w:rsidRPr="008E7D1F">
        <w:rPr>
          <w:rFonts w:ascii="宋体" w:eastAsia="宋体" w:hAnsi="宋体" w:cs="宋体" w:hint="eastAsia"/>
          <w:color w:val="000000"/>
          <w:u w:val="single"/>
        </w:rPr>
        <w:t xml:space="preserve">                      </w:t>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t>      </w:t>
      </w:r>
    </w:p>
    <w:p w14:paraId="32571348"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邮编：</w:t>
      </w:r>
      <w:r w:rsidRPr="008E7D1F">
        <w:rPr>
          <w:rFonts w:ascii="宋体" w:eastAsia="宋体" w:hAnsi="宋体" w:cs="宋体" w:hint="eastAsia"/>
          <w:color w:val="000000"/>
          <w:u w:val="single"/>
        </w:rPr>
        <w:t>                       </w:t>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t xml:space="preserve">        </w:t>
      </w:r>
    </w:p>
    <w:p w14:paraId="518B82FA" w14:textId="77777777" w:rsidR="00C274AE" w:rsidRPr="008E7D1F" w:rsidRDefault="00F162B4">
      <w:pPr>
        <w:pStyle w:val="ad"/>
        <w:spacing w:beforeAutospacing="0" w:afterAutospacing="0" w:line="360" w:lineRule="auto"/>
        <w:rPr>
          <w:rFonts w:ascii="宋体" w:eastAsia="宋体" w:hAnsi="宋体" w:cs="宋体" w:hint="eastAsia"/>
          <w:color w:val="000000"/>
          <w:u w:val="single"/>
        </w:rPr>
      </w:pPr>
      <w:r w:rsidRPr="008E7D1F">
        <w:rPr>
          <w:rFonts w:ascii="宋体" w:eastAsia="宋体" w:hAnsi="宋体" w:cs="宋体" w:hint="eastAsia"/>
          <w:color w:val="000000"/>
        </w:rPr>
        <w:t>联系人：</w:t>
      </w:r>
      <w:r w:rsidRPr="008E7D1F">
        <w:rPr>
          <w:rFonts w:ascii="宋体" w:eastAsia="宋体" w:hAnsi="宋体" w:cs="宋体" w:hint="eastAsia"/>
          <w:color w:val="000000"/>
          <w:u w:val="single"/>
        </w:rPr>
        <w:t>               </w:t>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t xml:space="preserve">       </w:t>
      </w:r>
    </w:p>
    <w:p w14:paraId="702C9825"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联系电话：</w:t>
      </w:r>
      <w:r w:rsidRPr="008E7D1F">
        <w:rPr>
          <w:rFonts w:ascii="宋体" w:eastAsia="宋体" w:hAnsi="宋体" w:cs="宋体" w:hint="eastAsia"/>
          <w:color w:val="000000"/>
          <w:u w:val="single"/>
        </w:rPr>
        <w:t xml:space="preserve">                                           </w:t>
      </w:r>
    </w:p>
    <w:p w14:paraId="79D5AFC9"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授权代表：</w:t>
      </w:r>
      <w:r w:rsidRPr="008E7D1F">
        <w:rPr>
          <w:rFonts w:ascii="宋体" w:eastAsia="宋体" w:hAnsi="宋体" w:cs="宋体" w:hint="eastAsia"/>
          <w:color w:val="000000"/>
          <w:u w:val="single"/>
        </w:rPr>
        <w:t>                 </w:t>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t xml:space="preserve">        </w:t>
      </w:r>
    </w:p>
    <w:p w14:paraId="15C5A50A"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联系电话：</w:t>
      </w:r>
      <w:r w:rsidRPr="008E7D1F">
        <w:rPr>
          <w:rFonts w:ascii="宋体" w:eastAsia="宋体" w:hAnsi="宋体" w:cs="宋体" w:hint="eastAsia"/>
          <w:color w:val="000000"/>
          <w:u w:val="single"/>
        </w:rPr>
        <w:t>                  </w:t>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t xml:space="preserve">     </w:t>
      </w:r>
    </w:p>
    <w:p w14:paraId="5A591D37" w14:textId="77777777" w:rsidR="00C274AE" w:rsidRPr="008E7D1F" w:rsidRDefault="00F162B4">
      <w:pPr>
        <w:pStyle w:val="ad"/>
        <w:spacing w:beforeAutospacing="0" w:afterAutospacing="0" w:line="360" w:lineRule="auto"/>
        <w:rPr>
          <w:rFonts w:ascii="宋体" w:eastAsia="宋体" w:hAnsi="宋体" w:cs="宋体" w:hint="eastAsia"/>
          <w:color w:val="000000"/>
          <w:u w:val="single"/>
        </w:rPr>
      </w:pPr>
      <w:r w:rsidRPr="008E7D1F">
        <w:rPr>
          <w:rFonts w:ascii="宋体" w:eastAsia="宋体" w:hAnsi="宋体" w:cs="宋体" w:hint="eastAsia"/>
          <w:color w:val="000000"/>
        </w:rPr>
        <w:t>地址： </w:t>
      </w:r>
      <w:r w:rsidRPr="008E7D1F">
        <w:rPr>
          <w:rFonts w:ascii="宋体" w:eastAsia="宋体" w:hAnsi="宋体" w:cs="宋体" w:hint="eastAsia"/>
          <w:color w:val="000000"/>
          <w:u w:val="single"/>
        </w:rPr>
        <w:t>                  </w:t>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t xml:space="preserve">        </w:t>
      </w:r>
    </w:p>
    <w:p w14:paraId="27C2A3BE"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邮编：</w:t>
      </w:r>
      <w:r w:rsidRPr="008E7D1F">
        <w:rPr>
          <w:rFonts w:ascii="宋体" w:eastAsia="宋体" w:hAnsi="宋体" w:cs="宋体" w:hint="eastAsia"/>
          <w:color w:val="000000"/>
          <w:u w:val="single"/>
        </w:rPr>
        <w:t xml:space="preserve">                                </w:t>
      </w:r>
    </w:p>
    <w:p w14:paraId="711084EA"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二、质疑项目基本情况</w:t>
      </w:r>
    </w:p>
    <w:p w14:paraId="21C7FD7F"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质疑项目的名称：</w:t>
      </w:r>
      <w:r w:rsidRPr="008E7D1F">
        <w:rPr>
          <w:rFonts w:ascii="宋体" w:eastAsia="宋体" w:hAnsi="宋体" w:cs="宋体" w:hint="eastAsia"/>
          <w:color w:val="000000"/>
          <w:u w:val="single"/>
        </w:rPr>
        <w:t xml:space="preserve">                            </w:t>
      </w:r>
    </w:p>
    <w:p w14:paraId="1054A79D" w14:textId="77777777" w:rsidR="00C274AE" w:rsidRPr="008E7D1F" w:rsidRDefault="00F162B4">
      <w:pPr>
        <w:pStyle w:val="ad"/>
        <w:spacing w:beforeAutospacing="0" w:afterAutospacing="0" w:line="360" w:lineRule="auto"/>
        <w:rPr>
          <w:rFonts w:ascii="宋体" w:eastAsia="宋体" w:hAnsi="宋体" w:cs="宋体" w:hint="eastAsia"/>
          <w:color w:val="000000"/>
          <w:u w:val="single"/>
        </w:rPr>
      </w:pPr>
      <w:r w:rsidRPr="008E7D1F">
        <w:rPr>
          <w:rFonts w:ascii="宋体" w:eastAsia="宋体" w:hAnsi="宋体" w:cs="宋体" w:hint="eastAsia"/>
          <w:color w:val="000000"/>
        </w:rPr>
        <w:t>质疑项目的编号：</w:t>
      </w:r>
      <w:r w:rsidRPr="008E7D1F">
        <w:rPr>
          <w:rFonts w:ascii="宋体" w:eastAsia="宋体" w:hAnsi="宋体" w:cs="宋体" w:hint="eastAsia"/>
          <w:color w:val="000000"/>
          <w:u w:val="single"/>
        </w:rPr>
        <w:t xml:space="preserve">                          </w:t>
      </w:r>
    </w:p>
    <w:p w14:paraId="1AAEE789"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包号：</w:t>
      </w:r>
      <w:r w:rsidRPr="008E7D1F">
        <w:rPr>
          <w:rFonts w:ascii="宋体" w:eastAsia="宋体" w:hAnsi="宋体" w:cs="宋体" w:hint="eastAsia"/>
          <w:color w:val="000000"/>
          <w:u w:val="single"/>
        </w:rPr>
        <w:t xml:space="preserve">                       </w:t>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r>
      <w:r w:rsidRPr="008E7D1F">
        <w:rPr>
          <w:rFonts w:ascii="宋体" w:eastAsia="宋体" w:hAnsi="宋体" w:cs="宋体" w:hint="eastAsia"/>
          <w:color w:val="000000"/>
          <w:u w:val="single"/>
        </w:rPr>
        <w:tab/>
        <w:t xml:space="preserve">    </w:t>
      </w:r>
    </w:p>
    <w:p w14:paraId="42F540C5"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采购人名称：</w:t>
      </w:r>
      <w:r w:rsidRPr="008E7D1F">
        <w:rPr>
          <w:rFonts w:ascii="宋体" w:eastAsia="宋体" w:hAnsi="宋体" w:cs="宋体" w:hint="eastAsia"/>
          <w:color w:val="000000"/>
          <w:u w:val="single"/>
        </w:rPr>
        <w:t xml:space="preserve">                            </w:t>
      </w:r>
    </w:p>
    <w:p w14:paraId="55C2A2C7"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采购文件获取日期：</w:t>
      </w:r>
      <w:r w:rsidRPr="008E7D1F">
        <w:rPr>
          <w:rFonts w:ascii="宋体" w:eastAsia="宋体" w:hAnsi="宋体" w:cs="宋体" w:hint="eastAsia"/>
          <w:color w:val="000000"/>
          <w:u w:val="single"/>
        </w:rPr>
        <w:t xml:space="preserve">                             </w:t>
      </w:r>
    </w:p>
    <w:p w14:paraId="26EB84A3"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三、质疑事项具体内容</w:t>
      </w:r>
    </w:p>
    <w:p w14:paraId="344C1A9C"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质疑事项1：</w:t>
      </w:r>
      <w:r w:rsidRPr="008E7D1F">
        <w:rPr>
          <w:rFonts w:ascii="宋体" w:eastAsia="宋体" w:hAnsi="宋体" w:cs="宋体" w:hint="eastAsia"/>
          <w:color w:val="000000"/>
          <w:u w:val="single"/>
        </w:rPr>
        <w:t xml:space="preserve">                             </w:t>
      </w:r>
    </w:p>
    <w:p w14:paraId="66A5B1C1"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事实依据：</w:t>
      </w:r>
      <w:r w:rsidRPr="008E7D1F">
        <w:rPr>
          <w:rFonts w:ascii="宋体" w:eastAsia="宋体" w:hAnsi="宋体" w:cs="宋体" w:hint="eastAsia"/>
          <w:color w:val="000000"/>
          <w:u w:val="single"/>
        </w:rPr>
        <w:t xml:space="preserve">                                                   </w:t>
      </w:r>
    </w:p>
    <w:p w14:paraId="7DA12635"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法律依据：</w:t>
      </w:r>
      <w:r w:rsidRPr="008E7D1F">
        <w:rPr>
          <w:rFonts w:ascii="宋体" w:eastAsia="宋体" w:hAnsi="宋体" w:cs="宋体" w:hint="eastAsia"/>
          <w:color w:val="000000"/>
          <w:u w:val="single"/>
        </w:rPr>
        <w:t xml:space="preserve">                                                    </w:t>
      </w:r>
    </w:p>
    <w:p w14:paraId="2A43AB14"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质疑事项2</w:t>
      </w:r>
    </w:p>
    <w:p w14:paraId="0106E06E"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w:t>
      </w:r>
    </w:p>
    <w:p w14:paraId="7FDC9E58"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四、与质疑事项相关的质疑请求</w:t>
      </w:r>
    </w:p>
    <w:p w14:paraId="4DB393A0" w14:textId="77777777" w:rsidR="00C274AE" w:rsidRPr="008E7D1F" w:rsidRDefault="00F162B4">
      <w:pPr>
        <w:pStyle w:val="ad"/>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请求：</w:t>
      </w:r>
      <w:r w:rsidRPr="008E7D1F">
        <w:rPr>
          <w:rFonts w:ascii="宋体" w:eastAsia="宋体" w:hAnsi="宋体" w:cs="宋体" w:hint="eastAsia"/>
          <w:color w:val="000000"/>
          <w:u w:val="single"/>
        </w:rPr>
        <w:t xml:space="preserve">                                                          </w:t>
      </w:r>
    </w:p>
    <w:p w14:paraId="7D3337AA" w14:textId="77777777" w:rsidR="00C274AE" w:rsidRPr="008E7D1F" w:rsidRDefault="00F162B4">
      <w:pPr>
        <w:pStyle w:val="ad"/>
        <w:spacing w:beforeAutospacing="0" w:afterAutospacing="0"/>
        <w:rPr>
          <w:rFonts w:ascii="宋体" w:eastAsia="宋体" w:hAnsi="宋体" w:cs="宋体" w:hint="eastAsia"/>
        </w:rPr>
      </w:pPr>
      <w:r w:rsidRPr="008E7D1F">
        <w:rPr>
          <w:rFonts w:ascii="宋体" w:eastAsia="宋体" w:hAnsi="宋体" w:cs="宋体" w:hint="eastAsia"/>
          <w:color w:val="000000"/>
        </w:rPr>
        <w:t xml:space="preserve">签字(签章)：                 公章：               日期：    </w:t>
      </w:r>
    </w:p>
    <w:p w14:paraId="30EB6D18" w14:textId="77777777" w:rsidR="00C274AE" w:rsidRPr="008E7D1F" w:rsidRDefault="00C274AE">
      <w:pPr>
        <w:pStyle w:val="ad"/>
        <w:spacing w:beforeAutospacing="0" w:afterAutospacing="0" w:line="0" w:lineRule="atLeast"/>
        <w:ind w:firstLine="720"/>
        <w:rPr>
          <w:rFonts w:ascii="宋体" w:eastAsia="宋体" w:hAnsi="宋体" w:cs="宋体" w:hint="eastAsia"/>
          <w:b/>
          <w:color w:val="000000"/>
        </w:rPr>
      </w:pPr>
    </w:p>
    <w:p w14:paraId="52C500C4" w14:textId="77777777" w:rsidR="00C274AE" w:rsidRPr="008E7D1F" w:rsidRDefault="00C274AE">
      <w:pPr>
        <w:pStyle w:val="ad"/>
        <w:spacing w:line="0" w:lineRule="atLeast"/>
        <w:ind w:firstLine="720"/>
        <w:rPr>
          <w:rFonts w:ascii="宋体" w:eastAsia="宋体" w:hAnsi="宋体" w:cs="宋体" w:hint="eastAsia"/>
          <w:b/>
          <w:color w:val="000000"/>
        </w:rPr>
      </w:pPr>
    </w:p>
    <w:p w14:paraId="6ABB513E" w14:textId="77777777" w:rsidR="00C274AE" w:rsidRPr="008E7D1F" w:rsidRDefault="00C274AE">
      <w:pPr>
        <w:pStyle w:val="ad"/>
        <w:spacing w:line="0" w:lineRule="atLeast"/>
        <w:ind w:firstLine="720"/>
        <w:rPr>
          <w:rFonts w:ascii="宋体" w:eastAsia="宋体" w:hAnsi="宋体" w:cs="宋体" w:hint="eastAsia"/>
          <w:b/>
          <w:color w:val="000000"/>
        </w:rPr>
      </w:pPr>
    </w:p>
    <w:p w14:paraId="61C0224F" w14:textId="77777777" w:rsidR="00C274AE" w:rsidRPr="008E7D1F" w:rsidRDefault="00F162B4" w:rsidP="005D595F">
      <w:pPr>
        <w:pStyle w:val="ad"/>
        <w:spacing w:line="0" w:lineRule="atLeast"/>
        <w:rPr>
          <w:rFonts w:ascii="宋体" w:eastAsia="宋体" w:hAnsi="宋体" w:cs="宋体" w:hint="eastAsia"/>
        </w:rPr>
      </w:pPr>
      <w:r w:rsidRPr="008E7D1F">
        <w:rPr>
          <w:rFonts w:ascii="宋体" w:eastAsia="宋体" w:hAnsi="宋体" w:cs="宋体" w:hint="eastAsia"/>
          <w:b/>
          <w:color w:val="000000"/>
        </w:rPr>
        <w:lastRenderedPageBreak/>
        <w:t>质疑函制作说明：</w:t>
      </w:r>
    </w:p>
    <w:p w14:paraId="22F109DE" w14:textId="77777777" w:rsidR="00C274AE" w:rsidRPr="008E7D1F" w:rsidRDefault="00F162B4">
      <w:pPr>
        <w:pStyle w:val="ad"/>
        <w:widowControl/>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1.供应商提出质疑时，应提交质疑函和必要的证明材料。</w:t>
      </w:r>
    </w:p>
    <w:p w14:paraId="141442F9" w14:textId="77777777" w:rsidR="00C274AE" w:rsidRPr="008E7D1F" w:rsidRDefault="00F162B4">
      <w:pPr>
        <w:pStyle w:val="ad"/>
        <w:widowControl/>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2.质疑供应商若委托代理人进行质疑的，</w:t>
      </w:r>
      <w:proofErr w:type="gramStart"/>
      <w:r w:rsidRPr="008E7D1F">
        <w:rPr>
          <w:rFonts w:ascii="宋体" w:eastAsia="宋体" w:hAnsi="宋体" w:cs="宋体" w:hint="eastAsia"/>
          <w:color w:val="000000"/>
        </w:rPr>
        <w:t>质疑函应按</w:t>
      </w:r>
      <w:proofErr w:type="gramEnd"/>
      <w:r w:rsidRPr="008E7D1F">
        <w:rPr>
          <w:rFonts w:ascii="宋体" w:eastAsia="宋体" w:hAnsi="宋体" w:cs="宋体" w:hint="eastAsia"/>
          <w:color w:val="000000"/>
        </w:rPr>
        <w:t>要求列明“授权代表”的有关内容，并在附件中提交由质疑供应商签署的授权委托书。授权委托书应载明代理人的姓名或者名称、代理事项、具体权限、期限和相关事项。</w:t>
      </w:r>
    </w:p>
    <w:p w14:paraId="6859FC35" w14:textId="77777777" w:rsidR="00C274AE" w:rsidRPr="008E7D1F" w:rsidRDefault="00F162B4">
      <w:pPr>
        <w:pStyle w:val="ad"/>
        <w:widowControl/>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3.质疑供应商若对项目的某一分包进行质疑，质疑函中应列明具体分包号。</w:t>
      </w:r>
    </w:p>
    <w:p w14:paraId="5F2D6E78" w14:textId="77777777" w:rsidR="00C274AE" w:rsidRPr="008E7D1F" w:rsidRDefault="00F162B4">
      <w:pPr>
        <w:pStyle w:val="ad"/>
        <w:widowControl/>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4.质疑函的质疑事项应具体、明确，并有必要的事实依据和法律依据。</w:t>
      </w:r>
    </w:p>
    <w:p w14:paraId="6CF3DD0A" w14:textId="77777777" w:rsidR="00C274AE" w:rsidRPr="008E7D1F" w:rsidRDefault="00F162B4">
      <w:pPr>
        <w:pStyle w:val="ad"/>
        <w:widowControl/>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5.质疑函的质疑请求应与质疑事项相关。</w:t>
      </w:r>
    </w:p>
    <w:p w14:paraId="6273B49A" w14:textId="77777777" w:rsidR="00C274AE" w:rsidRDefault="00F162B4">
      <w:pPr>
        <w:pStyle w:val="ad"/>
        <w:widowControl/>
        <w:spacing w:beforeAutospacing="0" w:afterAutospacing="0" w:line="360" w:lineRule="auto"/>
        <w:rPr>
          <w:rFonts w:ascii="宋体" w:eastAsia="宋体" w:hAnsi="宋体" w:cs="宋体" w:hint="eastAsia"/>
        </w:rPr>
      </w:pPr>
      <w:r w:rsidRPr="008E7D1F">
        <w:rPr>
          <w:rFonts w:ascii="宋体" w:eastAsia="宋体" w:hAnsi="宋体" w:cs="宋体" w:hint="eastAsia"/>
          <w:color w:val="000000"/>
        </w:rPr>
        <w:t>6.质疑供应商为自然人的，</w:t>
      </w:r>
      <w:proofErr w:type="gramStart"/>
      <w:r w:rsidRPr="008E7D1F">
        <w:rPr>
          <w:rFonts w:ascii="宋体" w:eastAsia="宋体" w:hAnsi="宋体" w:cs="宋体" w:hint="eastAsia"/>
          <w:color w:val="000000"/>
        </w:rPr>
        <w:t>质疑函应由</w:t>
      </w:r>
      <w:proofErr w:type="gramEnd"/>
      <w:r w:rsidRPr="008E7D1F">
        <w:rPr>
          <w:rFonts w:ascii="宋体" w:eastAsia="宋体" w:hAnsi="宋体" w:cs="宋体" w:hint="eastAsia"/>
          <w:color w:val="000000"/>
        </w:rPr>
        <w:t>本人签字；质疑供应商为法人或者其他组织的，</w:t>
      </w:r>
      <w:proofErr w:type="gramStart"/>
      <w:r w:rsidRPr="008E7D1F">
        <w:rPr>
          <w:rFonts w:ascii="宋体" w:eastAsia="宋体" w:hAnsi="宋体" w:cs="宋体" w:hint="eastAsia"/>
          <w:color w:val="000000"/>
        </w:rPr>
        <w:t>质疑函应由</w:t>
      </w:r>
      <w:proofErr w:type="gramEnd"/>
      <w:r w:rsidRPr="008E7D1F">
        <w:rPr>
          <w:rFonts w:ascii="宋体" w:eastAsia="宋体" w:hAnsi="宋体" w:cs="宋体" w:hint="eastAsia"/>
          <w:color w:val="000000"/>
        </w:rPr>
        <w:t>法定代表人、主要负责人，或者其授权代表签字或者盖章，并加盖公章。</w:t>
      </w:r>
    </w:p>
    <w:bookmarkEnd w:id="13"/>
    <w:bookmarkEnd w:id="69"/>
    <w:bookmarkEnd w:id="116"/>
    <w:bookmarkEnd w:id="117"/>
    <w:bookmarkEnd w:id="118"/>
    <w:bookmarkEnd w:id="119"/>
    <w:bookmarkEnd w:id="120"/>
    <w:bookmarkEnd w:id="121"/>
    <w:bookmarkEnd w:id="122"/>
    <w:bookmarkEnd w:id="123"/>
    <w:bookmarkEnd w:id="132"/>
    <w:bookmarkEnd w:id="133"/>
    <w:bookmarkEnd w:id="140"/>
    <w:bookmarkEnd w:id="189"/>
    <w:bookmarkEnd w:id="206"/>
    <w:bookmarkEnd w:id="226"/>
    <w:bookmarkEnd w:id="227"/>
    <w:bookmarkEnd w:id="228"/>
    <w:bookmarkEnd w:id="239"/>
    <w:bookmarkEnd w:id="242"/>
    <w:bookmarkEnd w:id="243"/>
    <w:bookmarkEnd w:id="244"/>
    <w:p w14:paraId="0BE46E69" w14:textId="77777777" w:rsidR="00C274AE" w:rsidRDefault="00C274AE">
      <w:pPr>
        <w:pStyle w:val="ad"/>
        <w:ind w:firstLine="723"/>
      </w:pPr>
    </w:p>
    <w:sectPr w:rsidR="00C274A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772B3" w14:textId="77777777" w:rsidR="00F162B4" w:rsidRDefault="00F162B4">
      <w:r>
        <w:separator/>
      </w:r>
    </w:p>
  </w:endnote>
  <w:endnote w:type="continuationSeparator" w:id="0">
    <w:p w14:paraId="516B0821" w14:textId="77777777" w:rsidR="00F162B4" w:rsidRDefault="00F16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89986106-76F1-42E4-8170-28508EFB64D7}"/>
    <w:embedBold r:id="rId2" w:fontKey="{E3C2ABDA-45DB-4080-881D-5FBE8AAB227C}"/>
    <w:embedItalic r:id="rId3" w:fontKey="{6850DE1E-D840-4AD8-B1DD-F0D5B0F5B882}"/>
    <w:embedBoldItalic r:id="rId4" w:fontKey="{5459F07D-6856-459A-BF30-9336373BC7BB}"/>
  </w:font>
  <w:font w:name="华文楷体">
    <w:panose1 w:val="02010600040101010101"/>
    <w:charset w:val="86"/>
    <w:family w:val="auto"/>
    <w:pitch w:val="variable"/>
    <w:sig w:usb0="00000287" w:usb1="080F0000" w:usb2="00000010" w:usb3="00000000" w:csb0="0004009F" w:csb1="00000000"/>
    <w:embedRegular r:id="rId5" w:subsetted="1" w:fontKey="{E3521CF3-A9F7-4ECD-A6AA-890BD51804A8}"/>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黑体">
    <w:altName w:val="SimHei"/>
    <w:panose1 w:val="02010609060101010101"/>
    <w:charset w:val="86"/>
    <w:family w:val="modern"/>
    <w:pitch w:val="fixed"/>
    <w:sig w:usb0="800002BF" w:usb1="38CF7CFA" w:usb2="00000016" w:usb3="00000000" w:csb0="00040001" w:csb1="00000000"/>
    <w:embedRegular r:id="rId6" w:subsetted="1" w:fontKey="{8891A9DB-A4E4-4104-840D-C7BBB429AEC4}"/>
    <w:embedBold r:id="rId7" w:subsetted="1" w:fontKey="{F2AFE5B1-0769-4360-A39E-0AA65B15815B}"/>
    <w:embedItalic r:id="rId8" w:subsetted="1" w:fontKey="{2C3954B0-E25B-4978-AB2B-E546EB8B77B1}"/>
  </w:font>
  <w:font w:name="Cambria Math">
    <w:panose1 w:val="02040503050406030204"/>
    <w:charset w:val="00"/>
    <w:family w:val="roman"/>
    <w:pitch w:val="variable"/>
    <w:sig w:usb0="E00006FF" w:usb1="420024FF" w:usb2="02000000" w:usb3="00000000" w:csb0="0000019F" w:csb1="00000000"/>
    <w:embedRegular r:id="rId9" w:fontKey="{EE1FFF80-8410-4AE8-B82E-8E15BD3FDDFC}"/>
  </w:font>
  <w:font w:name="华文中宋">
    <w:panose1 w:val="02010600040101010101"/>
    <w:charset w:val="86"/>
    <w:family w:val="auto"/>
    <w:pitch w:val="variable"/>
    <w:sig w:usb0="00000287" w:usb1="080F0000" w:usb2="00000010" w:usb3="00000000" w:csb0="0004009F" w:csb1="00000000"/>
  </w:font>
  <w:font w:name="仿宋_GB2312">
    <w:altName w:val="微软雅黑"/>
    <w:charset w:val="86"/>
    <w:family w:val="auto"/>
    <w:pitch w:val="default"/>
    <w:sig w:usb0="00000000" w:usb1="00000000" w:usb2="00000000" w:usb3="00000000" w:csb0="00040000" w:csb1="00000000"/>
    <w:embedRegular r:id="rId10" w:subsetted="1" w:fontKey="{E4909B41-6C06-4F68-A288-A385EA3FAAC2}"/>
  </w:font>
  <w:font w:name="方正魏碑_GBK">
    <w:altName w:val="微软雅黑"/>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9D63" w14:textId="77777777" w:rsidR="00C274AE" w:rsidRDefault="00F162B4">
    <w:pPr>
      <w:pStyle w:val="1"/>
      <w:jc w:val="center"/>
    </w:pPr>
    <w:r>
      <w:rPr>
        <w:lang w:val="zh-CN"/>
      </w:rPr>
      <w:t xml:space="preserve"> </w:t>
    </w:r>
    <w:r>
      <w:rPr>
        <w:b/>
        <w:sz w:val="24"/>
        <w:szCs w:val="24"/>
      </w:rPr>
      <w:fldChar w:fldCharType="begin"/>
    </w:r>
    <w:r>
      <w:rPr>
        <w:b/>
      </w:rPr>
      <w:instrText>PAGE</w:instrText>
    </w:r>
    <w:r>
      <w:rPr>
        <w:b/>
        <w:sz w:val="24"/>
        <w:szCs w:val="24"/>
      </w:rPr>
      <w:fldChar w:fldCharType="separate"/>
    </w:r>
    <w:r>
      <w:rPr>
        <w:b/>
      </w:rPr>
      <w:t>7</w:t>
    </w:r>
    <w:r>
      <w:rPr>
        <w:b/>
        <w:sz w:val="24"/>
        <w:szCs w:val="24"/>
      </w:rPr>
      <w:fldChar w:fldCharType="end"/>
    </w:r>
    <w:r>
      <w:rPr>
        <w:lang w:val="zh-CN"/>
      </w:rPr>
      <w:t xml:space="preserve"> </w:t>
    </w:r>
    <w:r>
      <w:rPr>
        <w:lang w:val="zh-CN"/>
      </w:rPr>
      <w:t xml:space="preserve">/ </w:t>
    </w:r>
    <w:r>
      <w:rPr>
        <w:b/>
        <w:sz w:val="24"/>
        <w:szCs w:val="24"/>
      </w:rPr>
      <w:fldChar w:fldCharType="begin"/>
    </w:r>
    <w:r>
      <w:rPr>
        <w:b/>
      </w:rPr>
      <w:instrText>NUMPAGES</w:instrText>
    </w:r>
    <w:r>
      <w:rPr>
        <w:b/>
        <w:sz w:val="24"/>
        <w:szCs w:val="24"/>
      </w:rPr>
      <w:fldChar w:fldCharType="separate"/>
    </w:r>
    <w:r>
      <w:rPr>
        <w:b/>
      </w:rPr>
      <w:t>24</w:t>
    </w:r>
    <w:r>
      <w:rPr>
        <w:b/>
        <w:sz w:val="24"/>
        <w:szCs w:val="24"/>
      </w:rPr>
      <w:fldChar w:fldCharType="end"/>
    </w:r>
  </w:p>
  <w:p w14:paraId="0D885D2C" w14:textId="77777777" w:rsidR="00C274AE" w:rsidRDefault="00C274AE">
    <w:pPr>
      <w:pStyle w:v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F4DD0" w14:textId="77777777" w:rsidR="00F162B4" w:rsidRDefault="00F162B4">
      <w:r>
        <w:separator/>
      </w:r>
    </w:p>
  </w:footnote>
  <w:footnote w:type="continuationSeparator" w:id="0">
    <w:p w14:paraId="20B0B115" w14:textId="77777777" w:rsidR="00F162B4" w:rsidRDefault="00F162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6BC116"/>
    <w:multiLevelType w:val="singleLevel"/>
    <w:tmpl w:val="BF6BC116"/>
    <w:lvl w:ilvl="0">
      <w:start w:val="16"/>
      <w:numFmt w:val="decimal"/>
      <w:suff w:val="space"/>
      <w:lvlText w:val="%1."/>
      <w:lvlJc w:val="left"/>
      <w:pPr>
        <w:ind w:left="0" w:firstLine="0"/>
      </w:pPr>
    </w:lvl>
  </w:abstractNum>
  <w:abstractNum w:abstractNumId="1" w15:restartNumberingAfterBreak="0">
    <w:nsid w:val="CF092B84"/>
    <w:multiLevelType w:val="multilevel"/>
    <w:tmpl w:val="CF092B84"/>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D5B14649"/>
    <w:multiLevelType w:val="singleLevel"/>
    <w:tmpl w:val="D5B14649"/>
    <w:lvl w:ilvl="0">
      <w:start w:val="4"/>
      <w:numFmt w:val="decimal"/>
      <w:suff w:val="nothing"/>
      <w:lvlText w:val="（%1）"/>
      <w:lvlJc w:val="left"/>
    </w:lvl>
  </w:abstractNum>
  <w:abstractNum w:abstractNumId="3" w15:restartNumberingAfterBreak="0">
    <w:nsid w:val="DDECD3BC"/>
    <w:multiLevelType w:val="singleLevel"/>
    <w:tmpl w:val="DDECD3BC"/>
    <w:lvl w:ilvl="0">
      <w:start w:val="6"/>
      <w:numFmt w:val="decimal"/>
      <w:suff w:val="space"/>
      <w:lvlText w:val="%1."/>
      <w:lvlJc w:val="left"/>
      <w:pPr>
        <w:ind w:left="0" w:firstLine="0"/>
      </w:pPr>
    </w:lvl>
  </w:abstractNum>
  <w:abstractNum w:abstractNumId="4" w15:restartNumberingAfterBreak="0">
    <w:nsid w:val="DE759F4B"/>
    <w:multiLevelType w:val="singleLevel"/>
    <w:tmpl w:val="DE759F4B"/>
    <w:lvl w:ilvl="0">
      <w:start w:val="2"/>
      <w:numFmt w:val="decimal"/>
      <w:suff w:val="space"/>
      <w:lvlText w:val="%1."/>
      <w:lvlJc w:val="left"/>
      <w:pPr>
        <w:ind w:left="0" w:firstLine="0"/>
      </w:pPr>
    </w:lvl>
  </w:abstractNum>
  <w:abstractNum w:abstractNumId="5" w15:restartNumberingAfterBreak="0">
    <w:nsid w:val="DEABE1DB"/>
    <w:multiLevelType w:val="singleLevel"/>
    <w:tmpl w:val="DEABE1DB"/>
    <w:lvl w:ilvl="0">
      <w:start w:val="23"/>
      <w:numFmt w:val="decimal"/>
      <w:suff w:val="space"/>
      <w:lvlText w:val="%1."/>
      <w:lvlJc w:val="left"/>
      <w:pPr>
        <w:ind w:left="0" w:firstLine="0"/>
      </w:pPr>
    </w:lvl>
  </w:abstractNum>
  <w:abstractNum w:abstractNumId="6" w15:restartNumberingAfterBreak="0">
    <w:nsid w:val="0053208E"/>
    <w:multiLevelType w:val="multilevel"/>
    <w:tmpl w:val="0053208E"/>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3357AFD2"/>
    <w:multiLevelType w:val="singleLevel"/>
    <w:tmpl w:val="3357AFD2"/>
    <w:lvl w:ilvl="0">
      <w:start w:val="1"/>
      <w:numFmt w:val="decimal"/>
      <w:suff w:val="nothing"/>
      <w:lvlText w:val="%1、"/>
      <w:lvlJc w:val="left"/>
    </w:lvl>
  </w:abstractNum>
  <w:abstractNum w:abstractNumId="8" w15:restartNumberingAfterBreak="0">
    <w:nsid w:val="59ADCABA"/>
    <w:multiLevelType w:val="multilevel"/>
    <w:tmpl w:val="59ADCABA"/>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66A92690"/>
    <w:multiLevelType w:val="multilevel"/>
    <w:tmpl w:val="66A9269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1054135">
    <w:abstractNumId w:val="9"/>
  </w:num>
  <w:num w:numId="2" w16cid:durableId="1594388612">
    <w:abstractNumId w:val="6"/>
  </w:num>
  <w:num w:numId="3" w16cid:durableId="688528642">
    <w:abstractNumId w:val="1"/>
  </w:num>
  <w:num w:numId="4" w16cid:durableId="190146606">
    <w:abstractNumId w:val="2"/>
  </w:num>
  <w:num w:numId="5" w16cid:durableId="736636327">
    <w:abstractNumId w:val="8"/>
  </w:num>
  <w:num w:numId="6" w16cid:durableId="1190027154">
    <w:abstractNumId w:val="4"/>
    <w:lvlOverride w:ilvl="0">
      <w:startOverride w:val="2"/>
    </w:lvlOverride>
  </w:num>
  <w:num w:numId="7" w16cid:durableId="1344044500">
    <w:abstractNumId w:val="3"/>
    <w:lvlOverride w:ilvl="0">
      <w:startOverride w:val="6"/>
    </w:lvlOverride>
  </w:num>
  <w:num w:numId="8" w16cid:durableId="1914970619">
    <w:abstractNumId w:val="0"/>
    <w:lvlOverride w:ilvl="0">
      <w:startOverride w:val="16"/>
    </w:lvlOverride>
  </w:num>
  <w:num w:numId="9" w16cid:durableId="443815466">
    <w:abstractNumId w:val="5"/>
    <w:lvlOverride w:ilvl="0">
      <w:startOverride w:val="23"/>
    </w:lvlOverride>
  </w:num>
  <w:num w:numId="10" w16cid:durableId="736173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M5NjQ4MDViNzI1OGY2YzE4MzhiZmY5ZTY1YTkxNGYifQ=="/>
  </w:docVars>
  <w:rsids>
    <w:rsidRoot w:val="00172A27"/>
    <w:rsid w:val="000137AF"/>
    <w:rsid w:val="000239AF"/>
    <w:rsid w:val="00027397"/>
    <w:rsid w:val="0006193A"/>
    <w:rsid w:val="00072C39"/>
    <w:rsid w:val="0008414E"/>
    <w:rsid w:val="000A37BC"/>
    <w:rsid w:val="000B6FA8"/>
    <w:rsid w:val="000D6064"/>
    <w:rsid w:val="000F60A4"/>
    <w:rsid w:val="0010099A"/>
    <w:rsid w:val="00106EC4"/>
    <w:rsid w:val="00111440"/>
    <w:rsid w:val="00112B63"/>
    <w:rsid w:val="00135AD3"/>
    <w:rsid w:val="0014752B"/>
    <w:rsid w:val="00152010"/>
    <w:rsid w:val="00167843"/>
    <w:rsid w:val="001718EF"/>
    <w:rsid w:val="00172A27"/>
    <w:rsid w:val="00175EEF"/>
    <w:rsid w:val="00176AEA"/>
    <w:rsid w:val="001B6C85"/>
    <w:rsid w:val="001C26F9"/>
    <w:rsid w:val="001D2C0F"/>
    <w:rsid w:val="001D59EF"/>
    <w:rsid w:val="001D6379"/>
    <w:rsid w:val="001D68A5"/>
    <w:rsid w:val="001F4E7B"/>
    <w:rsid w:val="001F6AFD"/>
    <w:rsid w:val="00205323"/>
    <w:rsid w:val="00214BAC"/>
    <w:rsid w:val="002221ED"/>
    <w:rsid w:val="00231AA3"/>
    <w:rsid w:val="0024499D"/>
    <w:rsid w:val="00262CB3"/>
    <w:rsid w:val="002970CA"/>
    <w:rsid w:val="002A26F9"/>
    <w:rsid w:val="002A3ECE"/>
    <w:rsid w:val="002B0C85"/>
    <w:rsid w:val="002C14AE"/>
    <w:rsid w:val="002E4A68"/>
    <w:rsid w:val="002F1A8B"/>
    <w:rsid w:val="003150B7"/>
    <w:rsid w:val="00321463"/>
    <w:rsid w:val="00336197"/>
    <w:rsid w:val="00336410"/>
    <w:rsid w:val="00336D5C"/>
    <w:rsid w:val="0034025D"/>
    <w:rsid w:val="00381A16"/>
    <w:rsid w:val="003A3361"/>
    <w:rsid w:val="003B3E6F"/>
    <w:rsid w:val="003C54BE"/>
    <w:rsid w:val="003D124F"/>
    <w:rsid w:val="003D1579"/>
    <w:rsid w:val="003D788B"/>
    <w:rsid w:val="003E0C69"/>
    <w:rsid w:val="00410893"/>
    <w:rsid w:val="004125B1"/>
    <w:rsid w:val="00417993"/>
    <w:rsid w:val="00427F98"/>
    <w:rsid w:val="004529E6"/>
    <w:rsid w:val="00476173"/>
    <w:rsid w:val="00492FD2"/>
    <w:rsid w:val="0049504F"/>
    <w:rsid w:val="004A1DD0"/>
    <w:rsid w:val="004D276C"/>
    <w:rsid w:val="004E0F29"/>
    <w:rsid w:val="004E6D1F"/>
    <w:rsid w:val="004F6010"/>
    <w:rsid w:val="0051770C"/>
    <w:rsid w:val="00522A8E"/>
    <w:rsid w:val="005257A0"/>
    <w:rsid w:val="00536D3C"/>
    <w:rsid w:val="005418FD"/>
    <w:rsid w:val="00542745"/>
    <w:rsid w:val="00556F27"/>
    <w:rsid w:val="005614F9"/>
    <w:rsid w:val="00595352"/>
    <w:rsid w:val="005A2F41"/>
    <w:rsid w:val="005C5C40"/>
    <w:rsid w:val="005D595F"/>
    <w:rsid w:val="005D5EFA"/>
    <w:rsid w:val="005E01A1"/>
    <w:rsid w:val="005F54F8"/>
    <w:rsid w:val="00602D96"/>
    <w:rsid w:val="00604EB2"/>
    <w:rsid w:val="00614841"/>
    <w:rsid w:val="00643337"/>
    <w:rsid w:val="0064632C"/>
    <w:rsid w:val="006741DA"/>
    <w:rsid w:val="00676FB9"/>
    <w:rsid w:val="00693DA5"/>
    <w:rsid w:val="006942FC"/>
    <w:rsid w:val="006A056E"/>
    <w:rsid w:val="006A338D"/>
    <w:rsid w:val="006A33A4"/>
    <w:rsid w:val="006B0060"/>
    <w:rsid w:val="006D3EFE"/>
    <w:rsid w:val="006D70CE"/>
    <w:rsid w:val="006F4C98"/>
    <w:rsid w:val="007219C5"/>
    <w:rsid w:val="007332C8"/>
    <w:rsid w:val="00740B07"/>
    <w:rsid w:val="00750080"/>
    <w:rsid w:val="00755D43"/>
    <w:rsid w:val="00764662"/>
    <w:rsid w:val="007738C4"/>
    <w:rsid w:val="00792003"/>
    <w:rsid w:val="007B2FEB"/>
    <w:rsid w:val="007B4678"/>
    <w:rsid w:val="007C508D"/>
    <w:rsid w:val="007D1BC9"/>
    <w:rsid w:val="007D537C"/>
    <w:rsid w:val="007E3A7B"/>
    <w:rsid w:val="00801E36"/>
    <w:rsid w:val="008136CE"/>
    <w:rsid w:val="00822248"/>
    <w:rsid w:val="0085261D"/>
    <w:rsid w:val="008A3464"/>
    <w:rsid w:val="008A62EA"/>
    <w:rsid w:val="008E7D1F"/>
    <w:rsid w:val="008F4421"/>
    <w:rsid w:val="008F6035"/>
    <w:rsid w:val="00927A3A"/>
    <w:rsid w:val="00931B4A"/>
    <w:rsid w:val="009354AC"/>
    <w:rsid w:val="00945BC5"/>
    <w:rsid w:val="0094600E"/>
    <w:rsid w:val="009620FE"/>
    <w:rsid w:val="00966355"/>
    <w:rsid w:val="00973C6A"/>
    <w:rsid w:val="009C42DE"/>
    <w:rsid w:val="009D4169"/>
    <w:rsid w:val="009E04AF"/>
    <w:rsid w:val="009E451C"/>
    <w:rsid w:val="009F5547"/>
    <w:rsid w:val="00A0183E"/>
    <w:rsid w:val="00A06641"/>
    <w:rsid w:val="00A171CA"/>
    <w:rsid w:val="00A21EE7"/>
    <w:rsid w:val="00A36B70"/>
    <w:rsid w:val="00A51899"/>
    <w:rsid w:val="00A75D0F"/>
    <w:rsid w:val="00AC797B"/>
    <w:rsid w:val="00AD694A"/>
    <w:rsid w:val="00B14282"/>
    <w:rsid w:val="00B14350"/>
    <w:rsid w:val="00B24BC9"/>
    <w:rsid w:val="00B3603B"/>
    <w:rsid w:val="00B4301E"/>
    <w:rsid w:val="00B55590"/>
    <w:rsid w:val="00B81665"/>
    <w:rsid w:val="00BA0FF7"/>
    <w:rsid w:val="00BA13B2"/>
    <w:rsid w:val="00BB7C8F"/>
    <w:rsid w:val="00BC190D"/>
    <w:rsid w:val="00BC73BD"/>
    <w:rsid w:val="00BD0E12"/>
    <w:rsid w:val="00BD1A9C"/>
    <w:rsid w:val="00BD45DB"/>
    <w:rsid w:val="00BF706B"/>
    <w:rsid w:val="00C202BC"/>
    <w:rsid w:val="00C274AE"/>
    <w:rsid w:val="00C4057B"/>
    <w:rsid w:val="00C44ACD"/>
    <w:rsid w:val="00C62107"/>
    <w:rsid w:val="00C90FDD"/>
    <w:rsid w:val="00C924B8"/>
    <w:rsid w:val="00CA3FE4"/>
    <w:rsid w:val="00CB1868"/>
    <w:rsid w:val="00CB62E2"/>
    <w:rsid w:val="00CC3E72"/>
    <w:rsid w:val="00CD71D4"/>
    <w:rsid w:val="00CE1146"/>
    <w:rsid w:val="00CE1DE9"/>
    <w:rsid w:val="00CF47B8"/>
    <w:rsid w:val="00CF704A"/>
    <w:rsid w:val="00D00F3E"/>
    <w:rsid w:val="00D0507C"/>
    <w:rsid w:val="00D20B29"/>
    <w:rsid w:val="00D3382A"/>
    <w:rsid w:val="00D550E3"/>
    <w:rsid w:val="00D64A76"/>
    <w:rsid w:val="00D724D7"/>
    <w:rsid w:val="00D7286B"/>
    <w:rsid w:val="00D917F4"/>
    <w:rsid w:val="00D974FC"/>
    <w:rsid w:val="00DA350A"/>
    <w:rsid w:val="00DA70BC"/>
    <w:rsid w:val="00DF2C73"/>
    <w:rsid w:val="00DF37E1"/>
    <w:rsid w:val="00E05A69"/>
    <w:rsid w:val="00E17F3C"/>
    <w:rsid w:val="00E23A5F"/>
    <w:rsid w:val="00E32A44"/>
    <w:rsid w:val="00E408A7"/>
    <w:rsid w:val="00E66917"/>
    <w:rsid w:val="00E76F6D"/>
    <w:rsid w:val="00E8235D"/>
    <w:rsid w:val="00EA21AF"/>
    <w:rsid w:val="00EC1F40"/>
    <w:rsid w:val="00ED0DA8"/>
    <w:rsid w:val="00ED3632"/>
    <w:rsid w:val="00EE2A4A"/>
    <w:rsid w:val="00EE799E"/>
    <w:rsid w:val="00F00270"/>
    <w:rsid w:val="00F048BD"/>
    <w:rsid w:val="00F04D35"/>
    <w:rsid w:val="00F05BB8"/>
    <w:rsid w:val="00F05E1E"/>
    <w:rsid w:val="00F162B4"/>
    <w:rsid w:val="00F301CA"/>
    <w:rsid w:val="00F43934"/>
    <w:rsid w:val="00F56709"/>
    <w:rsid w:val="00F65A6E"/>
    <w:rsid w:val="00F702F4"/>
    <w:rsid w:val="00F9209C"/>
    <w:rsid w:val="00FA4B2E"/>
    <w:rsid w:val="00FB4E41"/>
    <w:rsid w:val="00FC04D1"/>
    <w:rsid w:val="00FD28CD"/>
    <w:rsid w:val="00FD51BB"/>
    <w:rsid w:val="00FE0994"/>
    <w:rsid w:val="00FE3FB4"/>
    <w:rsid w:val="00FF1D20"/>
    <w:rsid w:val="014036E0"/>
    <w:rsid w:val="015C3D17"/>
    <w:rsid w:val="01AE0C97"/>
    <w:rsid w:val="021B6523"/>
    <w:rsid w:val="02667C50"/>
    <w:rsid w:val="02851591"/>
    <w:rsid w:val="02867E41"/>
    <w:rsid w:val="028B748A"/>
    <w:rsid w:val="02BD5381"/>
    <w:rsid w:val="02D505AD"/>
    <w:rsid w:val="02F0175E"/>
    <w:rsid w:val="034115E7"/>
    <w:rsid w:val="034E4AD1"/>
    <w:rsid w:val="037E0789"/>
    <w:rsid w:val="03912F41"/>
    <w:rsid w:val="04CF1FA6"/>
    <w:rsid w:val="056E5657"/>
    <w:rsid w:val="058663AA"/>
    <w:rsid w:val="062C42CE"/>
    <w:rsid w:val="068A6E34"/>
    <w:rsid w:val="07994E3B"/>
    <w:rsid w:val="07A02A3F"/>
    <w:rsid w:val="07A40F48"/>
    <w:rsid w:val="083420ED"/>
    <w:rsid w:val="083E2674"/>
    <w:rsid w:val="0854758E"/>
    <w:rsid w:val="08992D34"/>
    <w:rsid w:val="09132265"/>
    <w:rsid w:val="095D46A1"/>
    <w:rsid w:val="0A5B70CB"/>
    <w:rsid w:val="0A7315F2"/>
    <w:rsid w:val="0ABC363A"/>
    <w:rsid w:val="0AD8294B"/>
    <w:rsid w:val="0B4B3B00"/>
    <w:rsid w:val="0B550CF8"/>
    <w:rsid w:val="0B8A23C1"/>
    <w:rsid w:val="0BAE3813"/>
    <w:rsid w:val="0C6F7B97"/>
    <w:rsid w:val="0D4D2FC1"/>
    <w:rsid w:val="0DF06AB6"/>
    <w:rsid w:val="0E0362D5"/>
    <w:rsid w:val="0E0D7668"/>
    <w:rsid w:val="0E966A8C"/>
    <w:rsid w:val="0E9C09EC"/>
    <w:rsid w:val="0EE61CD2"/>
    <w:rsid w:val="0F6D24BC"/>
    <w:rsid w:val="0F7D537E"/>
    <w:rsid w:val="0F9307B8"/>
    <w:rsid w:val="10007707"/>
    <w:rsid w:val="10831E63"/>
    <w:rsid w:val="109A0F5B"/>
    <w:rsid w:val="112A6E39"/>
    <w:rsid w:val="11AB711C"/>
    <w:rsid w:val="11E249A1"/>
    <w:rsid w:val="12431559"/>
    <w:rsid w:val="12EF1B96"/>
    <w:rsid w:val="12F015A0"/>
    <w:rsid w:val="132A2A6A"/>
    <w:rsid w:val="137D2B9A"/>
    <w:rsid w:val="14477BA7"/>
    <w:rsid w:val="14EB154F"/>
    <w:rsid w:val="15BF3E2F"/>
    <w:rsid w:val="160E7BD1"/>
    <w:rsid w:val="169263C8"/>
    <w:rsid w:val="16A61788"/>
    <w:rsid w:val="16BA3E2C"/>
    <w:rsid w:val="16F413C5"/>
    <w:rsid w:val="17666D47"/>
    <w:rsid w:val="1792502D"/>
    <w:rsid w:val="18905163"/>
    <w:rsid w:val="18BC4109"/>
    <w:rsid w:val="192F5D4A"/>
    <w:rsid w:val="193260E4"/>
    <w:rsid w:val="19835197"/>
    <w:rsid w:val="1A4F2C83"/>
    <w:rsid w:val="1A9133CF"/>
    <w:rsid w:val="1AC564D8"/>
    <w:rsid w:val="1AD2708F"/>
    <w:rsid w:val="1B361621"/>
    <w:rsid w:val="1B5F5046"/>
    <w:rsid w:val="1B8B7B95"/>
    <w:rsid w:val="1B9509DF"/>
    <w:rsid w:val="1BA002D8"/>
    <w:rsid w:val="1BCA3215"/>
    <w:rsid w:val="1BCC6609"/>
    <w:rsid w:val="1C0025BA"/>
    <w:rsid w:val="1C0A11A4"/>
    <w:rsid w:val="1C4F01A9"/>
    <w:rsid w:val="1CAC4347"/>
    <w:rsid w:val="1D181F30"/>
    <w:rsid w:val="1D1C1092"/>
    <w:rsid w:val="1D605A5A"/>
    <w:rsid w:val="1D854966"/>
    <w:rsid w:val="1DAC1947"/>
    <w:rsid w:val="1DFD1285"/>
    <w:rsid w:val="1E071A25"/>
    <w:rsid w:val="1EA043BC"/>
    <w:rsid w:val="1EC70509"/>
    <w:rsid w:val="1F4A0271"/>
    <w:rsid w:val="1FC7762D"/>
    <w:rsid w:val="20270A5D"/>
    <w:rsid w:val="205730E8"/>
    <w:rsid w:val="20733730"/>
    <w:rsid w:val="20A83FAF"/>
    <w:rsid w:val="212D5EEC"/>
    <w:rsid w:val="215025DE"/>
    <w:rsid w:val="21B7196D"/>
    <w:rsid w:val="21CC717D"/>
    <w:rsid w:val="21F4671D"/>
    <w:rsid w:val="2228286B"/>
    <w:rsid w:val="22424AA4"/>
    <w:rsid w:val="22F62B8A"/>
    <w:rsid w:val="23092164"/>
    <w:rsid w:val="23254D08"/>
    <w:rsid w:val="23534E2B"/>
    <w:rsid w:val="23ED3D6C"/>
    <w:rsid w:val="242C02D7"/>
    <w:rsid w:val="24533DC2"/>
    <w:rsid w:val="2532334D"/>
    <w:rsid w:val="26750FF7"/>
    <w:rsid w:val="26D6553E"/>
    <w:rsid w:val="26E9418F"/>
    <w:rsid w:val="27194423"/>
    <w:rsid w:val="27290FC5"/>
    <w:rsid w:val="27AC7A9A"/>
    <w:rsid w:val="28A77F49"/>
    <w:rsid w:val="28FC627B"/>
    <w:rsid w:val="28FE41FC"/>
    <w:rsid w:val="29345C52"/>
    <w:rsid w:val="2996274E"/>
    <w:rsid w:val="2A4648B7"/>
    <w:rsid w:val="2AFB5241"/>
    <w:rsid w:val="2B005440"/>
    <w:rsid w:val="2C03574A"/>
    <w:rsid w:val="2C117DB2"/>
    <w:rsid w:val="2C7B3B05"/>
    <w:rsid w:val="2CC277F5"/>
    <w:rsid w:val="2D67525C"/>
    <w:rsid w:val="2D784F24"/>
    <w:rsid w:val="2DAC25A2"/>
    <w:rsid w:val="2DE81100"/>
    <w:rsid w:val="2E5E7AF7"/>
    <w:rsid w:val="2E717C8A"/>
    <w:rsid w:val="2E8702E5"/>
    <w:rsid w:val="2EB711FE"/>
    <w:rsid w:val="2ED51684"/>
    <w:rsid w:val="2EE73822"/>
    <w:rsid w:val="2F1877C3"/>
    <w:rsid w:val="2FAD4FD9"/>
    <w:rsid w:val="2FB346FB"/>
    <w:rsid w:val="2FFA5778"/>
    <w:rsid w:val="30495C84"/>
    <w:rsid w:val="30626EBE"/>
    <w:rsid w:val="30650005"/>
    <w:rsid w:val="310333AD"/>
    <w:rsid w:val="31522189"/>
    <w:rsid w:val="318A49A8"/>
    <w:rsid w:val="3227494D"/>
    <w:rsid w:val="32990C1B"/>
    <w:rsid w:val="329E6CD8"/>
    <w:rsid w:val="33440753"/>
    <w:rsid w:val="33773E42"/>
    <w:rsid w:val="33A31D51"/>
    <w:rsid w:val="34A9783B"/>
    <w:rsid w:val="34E14EA2"/>
    <w:rsid w:val="34E346A0"/>
    <w:rsid w:val="359B1151"/>
    <w:rsid w:val="35AD49A2"/>
    <w:rsid w:val="36172BC3"/>
    <w:rsid w:val="36CC7C95"/>
    <w:rsid w:val="36CF07E3"/>
    <w:rsid w:val="36EB650A"/>
    <w:rsid w:val="378133A9"/>
    <w:rsid w:val="383A233E"/>
    <w:rsid w:val="39101F1B"/>
    <w:rsid w:val="392D7EB3"/>
    <w:rsid w:val="39720FC7"/>
    <w:rsid w:val="39B60304"/>
    <w:rsid w:val="39CD52E9"/>
    <w:rsid w:val="3A64388F"/>
    <w:rsid w:val="3B0B043D"/>
    <w:rsid w:val="3BDF2457"/>
    <w:rsid w:val="3C8E39AA"/>
    <w:rsid w:val="3CA53635"/>
    <w:rsid w:val="3CB4093C"/>
    <w:rsid w:val="3D23372C"/>
    <w:rsid w:val="3D9646D4"/>
    <w:rsid w:val="3DF80C94"/>
    <w:rsid w:val="3E064F5A"/>
    <w:rsid w:val="3E161B6B"/>
    <w:rsid w:val="3E7F5998"/>
    <w:rsid w:val="3EEB5440"/>
    <w:rsid w:val="3F0056DB"/>
    <w:rsid w:val="3F1A3023"/>
    <w:rsid w:val="3F243A9D"/>
    <w:rsid w:val="401D2E8B"/>
    <w:rsid w:val="40350295"/>
    <w:rsid w:val="406E1D8D"/>
    <w:rsid w:val="40B430D6"/>
    <w:rsid w:val="42053C57"/>
    <w:rsid w:val="42214BD9"/>
    <w:rsid w:val="42324DFA"/>
    <w:rsid w:val="425F30ED"/>
    <w:rsid w:val="42FA74B4"/>
    <w:rsid w:val="431353F3"/>
    <w:rsid w:val="43455446"/>
    <w:rsid w:val="43692E36"/>
    <w:rsid w:val="44DA072F"/>
    <w:rsid w:val="454D0F8E"/>
    <w:rsid w:val="455E01CE"/>
    <w:rsid w:val="45A932D5"/>
    <w:rsid w:val="45FC0A54"/>
    <w:rsid w:val="461D469A"/>
    <w:rsid w:val="466976E6"/>
    <w:rsid w:val="46EA0CE7"/>
    <w:rsid w:val="470D4256"/>
    <w:rsid w:val="472208AE"/>
    <w:rsid w:val="47704C41"/>
    <w:rsid w:val="47B925F3"/>
    <w:rsid w:val="48910AEC"/>
    <w:rsid w:val="48B3170D"/>
    <w:rsid w:val="48B41562"/>
    <w:rsid w:val="493C7DE9"/>
    <w:rsid w:val="4A1E13B4"/>
    <w:rsid w:val="4A2C49B0"/>
    <w:rsid w:val="4A7D1B0F"/>
    <w:rsid w:val="4A802994"/>
    <w:rsid w:val="4AAC50D1"/>
    <w:rsid w:val="4AE82438"/>
    <w:rsid w:val="4B133808"/>
    <w:rsid w:val="4B816722"/>
    <w:rsid w:val="4BAA29CA"/>
    <w:rsid w:val="4BAE52DF"/>
    <w:rsid w:val="4C59349D"/>
    <w:rsid w:val="4C5A2B74"/>
    <w:rsid w:val="4C7B3413"/>
    <w:rsid w:val="4D0227B8"/>
    <w:rsid w:val="4D2D20D9"/>
    <w:rsid w:val="4D4B1038"/>
    <w:rsid w:val="4DA074F7"/>
    <w:rsid w:val="4DA33F07"/>
    <w:rsid w:val="4DDE52C0"/>
    <w:rsid w:val="4DFB00F6"/>
    <w:rsid w:val="4E143B1F"/>
    <w:rsid w:val="4E8932F2"/>
    <w:rsid w:val="508605D9"/>
    <w:rsid w:val="50A1397F"/>
    <w:rsid w:val="51C75DFE"/>
    <w:rsid w:val="52496610"/>
    <w:rsid w:val="52741FCB"/>
    <w:rsid w:val="52D06B10"/>
    <w:rsid w:val="53536515"/>
    <w:rsid w:val="536B21BA"/>
    <w:rsid w:val="53A862CC"/>
    <w:rsid w:val="542A0FDA"/>
    <w:rsid w:val="544D7D8B"/>
    <w:rsid w:val="54604111"/>
    <w:rsid w:val="54E877FB"/>
    <w:rsid w:val="54ED53D0"/>
    <w:rsid w:val="55091CCC"/>
    <w:rsid w:val="56307253"/>
    <w:rsid w:val="56453199"/>
    <w:rsid w:val="564B4B24"/>
    <w:rsid w:val="56EF7016"/>
    <w:rsid w:val="5797379E"/>
    <w:rsid w:val="582F6DAB"/>
    <w:rsid w:val="58AD45AF"/>
    <w:rsid w:val="58D4718C"/>
    <w:rsid w:val="59346858"/>
    <w:rsid w:val="59581771"/>
    <w:rsid w:val="59A82CA5"/>
    <w:rsid w:val="5A1804F3"/>
    <w:rsid w:val="5AD536B4"/>
    <w:rsid w:val="5AEA4CCC"/>
    <w:rsid w:val="5B031B11"/>
    <w:rsid w:val="5B96574B"/>
    <w:rsid w:val="5C1E200D"/>
    <w:rsid w:val="5C5A652B"/>
    <w:rsid w:val="5D064006"/>
    <w:rsid w:val="5D320FC0"/>
    <w:rsid w:val="5D797461"/>
    <w:rsid w:val="5DE138D8"/>
    <w:rsid w:val="5E1921ED"/>
    <w:rsid w:val="5EDB106D"/>
    <w:rsid w:val="5EE035AA"/>
    <w:rsid w:val="5F476F94"/>
    <w:rsid w:val="5F7D5E8E"/>
    <w:rsid w:val="5F7F522A"/>
    <w:rsid w:val="601337BB"/>
    <w:rsid w:val="606A165C"/>
    <w:rsid w:val="60A07495"/>
    <w:rsid w:val="60B02A72"/>
    <w:rsid w:val="61730705"/>
    <w:rsid w:val="62281F6A"/>
    <w:rsid w:val="622C715E"/>
    <w:rsid w:val="62A87E16"/>
    <w:rsid w:val="62CA561A"/>
    <w:rsid w:val="62FB1D1B"/>
    <w:rsid w:val="6313315F"/>
    <w:rsid w:val="632F68AE"/>
    <w:rsid w:val="63531AF3"/>
    <w:rsid w:val="63CD6C1F"/>
    <w:rsid w:val="641A55BD"/>
    <w:rsid w:val="643A2D32"/>
    <w:rsid w:val="64A56430"/>
    <w:rsid w:val="65055217"/>
    <w:rsid w:val="65BB2793"/>
    <w:rsid w:val="65FF1B98"/>
    <w:rsid w:val="662B5A52"/>
    <w:rsid w:val="664F5C5B"/>
    <w:rsid w:val="667027CF"/>
    <w:rsid w:val="6688694C"/>
    <w:rsid w:val="67112E9A"/>
    <w:rsid w:val="67A410D5"/>
    <w:rsid w:val="67C9169A"/>
    <w:rsid w:val="68245589"/>
    <w:rsid w:val="68777DD2"/>
    <w:rsid w:val="69201173"/>
    <w:rsid w:val="69456428"/>
    <w:rsid w:val="69983CE0"/>
    <w:rsid w:val="6A1C1694"/>
    <w:rsid w:val="6A751DB0"/>
    <w:rsid w:val="6AB95533"/>
    <w:rsid w:val="6B037E0E"/>
    <w:rsid w:val="6BDE41BB"/>
    <w:rsid w:val="6C5462A8"/>
    <w:rsid w:val="6C917FD7"/>
    <w:rsid w:val="6D865F2E"/>
    <w:rsid w:val="6D8B36BB"/>
    <w:rsid w:val="6E1F5E9D"/>
    <w:rsid w:val="6E3A2CD6"/>
    <w:rsid w:val="6F481423"/>
    <w:rsid w:val="6FD24F90"/>
    <w:rsid w:val="70741DD0"/>
    <w:rsid w:val="71BB7860"/>
    <w:rsid w:val="72440385"/>
    <w:rsid w:val="73412411"/>
    <w:rsid w:val="73761484"/>
    <w:rsid w:val="743F3C99"/>
    <w:rsid w:val="74835482"/>
    <w:rsid w:val="74877DC7"/>
    <w:rsid w:val="755802CB"/>
    <w:rsid w:val="75890D8F"/>
    <w:rsid w:val="75B043EA"/>
    <w:rsid w:val="76D90F68"/>
    <w:rsid w:val="7706409E"/>
    <w:rsid w:val="77C1540B"/>
    <w:rsid w:val="783E7320"/>
    <w:rsid w:val="78646D02"/>
    <w:rsid w:val="78CB19C0"/>
    <w:rsid w:val="78F35EFE"/>
    <w:rsid w:val="78FF5669"/>
    <w:rsid w:val="7918780F"/>
    <w:rsid w:val="793275BA"/>
    <w:rsid w:val="79A724F1"/>
    <w:rsid w:val="79B56B48"/>
    <w:rsid w:val="7A4B7878"/>
    <w:rsid w:val="7A6D100D"/>
    <w:rsid w:val="7BC736D0"/>
    <w:rsid w:val="7C5F16F8"/>
    <w:rsid w:val="7C9D3E10"/>
    <w:rsid w:val="7CAF2E48"/>
    <w:rsid w:val="7CB122FF"/>
    <w:rsid w:val="7CFC55FB"/>
    <w:rsid w:val="7D796C4C"/>
    <w:rsid w:val="7D8B2F11"/>
    <w:rsid w:val="7DBA67DE"/>
    <w:rsid w:val="7DEE3421"/>
    <w:rsid w:val="7DF53ACA"/>
    <w:rsid w:val="7E53398F"/>
    <w:rsid w:val="7EA54B1D"/>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FC909"/>
  <w15:docId w15:val="{BA86D430-04CC-43BE-8AB2-0E3F242BA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8" w:uiPriority="39"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unhideWhenUsed="1" w:qFormat="1"/>
    <w:lsdException w:name="Subtitle" w:qFormat="1"/>
    <w:lsdException w:name="Body Text First Indent" w:qFormat="1"/>
    <w:lsdException w:name="Strong" w:qFormat="1"/>
    <w:lsdException w:name="Emphasis" w:qFormat="1"/>
    <w:lsdException w:name="Plain Text" w:unhideWhenUsed="1"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autoRedefine/>
    <w:unhideWhenUsed/>
    <w:qFormat/>
    <w:pPr>
      <w:widowControl/>
      <w:shd w:val="clear" w:color="auto" w:fill="FFFFFF"/>
      <w:spacing w:line="360" w:lineRule="auto"/>
      <w:jc w:val="center"/>
      <w:outlineLvl w:val="1"/>
    </w:pPr>
    <w:rPr>
      <w:rFonts w:ascii="宋体" w:eastAsia="宋体" w:hAnsi="宋体" w:cs="宋体"/>
      <w:b/>
      <w:bCs/>
      <w:color w:val="333333"/>
      <w:kern w:val="0"/>
      <w:sz w:val="24"/>
      <w:shd w:val="clear" w:color="auto" w:fill="FFFFF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qFormat/>
    <w:pPr>
      <w:jc w:val="left"/>
    </w:pPr>
  </w:style>
  <w:style w:type="paragraph" w:styleId="a5">
    <w:name w:val="Body Text"/>
    <w:basedOn w:val="a"/>
    <w:next w:val="a"/>
    <w:link w:val="a6"/>
    <w:autoRedefine/>
    <w:unhideWhenUsed/>
    <w:qFormat/>
    <w:pPr>
      <w:spacing w:after="120"/>
    </w:pPr>
    <w:rPr>
      <w:rFonts w:ascii="Calibri" w:hAnsi="Calibri"/>
      <w:szCs w:val="22"/>
    </w:rPr>
  </w:style>
  <w:style w:type="paragraph" w:styleId="a7">
    <w:name w:val="Plain Text"/>
    <w:basedOn w:val="a"/>
    <w:link w:val="a8"/>
    <w:autoRedefine/>
    <w:unhideWhenUsed/>
    <w:qFormat/>
    <w:rPr>
      <w:rFonts w:ascii="宋体" w:hAnsi="Courier New" w:cs="Courier New"/>
      <w:szCs w:val="21"/>
    </w:rPr>
  </w:style>
  <w:style w:type="paragraph" w:styleId="TOC8">
    <w:name w:val="toc 8"/>
    <w:basedOn w:val="a"/>
    <w:next w:val="a"/>
    <w:uiPriority w:val="39"/>
    <w:unhideWhenUsed/>
    <w:qFormat/>
    <w:pPr>
      <w:spacing w:after="57"/>
      <w:ind w:left="1984"/>
    </w:pPr>
    <w:rPr>
      <w:kern w:val="0"/>
    </w:rPr>
  </w:style>
  <w:style w:type="paragraph" w:styleId="a9">
    <w:name w:val="footer"/>
    <w:basedOn w:val="a"/>
    <w:link w:val="aa"/>
    <w:autoRedefine/>
    <w:qFormat/>
    <w:pPr>
      <w:tabs>
        <w:tab w:val="center" w:pos="4153"/>
        <w:tab w:val="right" w:pos="8306"/>
      </w:tabs>
      <w:snapToGrid w:val="0"/>
      <w:jc w:val="left"/>
    </w:pPr>
    <w:rPr>
      <w:sz w:val="18"/>
      <w:szCs w:val="18"/>
    </w:rPr>
  </w:style>
  <w:style w:type="paragraph" w:styleId="ab">
    <w:name w:val="header"/>
    <w:basedOn w:val="a"/>
    <w:link w:val="ac"/>
    <w:autoRedefine/>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autoRedefine/>
    <w:qFormat/>
    <w:pPr>
      <w:spacing w:beforeAutospacing="1" w:afterAutospacing="1"/>
      <w:jc w:val="left"/>
    </w:pPr>
    <w:rPr>
      <w:rFonts w:cs="Times New Roman"/>
      <w:kern w:val="0"/>
      <w:sz w:val="24"/>
    </w:rPr>
  </w:style>
  <w:style w:type="paragraph" w:styleId="ae">
    <w:name w:val="annotation subject"/>
    <w:basedOn w:val="a3"/>
    <w:next w:val="a3"/>
    <w:link w:val="af"/>
    <w:qFormat/>
    <w:rPr>
      <w:b/>
      <w:bCs/>
    </w:rPr>
  </w:style>
  <w:style w:type="paragraph" w:styleId="af0">
    <w:name w:val="Body Text First Indent"/>
    <w:basedOn w:val="a5"/>
    <w:link w:val="af1"/>
    <w:qFormat/>
    <w:pPr>
      <w:ind w:firstLineChars="100" w:firstLine="420"/>
    </w:pPr>
    <w:rPr>
      <w:rFonts w:asciiTheme="minorHAnsi" w:hAnsiTheme="minorHAnsi"/>
      <w:szCs w:val="24"/>
    </w:rPr>
  </w:style>
  <w:style w:type="table" w:styleId="af2">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annotation reference"/>
    <w:basedOn w:val="a0"/>
    <w:qFormat/>
    <w:rPr>
      <w:sz w:val="21"/>
      <w:szCs w:val="21"/>
    </w:rPr>
  </w:style>
  <w:style w:type="paragraph" w:customStyle="1" w:styleId="Default">
    <w:name w:val="Default"/>
    <w:basedOn w:val="a"/>
    <w:semiHidden/>
    <w:qFormat/>
    <w:pPr>
      <w:autoSpaceDE w:val="0"/>
      <w:autoSpaceDN w:val="0"/>
      <w:adjustRightInd w:val="0"/>
      <w:jc w:val="left"/>
    </w:pPr>
    <w:rPr>
      <w:rFonts w:ascii="宋体" w:hAnsi="Calibri" w:cs="宋体"/>
      <w:color w:val="000000"/>
      <w:kern w:val="0"/>
      <w:sz w:val="24"/>
    </w:rPr>
  </w:style>
  <w:style w:type="character" w:customStyle="1" w:styleId="ac">
    <w:name w:val="页眉 字符"/>
    <w:basedOn w:val="a0"/>
    <w:link w:val="ab"/>
    <w:autoRedefine/>
    <w:qFormat/>
    <w:rPr>
      <w:rFonts w:asciiTheme="minorHAnsi" w:eastAsiaTheme="minorEastAsia" w:hAnsiTheme="minorHAnsi" w:cstheme="minorBidi"/>
      <w:kern w:val="2"/>
      <w:sz w:val="18"/>
      <w:szCs w:val="18"/>
    </w:rPr>
  </w:style>
  <w:style w:type="character" w:customStyle="1" w:styleId="aa">
    <w:name w:val="页脚 字符"/>
    <w:basedOn w:val="a0"/>
    <w:link w:val="a9"/>
    <w:autoRedefine/>
    <w:qFormat/>
    <w:rPr>
      <w:rFonts w:asciiTheme="minorHAnsi" w:eastAsiaTheme="minorEastAsia" w:hAnsiTheme="minorHAnsi" w:cstheme="minorBidi"/>
      <w:kern w:val="2"/>
      <w:sz w:val="18"/>
      <w:szCs w:val="18"/>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
    <w:name w:val="页脚1"/>
    <w:basedOn w:val="a"/>
    <w:autoRedefine/>
    <w:uiPriority w:val="99"/>
    <w:unhideWhenUsed/>
    <w:qFormat/>
    <w:pPr>
      <w:tabs>
        <w:tab w:val="center" w:pos="4153"/>
        <w:tab w:val="right" w:pos="8306"/>
      </w:tabs>
      <w:jc w:val="left"/>
    </w:pPr>
    <w:rPr>
      <w:sz w:val="18"/>
      <w:szCs w:val="18"/>
    </w:rPr>
  </w:style>
  <w:style w:type="paragraph" w:customStyle="1" w:styleId="af4">
    <w:name w:val="普通正文"/>
    <w:basedOn w:val="a"/>
    <w:autoRedefine/>
    <w:qFormat/>
    <w:pPr>
      <w:adjustRightInd w:val="0"/>
      <w:spacing w:before="120" w:after="120" w:line="360" w:lineRule="auto"/>
      <w:ind w:firstLine="480"/>
      <w:jc w:val="left"/>
    </w:pPr>
    <w:rPr>
      <w:rFonts w:ascii="Arial" w:eastAsia="等线" w:hAnsi="Arial" w:cs="Arial"/>
      <w:sz w:val="24"/>
    </w:rPr>
  </w:style>
  <w:style w:type="paragraph" w:customStyle="1" w:styleId="21">
    <w:name w:val="正文首行缩进 21"/>
    <w:basedOn w:val="10"/>
    <w:qFormat/>
    <w:pPr>
      <w:ind w:firstLine="420"/>
    </w:pPr>
  </w:style>
  <w:style w:type="paragraph" w:customStyle="1" w:styleId="10">
    <w:name w:val="正文文本缩进1"/>
    <w:basedOn w:val="a"/>
    <w:qFormat/>
    <w:pPr>
      <w:spacing w:after="120"/>
      <w:ind w:left="420"/>
    </w:pPr>
  </w:style>
  <w:style w:type="character" w:customStyle="1" w:styleId="a6">
    <w:name w:val="正文文本 字符"/>
    <w:basedOn w:val="a0"/>
    <w:link w:val="a5"/>
    <w:qFormat/>
    <w:rPr>
      <w:rFonts w:ascii="Calibri" w:eastAsiaTheme="minorEastAsia" w:hAnsi="Calibri" w:cstheme="minorBidi"/>
      <w:kern w:val="2"/>
      <w:sz w:val="21"/>
      <w:szCs w:val="22"/>
    </w:rPr>
  </w:style>
  <w:style w:type="character" w:customStyle="1" w:styleId="af1">
    <w:name w:val="正文文本首行缩进 字符"/>
    <w:basedOn w:val="a6"/>
    <w:link w:val="af0"/>
    <w:qFormat/>
    <w:rPr>
      <w:rFonts w:asciiTheme="minorHAnsi" w:eastAsiaTheme="minorEastAsia" w:hAnsiTheme="minorHAnsi" w:cstheme="minorBidi"/>
      <w:kern w:val="2"/>
      <w:sz w:val="21"/>
      <w:szCs w:val="24"/>
    </w:rPr>
  </w:style>
  <w:style w:type="paragraph" w:styleId="af5">
    <w:name w:val="List Paragraph"/>
    <w:basedOn w:val="a"/>
    <w:uiPriority w:val="99"/>
    <w:unhideWhenUsed/>
    <w:qFormat/>
    <w:pPr>
      <w:ind w:firstLineChars="200" w:firstLine="420"/>
    </w:pPr>
  </w:style>
  <w:style w:type="character" w:customStyle="1" w:styleId="a8">
    <w:name w:val="纯文本 字符"/>
    <w:basedOn w:val="a0"/>
    <w:link w:val="a7"/>
    <w:qFormat/>
    <w:rPr>
      <w:rFonts w:ascii="宋体" w:eastAsiaTheme="minorEastAsia" w:hAnsi="Courier New" w:cs="Courier New"/>
      <w:kern w:val="2"/>
      <w:sz w:val="21"/>
      <w:szCs w:val="21"/>
    </w:rPr>
  </w:style>
  <w:style w:type="paragraph" w:customStyle="1" w:styleId="AbsatzTableFormat">
    <w:name w:val="AbsatzTableFormat"/>
    <w:basedOn w:val="a"/>
    <w:qFormat/>
    <w:pPr>
      <w:widowControl/>
      <w:jc w:val="left"/>
    </w:pPr>
    <w:rPr>
      <w:rFonts w:ascii="Arial Narrow" w:eastAsia="宋体" w:hAnsi="Arial Narrow" w:cs="Times New Roman"/>
      <w:bCs/>
      <w:kern w:val="0"/>
      <w:sz w:val="22"/>
      <w:szCs w:val="21"/>
      <w:lang w:val="de-DE"/>
    </w:rPr>
  </w:style>
  <w:style w:type="character" w:customStyle="1" w:styleId="a4">
    <w:name w:val="批注文字 字符"/>
    <w:basedOn w:val="a0"/>
    <w:link w:val="a3"/>
    <w:qFormat/>
    <w:rPr>
      <w:rFonts w:asciiTheme="minorHAnsi" w:eastAsiaTheme="minorEastAsia" w:hAnsiTheme="minorHAnsi" w:cstheme="minorBidi"/>
      <w:kern w:val="2"/>
      <w:sz w:val="21"/>
      <w:szCs w:val="24"/>
    </w:rPr>
  </w:style>
  <w:style w:type="character" w:customStyle="1" w:styleId="af">
    <w:name w:val="批注主题 字符"/>
    <w:basedOn w:val="a4"/>
    <w:link w:val="ae"/>
    <w:qFormat/>
    <w:rPr>
      <w:rFonts w:asciiTheme="minorHAnsi" w:eastAsiaTheme="minorEastAsia" w:hAnsiTheme="minorHAnsi" w:cstheme="minorBidi"/>
      <w:b/>
      <w:bCs/>
      <w:kern w:val="2"/>
      <w:sz w:val="21"/>
      <w:szCs w:val="24"/>
    </w:rPr>
  </w:style>
  <w:style w:type="paragraph" w:styleId="5">
    <w:name w:val="index 5"/>
    <w:basedOn w:val="a"/>
    <w:next w:val="a"/>
    <w:autoRedefine/>
    <w:rsid w:val="005614F9"/>
    <w:pPr>
      <w:ind w:leftChars="8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94</Pages>
  <Words>8727</Words>
  <Characters>49749</Characters>
  <Application>Microsoft Office Word</Application>
  <DocSecurity>0</DocSecurity>
  <Lines>414</Lines>
  <Paragraphs>116</Paragraphs>
  <ScaleCrop>false</ScaleCrop>
  <Company>Kingsoft</Company>
  <LinksUpToDate>false</LinksUpToDate>
  <CharactersWithSpaces>58360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Admin</cp:lastModifiedBy>
  <cp:revision>250</cp:revision>
  <cp:lastPrinted>2025-08-05T09:54:00Z</cp:lastPrinted>
  <dcterms:created xsi:type="dcterms:W3CDTF">2014-10-29T12:08:00Z</dcterms:created>
  <dcterms:modified xsi:type="dcterms:W3CDTF">2026-01-15T07:56:00Z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1F1F53556C8C4ABF992C6672CF20F322_13</vt:lpwstr>
  </property>
  <property fmtid="{D5CDD505-2E9C-101B-9397-08002B2CF9AE}" pid="4" name="KSOTemplateDocerSaveRecord">
    <vt:lpwstr>eyJoZGlkIjoiMGFjMjhmYjM0Y2Y1Y2VlYWE0ODEyYjI2YTQ1MGRjYzUiLCJ1c2VySWQiOiIxOTMzODEyMTgifQ==</vt:lpwstr>
  </property>
</Properties>
</file>